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  <w:r w:rsidR="005B0BC3">
        <w:rPr>
          <w:rFonts w:ascii="ArialMT" w:hAnsi="ArialMT" w:cs="ArialMT"/>
          <w:b/>
        </w:rPr>
        <w:t>– Učebný plán Verzie č. 1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5B0BC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5B0BC3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5B0BC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 xml:space="preserve">Pri výučbe je najväčšia pozornosť venovaná samostatnej práci žiakov – aktivitám, ktoré sú zamerané na činnosti vedúce ku konštrukcii nových poznatkov. Dôraz sa kladie aj na také formy práce, akými sú diskusia, </w:t>
      </w:r>
      <w:proofErr w:type="spellStart"/>
      <w:r>
        <w:t>brainstorming</w:t>
      </w:r>
      <w:proofErr w:type="spellEnd"/>
      <w:r>
        <w:t>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okruhy: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lny1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3C4740">
      <w:pPr>
        <w:sectPr w:rsidR="007B7720" w:rsidSect="005B0BC3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456CA4" w:rsidRPr="00350A2C" w:rsidRDefault="00456CA4" w:rsidP="00456CA4">
      <w:pPr>
        <w:rPr>
          <w:b/>
        </w:rPr>
      </w:pPr>
      <w:r>
        <w:rPr>
          <w:b/>
        </w:rPr>
        <w:lastRenderedPageBreak/>
        <w:t xml:space="preserve">2.ročník (SEKUNDA)  </w:t>
      </w:r>
      <w:r w:rsidR="00FA04BC">
        <w:rPr>
          <w:b/>
        </w:rPr>
        <w:t>2</w:t>
      </w:r>
      <w:r>
        <w:rPr>
          <w:b/>
        </w:rPr>
        <w:t xml:space="preserve"> hod. týždenne/</w:t>
      </w:r>
      <w:r w:rsidR="00FA04BC">
        <w:rPr>
          <w:b/>
        </w:rPr>
        <w:t>66</w:t>
      </w:r>
      <w:r>
        <w:rPr>
          <w:b/>
        </w:rPr>
        <w:t xml:space="preserve"> hod. ročne</w:t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4410"/>
        <w:gridCol w:w="4050"/>
        <w:gridCol w:w="2869"/>
      </w:tblGrid>
      <w:tr w:rsidR="00456CA4" w:rsidTr="005B0BC3">
        <w:trPr>
          <w:trHeight w:val="703"/>
          <w:jc w:val="center"/>
        </w:trPr>
        <w:tc>
          <w:tcPr>
            <w:tcW w:w="2700" w:type="dxa"/>
          </w:tcPr>
          <w:p w:rsidR="00456CA4" w:rsidRDefault="00456CA4" w:rsidP="005B0BC3"/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  <w:p w:rsidR="00456CA4" w:rsidRPr="00312C1B" w:rsidRDefault="00456CA4" w:rsidP="005B0BC3">
            <w:pPr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456CA4" w:rsidRDefault="00456CA4" w:rsidP="005B0BC3"/>
          <w:p w:rsidR="00456CA4" w:rsidRPr="00312C1B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050" w:type="dxa"/>
          </w:tcPr>
          <w:p w:rsidR="00456CA4" w:rsidRPr="00312C1B" w:rsidRDefault="00456CA4" w:rsidP="005B0BC3">
            <w:pPr>
              <w:jc w:val="center"/>
              <w:rPr>
                <w:b/>
              </w:rPr>
            </w:pPr>
          </w:p>
          <w:p w:rsidR="00456CA4" w:rsidRPr="00312C1B" w:rsidRDefault="00456CA4" w:rsidP="005B0BC3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2869" w:type="dxa"/>
          </w:tcPr>
          <w:p w:rsidR="00456CA4" w:rsidRDefault="00456CA4" w:rsidP="005B0BC3">
            <w:pPr>
              <w:jc w:val="center"/>
              <w:rPr>
                <w:b/>
              </w:rPr>
            </w:pPr>
          </w:p>
          <w:p w:rsidR="00456CA4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456CA4" w:rsidRPr="00312C1B" w:rsidRDefault="00456CA4" w:rsidP="005B0BC3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456CA4" w:rsidTr="005B0BC3">
        <w:trPr>
          <w:trHeight w:val="364"/>
          <w:jc w:val="center"/>
        </w:trPr>
        <w:tc>
          <w:tcPr>
            <w:tcW w:w="2700" w:type="dxa"/>
          </w:tcPr>
          <w:p w:rsidR="00456CA4" w:rsidRDefault="00456CA4" w:rsidP="005B0BC3"/>
        </w:tc>
        <w:tc>
          <w:tcPr>
            <w:tcW w:w="4410" w:type="dxa"/>
          </w:tcPr>
          <w:p w:rsidR="00456CA4" w:rsidRPr="00312C1B" w:rsidRDefault="00456CA4" w:rsidP="005B0BC3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050" w:type="dxa"/>
          </w:tcPr>
          <w:p w:rsidR="00456CA4" w:rsidRPr="00312C1B" w:rsidRDefault="00456CA4" w:rsidP="005B0BC3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2869" w:type="dxa"/>
          </w:tcPr>
          <w:p w:rsidR="00456CA4" w:rsidRDefault="00456CA4" w:rsidP="005B0BC3"/>
        </w:tc>
      </w:tr>
      <w:tr w:rsidR="00456CA4" w:rsidTr="005B0BC3">
        <w:trPr>
          <w:trHeight w:val="2474"/>
          <w:jc w:val="center"/>
        </w:trPr>
        <w:tc>
          <w:tcPr>
            <w:tcW w:w="2700" w:type="dxa"/>
          </w:tcPr>
          <w:p w:rsidR="00456CA4" w:rsidRDefault="00456CA4" w:rsidP="005B0BC3"/>
          <w:p w:rsidR="00456CA4" w:rsidRPr="00AE725D" w:rsidRDefault="00456CA4" w:rsidP="005B0BC3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</w:t>
            </w:r>
            <w:r w:rsidR="001760AE">
              <w:rPr>
                <w:b/>
                <w:bCs/>
              </w:rPr>
              <w:t xml:space="preserve">ta a </w:t>
            </w:r>
            <w:r w:rsidRPr="00AE725D">
              <w:rPr>
                <w:b/>
                <w:noProof/>
                <w:color w:val="000000"/>
              </w:rPr>
              <w:t xml:space="preserve"> </w:t>
            </w:r>
            <w:r>
              <w:rPr>
                <w:b/>
                <w:bCs/>
              </w:rPr>
              <w:t>Skúmanie premien skupenstva látok</w:t>
            </w:r>
          </w:p>
          <w:p w:rsidR="00456CA4" w:rsidRPr="00183751" w:rsidRDefault="001760AE" w:rsidP="005B0BC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FA04BC">
              <w:rPr>
                <w:b/>
              </w:rPr>
              <w:t>1</w:t>
            </w:r>
            <w:r w:rsidR="00456CA4">
              <w:rPr>
                <w:b/>
              </w:rPr>
              <w:t>h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1760AE" w:rsidRDefault="001760AE" w:rsidP="005B0BC3"/>
          <w:p w:rsidR="00456CA4" w:rsidRDefault="00456CA4" w:rsidP="005B0BC3"/>
          <w:p w:rsidR="001760AE" w:rsidRDefault="001760AE" w:rsidP="005B0BC3"/>
          <w:p w:rsidR="00456CA4" w:rsidRDefault="00456CA4" w:rsidP="005B0BC3"/>
          <w:p w:rsidR="00456CA4" w:rsidRPr="00AE725D" w:rsidRDefault="001760AE" w:rsidP="005B0BC3">
            <w:r>
              <w:rPr>
                <w:b/>
                <w:noProof/>
                <w:color w:val="000000"/>
              </w:rPr>
              <w:t>2</w:t>
            </w:r>
            <w:r w:rsidR="00456CA4" w:rsidRPr="00AE725D">
              <w:rPr>
                <w:b/>
                <w:noProof/>
                <w:color w:val="000000"/>
              </w:rPr>
              <w:t xml:space="preserve">. </w:t>
            </w:r>
            <w:r w:rsidR="00456CA4">
              <w:rPr>
                <w:b/>
                <w:bCs/>
              </w:rPr>
              <w:t>Teplo</w:t>
            </w:r>
          </w:p>
          <w:p w:rsidR="00456CA4" w:rsidRPr="00183751" w:rsidRDefault="00FA04BC" w:rsidP="005B0BC3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456CA4">
              <w:rPr>
                <w:b/>
              </w:rPr>
              <w:t>h</w:t>
            </w:r>
          </w:p>
          <w:p w:rsidR="00456CA4" w:rsidRDefault="00456CA4" w:rsidP="005B0BC3"/>
        </w:tc>
        <w:tc>
          <w:tcPr>
            <w:tcW w:w="4410" w:type="dxa"/>
          </w:tcPr>
          <w:p w:rsidR="00456CA4" w:rsidRDefault="00456CA4" w:rsidP="005B0BC3"/>
          <w:p w:rsidR="00456CA4" w:rsidRDefault="00456CA4" w:rsidP="005B0BC3">
            <w:r>
              <w:t>Meranie času. Jednotky času 1s, 1min, 1h</w:t>
            </w:r>
          </w:p>
          <w:p w:rsidR="00456CA4" w:rsidRDefault="00456CA4" w:rsidP="005B0BC3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56CA4" w:rsidRDefault="00456CA4" w:rsidP="005B0BC3">
            <w:r>
              <w:t>Modelovanie zostrojenia Celziovho teplomera</w:t>
            </w:r>
          </w:p>
          <w:p w:rsidR="00456CA4" w:rsidRDefault="00456CA4" w:rsidP="005B0BC3">
            <w:r>
              <w:t>Kalibrácia teplomera</w:t>
            </w:r>
          </w:p>
          <w:p w:rsidR="00456CA4" w:rsidRDefault="00456CA4" w:rsidP="005B0BC3">
            <w:r>
              <w:t xml:space="preserve">Zostrojenie grafu závislosti teploty od času </w:t>
            </w:r>
          </w:p>
          <w:p w:rsidR="00456CA4" w:rsidRDefault="00456CA4" w:rsidP="005B0BC3">
            <w:r>
              <w:t>z nameraných hodnôt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 xml:space="preserve">Skúmanie premeny skupenstva: kvapaliny na plyn </w:t>
            </w:r>
          </w:p>
          <w:p w:rsidR="00456CA4" w:rsidRDefault="00456CA4" w:rsidP="005B0BC3">
            <w:r>
              <w:t>(vyparovanie, var). Bod varu</w:t>
            </w:r>
          </w:p>
          <w:p w:rsidR="00456CA4" w:rsidRDefault="00456CA4" w:rsidP="005B0BC3">
            <w:r>
              <w:t>Tlak vzduchu a var</w:t>
            </w:r>
          </w:p>
          <w:p w:rsidR="00456CA4" w:rsidRDefault="00456CA4" w:rsidP="005B0BC3">
            <w:r>
              <w:t>Skúmanie premeny skupenstva: vodnej pary na vodu (kondenzácia). Zisťovanie teploty rosného bodu</w:t>
            </w:r>
          </w:p>
          <w:p w:rsidR="00456CA4" w:rsidRDefault="00456CA4" w:rsidP="005B0BC3">
            <w:r>
              <w:t>Modelovanie dažďa</w:t>
            </w:r>
          </w:p>
          <w:p w:rsidR="00456CA4" w:rsidRDefault="00456CA4" w:rsidP="005B0BC3">
            <w:r>
              <w:t>Skúmanie premeny skupenstva: topenia a tuhnutia napr. ľadu, parafínu. Zostrojenie grafu z nameraných hodnôt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Odovzdávanie a prijímanie tepla telesom</w:t>
            </w:r>
          </w:p>
          <w:p w:rsidR="00456CA4" w:rsidRDefault="00456CA4" w:rsidP="005B0BC3">
            <w:r>
              <w:t>Vedenie tepla</w:t>
            </w:r>
          </w:p>
          <w:p w:rsidR="00456CA4" w:rsidRDefault="00456CA4" w:rsidP="005B0BC3">
            <w:r>
              <w:t>Zostrojenie kalorimetra z jednoduchých pomôcok</w:t>
            </w:r>
          </w:p>
          <w:p w:rsidR="00456CA4" w:rsidRDefault="00456CA4" w:rsidP="005B0BC3"/>
          <w:p w:rsidR="00456CA4" w:rsidRDefault="00456CA4" w:rsidP="005B0BC3">
            <w:r>
              <w:t>Odhad a meranie výslednej teploty pri výmene tepla medzi horúcou a studenou vodou</w:t>
            </w:r>
          </w:p>
          <w:p w:rsidR="00456CA4" w:rsidRDefault="00456CA4" w:rsidP="005B0BC3">
            <w:r>
              <w:t>Odhad a meranie výslednej teploty pri odovzdávaní tepla horúcimi kovmi (</w:t>
            </w:r>
            <w:proofErr w:type="spellStart"/>
            <w:r>
              <w:t>Cu</w:t>
            </w:r>
            <w:proofErr w:type="spellEnd"/>
            <w:r>
              <w:t xml:space="preserve">, </w:t>
            </w:r>
            <w:proofErr w:type="spellStart"/>
            <w:r>
              <w:t>Al</w:t>
            </w:r>
            <w:proofErr w:type="spellEnd"/>
            <w:r>
              <w:t xml:space="preserve">, </w:t>
            </w:r>
            <w:proofErr w:type="spellStart"/>
            <w:r>
              <w:t>Fe</w:t>
            </w:r>
            <w:proofErr w:type="spellEnd"/>
            <w:r>
              <w:t xml:space="preserve">) vode. </w:t>
            </w:r>
          </w:p>
          <w:p w:rsidR="00456CA4" w:rsidRDefault="00456CA4" w:rsidP="005B0BC3">
            <w:r>
              <w:t>Zavedenie označenia ∆t pre rozdiel dvoch teplôt</w:t>
            </w:r>
          </w:p>
          <w:p w:rsidR="00456CA4" w:rsidRDefault="00456CA4" w:rsidP="005B0BC3">
            <w:r>
              <w:t xml:space="preserve">Hmotnostná tepelná kapacita </w:t>
            </w:r>
          </w:p>
          <w:p w:rsidR="00456CA4" w:rsidRDefault="00456CA4" w:rsidP="005B0BC3">
            <w:r>
              <w:t>Vzťah Q = c. m. ∆t pre výpočet tepla Jednotka tepla 1 J</w:t>
            </w:r>
          </w:p>
          <w:p w:rsidR="00456CA4" w:rsidRDefault="00456CA4" w:rsidP="005B0BC3">
            <w:r>
              <w:t>Stanovenie energetickej hodnoty potravín formou ich spaľovania</w:t>
            </w:r>
          </w:p>
          <w:p w:rsidR="00456CA4" w:rsidRDefault="00456CA4" w:rsidP="005B0BC3">
            <w:r>
              <w:t>Tepelné spaľovacie motory</w:t>
            </w:r>
          </w:p>
        </w:tc>
        <w:tc>
          <w:tcPr>
            <w:tcW w:w="4050" w:type="dxa"/>
          </w:tcPr>
          <w:p w:rsidR="00456CA4" w:rsidRDefault="00456CA4" w:rsidP="005B0BC3"/>
          <w:p w:rsidR="00456CA4" w:rsidRDefault="00456CA4" w:rsidP="005B0BC3">
            <w:r>
              <w:t>· znázorniť reálny teplomer modelom</w:t>
            </w:r>
          </w:p>
          <w:p w:rsidR="00456CA4" w:rsidRDefault="00456CA4" w:rsidP="005B0BC3">
            <w:r>
              <w:t>· analyzovať grafy, vysvetliť priebeh čiary grafu</w:t>
            </w:r>
          </w:p>
          <w:p w:rsidR="00456CA4" w:rsidRDefault="00456CA4" w:rsidP="005B0BC3">
            <w:r>
              <w:t xml:space="preserve">· porovnať dva grafy a z priebehu ich čiar určiť ich </w:t>
            </w:r>
          </w:p>
          <w:p w:rsidR="00456CA4" w:rsidRDefault="00456CA4" w:rsidP="005B0BC3">
            <w:r>
              <w:t>spoločné a rozdielne znaky</w:t>
            </w:r>
          </w:p>
          <w:p w:rsidR="00456CA4" w:rsidRDefault="00456CA4" w:rsidP="005B0BC3">
            <w:r>
              <w:t>· využiť PC pri zostrojovaní grafov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 vypracovať záznam údajov z meteorologických pozorovaní, navrhnúť tabuľku, porovnať údaje v triede, prezentovať údaje aj formou grafov</w:t>
            </w:r>
          </w:p>
          <w:p w:rsidR="00456CA4" w:rsidRDefault="00456CA4" w:rsidP="005B0BC3">
            <w:r>
              <w:t>· navrhnúť experiment, ktorý by umožnil zistiť hodnotu rosného bodu napr. v triede</w:t>
            </w:r>
          </w:p>
          <w:p w:rsidR="00456CA4" w:rsidRDefault="00456CA4" w:rsidP="005B0BC3">
            <w:r>
              <w:t>· opísať kolobeh vody v prírode</w:t>
            </w:r>
          </w:p>
          <w:p w:rsidR="00456CA4" w:rsidRDefault="00456CA4" w:rsidP="005B0BC3">
            <w:r>
              <w:t>· modelovať vznik dažďa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 formou experimentu dokázať rozdielnu fyzikálnu vlastnosť látok – vodivosť tepla</w:t>
            </w:r>
          </w:p>
          <w:p w:rsidR="00456CA4" w:rsidRDefault="00456CA4" w:rsidP="005B0BC3">
            <w:r>
              <w:t xml:space="preserve">· dodržať podmienky platného </w:t>
            </w:r>
          </w:p>
          <w:p w:rsidR="00456CA4" w:rsidRDefault="00456CA4" w:rsidP="005B0BC3"/>
          <w:p w:rsidR="00456CA4" w:rsidRDefault="00456CA4" w:rsidP="005B0BC3">
            <w:r>
              <w:t>experimentu</w:t>
            </w:r>
          </w:p>
          <w:p w:rsidR="00456CA4" w:rsidRDefault="00456CA4" w:rsidP="005B0BC3">
            <w:r>
              <w:t>· odhadnúť výslednú teplotu pri odovzdávaní tepla medzi horúcou a studenou vodou</w:t>
            </w:r>
          </w:p>
          <w:p w:rsidR="00456CA4" w:rsidRDefault="00456CA4" w:rsidP="005B0BC3">
            <w:r>
              <w:t>· pracovať s tabuľkami MFCHT</w:t>
            </w:r>
          </w:p>
          <w:p w:rsidR="00456CA4" w:rsidRDefault="00456CA4" w:rsidP="005B0BC3">
            <w:r>
              <w:t>· riešiť jednoduché výpočtové úlohy s využitím vzťahu pre výpočet tepla</w:t>
            </w:r>
          </w:p>
          <w:p w:rsidR="00456CA4" w:rsidRDefault="00456CA4" w:rsidP="005B0BC3">
            <w:r>
              <w:t>· opísať technologické postupy, napr. spôsob stanovenia energetickej hodnoty potravín spaľovaním</w:t>
            </w:r>
          </w:p>
          <w:p w:rsidR="00456CA4" w:rsidRDefault="00456CA4" w:rsidP="005B0BC3">
            <w:r>
              <w:t>· získať informácie o energetickej hodnote potravín</w:t>
            </w:r>
          </w:p>
          <w:p w:rsidR="00456CA4" w:rsidRDefault="00456CA4" w:rsidP="005B0BC3">
            <w:r>
              <w:t>· vysvetliť princíp činnosti tepelných spaľovacích motorov</w:t>
            </w:r>
          </w:p>
          <w:p w:rsidR="00456CA4" w:rsidRDefault="00456CA4" w:rsidP="005B0BC3">
            <w:r>
              <w:t>· posúdiť negatívne vplyvy tepelných spaľovacích motorov na životné prostredie a spôsoby ich eliminácie</w:t>
            </w:r>
          </w:p>
          <w:p w:rsidR="00456CA4" w:rsidRDefault="00456CA4" w:rsidP="005B0BC3"/>
        </w:tc>
        <w:tc>
          <w:tcPr>
            <w:tcW w:w="2869" w:type="dxa"/>
          </w:tcPr>
          <w:p w:rsidR="00456CA4" w:rsidRDefault="00456CA4" w:rsidP="005B0BC3"/>
          <w:p w:rsidR="00456CA4" w:rsidRPr="00593E2C" w:rsidRDefault="00456CA4" w:rsidP="005B0BC3">
            <w:r>
              <w:t>·</w:t>
            </w:r>
            <w:r w:rsidRPr="00593E2C">
              <w:t xml:space="preserve">ústne skúšanie </w:t>
            </w:r>
          </w:p>
          <w:p w:rsidR="00456CA4" w:rsidRPr="00593E2C" w:rsidRDefault="00456CA4" w:rsidP="005B0BC3">
            <w:r>
              <w:t>·</w:t>
            </w:r>
            <w:r w:rsidRPr="00593E2C">
              <w:t>hodnotenie praktických zručností</w:t>
            </w:r>
          </w:p>
          <w:p w:rsidR="00456CA4" w:rsidRDefault="00456CA4" w:rsidP="005B0BC3">
            <w:r>
              <w:t>·spracovať namerané hodnoty grafu - túto schopnosť vysoko hodnotiť</w:t>
            </w:r>
          </w:p>
          <w:p w:rsidR="00456CA4" w:rsidRPr="00593E2C" w:rsidRDefault="00456CA4" w:rsidP="005B0BC3">
            <w:r>
              <w:t xml:space="preserve"> </w:t>
            </w:r>
          </w:p>
          <w:p w:rsidR="00456CA4" w:rsidRDefault="00456CA4" w:rsidP="005B0BC3">
            <w:r>
              <w:t>·písomná previerka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·hodnotiť tvorivé využitie vedomosti v praxi</w:t>
            </w:r>
          </w:p>
          <w:p w:rsidR="00456CA4" w:rsidRDefault="00456CA4" w:rsidP="005B0BC3"/>
          <w:p w:rsidR="00456CA4" w:rsidRDefault="00456CA4" w:rsidP="005B0BC3">
            <w:r>
              <w:t>·spracovať namerané hodnoty grafu. - túto schopnosť vysoko hodnotiť</w:t>
            </w:r>
          </w:p>
          <w:p w:rsidR="00456CA4" w:rsidRDefault="00456CA4" w:rsidP="005B0BC3"/>
          <w:p w:rsidR="00456CA4" w:rsidRDefault="00456CA4" w:rsidP="005B0BC3">
            <w:r>
              <w:t>·ústne skúšanie</w:t>
            </w:r>
          </w:p>
          <w:p w:rsidR="00456CA4" w:rsidRDefault="00456CA4" w:rsidP="005B0BC3">
            <w:r>
              <w:t>·písomná previerka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·hodnotenie vypracovaných projektov žiakmi</w:t>
            </w:r>
          </w:p>
          <w:p w:rsidR="00456CA4" w:rsidRDefault="00456CA4" w:rsidP="005B0BC3"/>
          <w:p w:rsidR="00456CA4" w:rsidRDefault="00456CA4" w:rsidP="005B0BC3"/>
          <w:p w:rsidR="00456CA4" w:rsidRDefault="00456CA4" w:rsidP="005B0BC3"/>
          <w:p w:rsidR="00456CA4" w:rsidRDefault="00456CA4" w:rsidP="005B0BC3">
            <w:r>
              <w:t>·hodnotenie práce s tabuľkami MFCHT</w:t>
            </w:r>
          </w:p>
          <w:p w:rsidR="00456CA4" w:rsidRDefault="00456CA4" w:rsidP="005B0BC3"/>
          <w:p w:rsidR="00456CA4" w:rsidRDefault="00456CA4" w:rsidP="005B0BC3">
            <w:r>
              <w:t>·ohodnotiť aj manuálne schopnosti žiakov</w:t>
            </w:r>
          </w:p>
          <w:p w:rsidR="00456CA4" w:rsidRDefault="00456CA4" w:rsidP="005B0BC3"/>
          <w:p w:rsidR="00456CA4" w:rsidRDefault="00456CA4" w:rsidP="005B0BC3">
            <w:r>
              <w:t>·ústne skúšanie</w:t>
            </w:r>
          </w:p>
          <w:p w:rsidR="00456CA4" w:rsidRDefault="00456CA4" w:rsidP="005B0BC3"/>
          <w:p w:rsidR="00456CA4" w:rsidRDefault="00456CA4" w:rsidP="005B0BC3">
            <w:r>
              <w:t>·písomná previerka</w:t>
            </w:r>
          </w:p>
        </w:tc>
      </w:tr>
    </w:tbl>
    <w:p w:rsidR="00456CA4" w:rsidRDefault="00456CA4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sectPr w:rsidR="00A41A9C" w:rsidSect="00A41A9C">
      <w:pgSz w:w="16838" w:h="11906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4BC" w:rsidRDefault="00FA04BC" w:rsidP="007B7720">
      <w:r>
        <w:separator/>
      </w:r>
    </w:p>
  </w:endnote>
  <w:endnote w:type="continuationSeparator" w:id="1">
    <w:p w:rsidR="00FA04BC" w:rsidRDefault="00FA04BC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4BC" w:rsidRDefault="00FA04BC" w:rsidP="005B0BC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A04BC" w:rsidRDefault="00FA04BC" w:rsidP="005B0BC3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4BC" w:rsidRPr="00F2659F" w:rsidRDefault="00FA04BC" w:rsidP="005B0BC3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Pr="00F2659F">
      <w:rPr>
        <w:rStyle w:val="slostrany"/>
        <w:sz w:val="22"/>
        <w:szCs w:val="22"/>
      </w:rPr>
      <w:fldChar w:fldCharType="separate"/>
    </w:r>
    <w:r w:rsidR="003C4740">
      <w:rPr>
        <w:rStyle w:val="slostrany"/>
        <w:noProof/>
        <w:sz w:val="22"/>
        <w:szCs w:val="22"/>
      </w:rPr>
      <w:t>2</w:t>
    </w:r>
    <w:r w:rsidRPr="00F2659F">
      <w:rPr>
        <w:rStyle w:val="slostrany"/>
        <w:sz w:val="22"/>
        <w:szCs w:val="22"/>
      </w:rPr>
      <w:fldChar w:fldCharType="end"/>
    </w:r>
  </w:p>
  <w:p w:rsidR="00FA04BC" w:rsidRDefault="00FA04BC" w:rsidP="005B0BC3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4BC" w:rsidRDefault="00FA04BC" w:rsidP="007B7720">
      <w:r>
        <w:separator/>
      </w:r>
    </w:p>
  </w:footnote>
  <w:footnote w:type="continuationSeparator" w:id="1">
    <w:p w:rsidR="00FA04BC" w:rsidRDefault="00FA04BC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4BC" w:rsidRPr="003E7F47" w:rsidRDefault="00FA04BC" w:rsidP="005B0BC3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Kľúčové kompetencie pre život- osemročné štúdium </w:t>
    </w:r>
    <w:r>
      <w:rPr>
        <w:rFonts w:ascii="Arial" w:hAnsi="Arial" w:cs="Arial"/>
        <w:sz w:val="18"/>
        <w:szCs w:val="18"/>
      </w:rPr>
      <w:tab/>
      <w:t>Fyzika, ISCED2</w:t>
    </w:r>
  </w:p>
  <w:p w:rsidR="00FA04BC" w:rsidRDefault="00FA04BC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EA"/>
    <w:multiLevelType w:val="hybridMultilevel"/>
    <w:tmpl w:val="859E8396"/>
    <w:lvl w:ilvl="0" w:tplc="F5928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abstractNum w:abstractNumId="11">
    <w:nsid w:val="7DCB169C"/>
    <w:multiLevelType w:val="hybridMultilevel"/>
    <w:tmpl w:val="1F4E595A"/>
    <w:lvl w:ilvl="0" w:tplc="F5928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0D44EF"/>
    <w:rsid w:val="001760AE"/>
    <w:rsid w:val="001C46F8"/>
    <w:rsid w:val="003C4740"/>
    <w:rsid w:val="00456CA4"/>
    <w:rsid w:val="00557466"/>
    <w:rsid w:val="005B0BC3"/>
    <w:rsid w:val="0072102A"/>
    <w:rsid w:val="007B7720"/>
    <w:rsid w:val="009734B9"/>
    <w:rsid w:val="009F106B"/>
    <w:rsid w:val="009F6A68"/>
    <w:rsid w:val="00A20FBA"/>
    <w:rsid w:val="00A25FDA"/>
    <w:rsid w:val="00A41A9C"/>
    <w:rsid w:val="00D01764"/>
    <w:rsid w:val="00D44ED0"/>
    <w:rsid w:val="00DE0D1E"/>
    <w:rsid w:val="00E135E6"/>
    <w:rsid w:val="00F969F4"/>
    <w:rsid w:val="00FA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lny1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lny1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lny1">
    <w:name w:val="Normálny1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  <w:style w:type="paragraph" w:customStyle="1" w:styleId="Odsekzoznamu1">
    <w:name w:val="Odsek zoznamu1"/>
    <w:basedOn w:val="Normlny"/>
    <w:rsid w:val="00A41A9C"/>
    <w:pPr>
      <w:suppressAutoHyphens w:val="0"/>
      <w:ind w:left="720"/>
    </w:pPr>
    <w:rPr>
      <w:rFonts w:eastAsia="Calibri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2017-08-29T13:05:00Z</dcterms:created>
  <dcterms:modified xsi:type="dcterms:W3CDTF">2017-08-29T13:05:00Z</dcterms:modified>
</cp:coreProperties>
</file>