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09F" w:rsidRDefault="0046409F" w:rsidP="0046409F">
      <w:pPr>
        <w:jc w:val="center"/>
      </w:pPr>
      <w:bookmarkStart w:id="0" w:name="_GoBack"/>
      <w:bookmarkEnd w:id="0"/>
      <w:r w:rsidRPr="00B43361">
        <w:rPr>
          <w:noProof/>
          <w:lang w:eastAsia="sk-SK"/>
        </w:rPr>
        <w:drawing>
          <wp:inline distT="0" distB="0" distL="0" distR="0">
            <wp:extent cx="314325" cy="619125"/>
            <wp:effectExtent l="0" t="0" r="9525" b="9525"/>
            <wp:docPr id="1" name="Obrázok 1" descr="s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v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735536">
        <w:rPr>
          <w:b/>
          <w:sz w:val="32"/>
          <w:szCs w:val="32"/>
        </w:rPr>
        <w:t>Základná škola, Nám. L. Novomeského 2, Košice</w:t>
      </w:r>
    </w:p>
    <w:p w:rsidR="0046409F" w:rsidRDefault="0046409F" w:rsidP="0046409F">
      <w:pPr>
        <w:jc w:val="center"/>
      </w:pPr>
    </w:p>
    <w:p w:rsidR="0046409F" w:rsidRDefault="0046409F" w:rsidP="0046409F"/>
    <w:p w:rsidR="0046409F" w:rsidRDefault="0046409F" w:rsidP="0046409F"/>
    <w:p w:rsidR="0046409F" w:rsidRDefault="0046409F" w:rsidP="0046409F"/>
    <w:p w:rsidR="0046409F" w:rsidRDefault="0046409F" w:rsidP="0046409F"/>
    <w:p w:rsidR="0046409F" w:rsidRDefault="0046409F" w:rsidP="0046409F"/>
    <w:p w:rsidR="0046409F" w:rsidRDefault="0046409F" w:rsidP="0046409F"/>
    <w:p w:rsidR="0046409F" w:rsidRDefault="0046409F" w:rsidP="0046409F"/>
    <w:p w:rsidR="0046409F" w:rsidRPr="00735536" w:rsidRDefault="0046409F" w:rsidP="0046409F">
      <w:pPr>
        <w:rPr>
          <w:b/>
          <w:sz w:val="32"/>
          <w:szCs w:val="32"/>
        </w:rPr>
      </w:pPr>
    </w:p>
    <w:p w:rsidR="0046409F" w:rsidRPr="00C4224A" w:rsidRDefault="0046409F" w:rsidP="004640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Plán činnosti koordinátorov – </w:t>
      </w:r>
      <w:r w:rsidRPr="00C4224A">
        <w:rPr>
          <w:b/>
          <w:sz w:val="32"/>
          <w:szCs w:val="32"/>
        </w:rPr>
        <w:t>Finančná gramotnosť</w:t>
      </w:r>
    </w:p>
    <w:p w:rsidR="0046409F" w:rsidRPr="00735536" w:rsidRDefault="0046409F" w:rsidP="0046409F">
      <w:pPr>
        <w:jc w:val="center"/>
        <w:rPr>
          <w:b/>
          <w:sz w:val="32"/>
          <w:szCs w:val="32"/>
        </w:rPr>
      </w:pPr>
    </w:p>
    <w:p w:rsidR="0046409F" w:rsidRDefault="0046409F" w:rsidP="0046409F">
      <w:pPr>
        <w:ind w:left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Koordinátor : Miriam Rusnáková</w:t>
      </w:r>
    </w:p>
    <w:p w:rsidR="0046409F" w:rsidRDefault="0046409F" w:rsidP="004640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</w:t>
      </w:r>
    </w:p>
    <w:p w:rsidR="0046409F" w:rsidRDefault="0046409F" w:rsidP="0046409F">
      <w:pPr>
        <w:jc w:val="center"/>
        <w:rPr>
          <w:b/>
          <w:sz w:val="32"/>
          <w:szCs w:val="32"/>
        </w:rPr>
      </w:pPr>
    </w:p>
    <w:p w:rsidR="0046409F" w:rsidRDefault="0046409F" w:rsidP="0046409F">
      <w:pPr>
        <w:rPr>
          <w:b/>
          <w:sz w:val="32"/>
          <w:szCs w:val="32"/>
        </w:rPr>
      </w:pPr>
    </w:p>
    <w:p w:rsidR="00816489" w:rsidRDefault="00816489" w:rsidP="0046409F">
      <w:pPr>
        <w:rPr>
          <w:b/>
          <w:sz w:val="32"/>
          <w:szCs w:val="32"/>
        </w:rPr>
      </w:pPr>
    </w:p>
    <w:p w:rsidR="00816489" w:rsidRDefault="00816489" w:rsidP="0046409F">
      <w:pPr>
        <w:rPr>
          <w:b/>
          <w:sz w:val="32"/>
          <w:szCs w:val="32"/>
        </w:rPr>
      </w:pPr>
    </w:p>
    <w:p w:rsidR="0046409F" w:rsidRDefault="0046409F" w:rsidP="0046409F">
      <w:pPr>
        <w:jc w:val="center"/>
        <w:rPr>
          <w:b/>
          <w:sz w:val="32"/>
          <w:szCs w:val="32"/>
        </w:rPr>
      </w:pPr>
    </w:p>
    <w:p w:rsidR="0046409F" w:rsidRDefault="0046409F" w:rsidP="004640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Školský rok : 2019 / 2020</w:t>
      </w:r>
    </w:p>
    <w:p w:rsidR="0046409F" w:rsidRDefault="0046409F" w:rsidP="0046409F">
      <w:pPr>
        <w:jc w:val="center"/>
        <w:rPr>
          <w:b/>
          <w:sz w:val="32"/>
          <w:szCs w:val="32"/>
        </w:rPr>
      </w:pPr>
    </w:p>
    <w:p w:rsidR="0046409F" w:rsidRDefault="0046409F" w:rsidP="008E17B2">
      <w:pPr>
        <w:pStyle w:val="Odsekzoznamu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6409F" w:rsidRDefault="0046409F" w:rsidP="008E17B2">
      <w:pPr>
        <w:pStyle w:val="Odsekzoznamu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6409F" w:rsidRDefault="0046409F" w:rsidP="008E17B2">
      <w:pPr>
        <w:pStyle w:val="Odsekzoznamu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6409F" w:rsidRDefault="0046409F" w:rsidP="008E17B2">
      <w:pPr>
        <w:pStyle w:val="Odsekzoznamu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A3B0C" w:rsidRDefault="00CA3B0C" w:rsidP="008E17B2">
      <w:pPr>
        <w:pStyle w:val="Odsekzoznamu1"/>
        <w:rPr>
          <w:b/>
        </w:rPr>
      </w:pPr>
    </w:p>
    <w:p w:rsidR="00CA3B0C" w:rsidRDefault="00CA3B0C" w:rsidP="008E17B2">
      <w:pPr>
        <w:pStyle w:val="Odsekzoznamu1"/>
      </w:pPr>
      <w:r w:rsidRPr="00CA3B0C">
        <w:rPr>
          <w:b/>
        </w:rPr>
        <w:t>Finančná gramotnosť</w:t>
      </w:r>
      <w:r>
        <w:t xml:space="preserve"> je schopnosť využívať poznatky, zručnosti a skúsenosti na efektívne riadenie vlastných finančných zdrojov s cieľom zaistiť celoživotné finančné zabezpečenie seba a svojej domácnosti. V rámci jednotlivých vyučovacích hodín sa učitelia snažia sprostredkovať žiakom základné poznatky, rozvíjať v nich zručnosť a skúsenosti z oblasti finančnej gramotnosti.</w:t>
      </w:r>
    </w:p>
    <w:p w:rsidR="00CA3B0C" w:rsidRDefault="00CA3B0C" w:rsidP="00CA3B0C">
      <w:pPr>
        <w:pStyle w:val="Odsekzoznamu1"/>
      </w:pPr>
      <w:r w:rsidRPr="00CA3B0C">
        <w:rPr>
          <w:b/>
        </w:rPr>
        <w:t>Ciele finančnej gramotnosti</w:t>
      </w:r>
      <w:r>
        <w:rPr>
          <w:b/>
        </w:rPr>
        <w:t>:</w:t>
      </w:r>
      <w:r>
        <w:t xml:space="preserve"> </w:t>
      </w:r>
    </w:p>
    <w:p w:rsidR="00CA3B0C" w:rsidRDefault="00CA3B0C" w:rsidP="00CA3B0C">
      <w:pPr>
        <w:pStyle w:val="Odsekzoznamu1"/>
      </w:pPr>
      <w:r>
        <w:t xml:space="preserve"> Žiaci sú vedení k tomu, aby:</w:t>
      </w:r>
    </w:p>
    <w:p w:rsidR="00CA3B0C" w:rsidRDefault="00CA3B0C" w:rsidP="008E17B2">
      <w:pPr>
        <w:pStyle w:val="Odsekzoznamu1"/>
      </w:pPr>
      <w:r>
        <w:t xml:space="preserve"> - vedeli posúdiť význam trvalých životných hodnôt, zvážiť vplyv peňazí na ich zachovávanie a na základe toho vybranie a stanovenie životných priorít a východísk zabezpečenia životných potrieb, </w:t>
      </w:r>
    </w:p>
    <w:p w:rsidR="00CA3B0C" w:rsidRDefault="00CA3B0C" w:rsidP="008E17B2">
      <w:pPr>
        <w:pStyle w:val="Odsekzoznamu1"/>
      </w:pPr>
      <w:r>
        <w:t>- vedeli používať spoľahlivé informácie a rozhodovacie procesy pri osobných financiách, - rozumeli a orientovali sa v zabezpečovaní životných potrieb jednotlivca a rodiny,</w:t>
      </w:r>
    </w:p>
    <w:p w:rsidR="00CA3B0C" w:rsidRDefault="00CA3B0C" w:rsidP="008E17B2">
      <w:pPr>
        <w:pStyle w:val="Odsekzoznamu1"/>
      </w:pPr>
      <w:r>
        <w:t xml:space="preserve">- vedeli vyhodnotiť vzťah práce a osobného príjmu, v rámci možností dokázali organizovať osobné financie a používali rozpočet na riadenie hotovosti, </w:t>
      </w:r>
    </w:p>
    <w:p w:rsidR="00CA3B0C" w:rsidRDefault="00CA3B0C" w:rsidP="008E17B2">
      <w:pPr>
        <w:pStyle w:val="Odsekzoznamu1"/>
      </w:pPr>
      <w:r>
        <w:t>- orientovali sa v problematike udržania výhodnosti, požičiavania za priaznivých podmienok a zvládanie dlhu,</w:t>
      </w:r>
    </w:p>
    <w:p w:rsidR="00CA3B0C" w:rsidRDefault="00CA3B0C" w:rsidP="008E17B2">
      <w:pPr>
        <w:pStyle w:val="Odsekzoznamu1"/>
      </w:pPr>
      <w:r>
        <w:t xml:space="preserve"> - vedeli aplikovať rôzne finančné stratégie (veku primerané), ktoré sú v súlade s osobnými cieľmi,</w:t>
      </w:r>
    </w:p>
    <w:p w:rsidR="00CA3B0C" w:rsidRDefault="00CA3B0C" w:rsidP="008E17B2">
      <w:pPr>
        <w:pStyle w:val="Odsekzoznamu1"/>
      </w:pPr>
      <w:r>
        <w:t xml:space="preserve"> - používali primerané stratégie riadenia rizík.</w:t>
      </w:r>
    </w:p>
    <w:p w:rsidR="00CA3B0C" w:rsidRDefault="00CA3B0C" w:rsidP="008E17B2">
      <w:pPr>
        <w:pStyle w:val="Odsekzoznamu1"/>
      </w:pPr>
    </w:p>
    <w:p w:rsidR="0046409F" w:rsidRPr="00CA3B0C" w:rsidRDefault="00CA3B0C" w:rsidP="00CA3B0C">
      <w:pPr>
        <w:pStyle w:val="Odsekzoznamu1"/>
      </w:pPr>
      <w:r w:rsidRPr="00CA3B0C">
        <w:rPr>
          <w:b/>
        </w:rPr>
        <w:t xml:space="preserve"> </w:t>
      </w:r>
      <w:r w:rsidRPr="00CA3B0C">
        <w:t>Ciele finančnej gramotnosti</w:t>
      </w:r>
      <w:r>
        <w:t xml:space="preserve"> sú napĺňané aplikáciou vhodných </w:t>
      </w:r>
      <w:r w:rsidRPr="00CA3B0C">
        <w:rPr>
          <w:b/>
        </w:rPr>
        <w:t>metód a foriem práce</w:t>
      </w:r>
      <w:r>
        <w:t xml:space="preserve"> – práca s informačnými zdrojmi, brainstorming, diskusie, problémové metódy, situačné a rolové hry, exkurzia (besedy), pojmové mapy a pod.</w:t>
      </w:r>
      <w:r w:rsidR="0056271B">
        <w:t xml:space="preserve">  Ž</w:t>
      </w:r>
      <w:r>
        <w:t>iaci sú zoznamovaní s ekonomickými problémami spoločnosti a aktívne zapájaní do práce na hodine.</w:t>
      </w:r>
      <w:r w:rsidR="00383763">
        <w:t xml:space="preserve"> </w:t>
      </w:r>
      <w:r>
        <w:t>Žiaci sa sami aktívne podieľajú na práci počas vyučovacích hodín, vyhľadávajú témy, zaujímajú k nim stanoviská. Počas jednotlivých vyučovacích hodín sú žiaci vedení k hospodárnemu zaobchádzaniu s osobnými vecami, k hospodárnemu zaobchádzaniu s pomôckami a predmetmi v škole aj mimo nej. Všetci pedagogickí pracovníci spolupracujú s koordinátorom finančnej gramotnosti a využívajú materiály ním poskytované.</w:t>
      </w:r>
    </w:p>
    <w:p w:rsidR="0046409F" w:rsidRDefault="0046409F" w:rsidP="008E17B2">
      <w:pPr>
        <w:pStyle w:val="Odsekzoznamu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6271B" w:rsidRDefault="0056271B" w:rsidP="008E17B2">
      <w:pPr>
        <w:pStyle w:val="Odsekzoznamu1"/>
      </w:pPr>
      <w:r w:rsidRPr="0056271B">
        <w:rPr>
          <w:b/>
        </w:rPr>
        <w:t>Témy</w:t>
      </w:r>
      <w:r>
        <w:rPr>
          <w:b/>
        </w:rPr>
        <w:t xml:space="preserve"> </w:t>
      </w:r>
      <w:r w:rsidRPr="00CA3B0C">
        <w:rPr>
          <w:b/>
        </w:rPr>
        <w:t>finančnej gramotnosti</w:t>
      </w:r>
      <w:r w:rsidR="007828A2" w:rsidRPr="007828A2">
        <w:rPr>
          <w:lang w:eastAsia="cs-CZ"/>
        </w:rPr>
        <w:t xml:space="preserve"> </w:t>
      </w:r>
      <w:r w:rsidR="007828A2">
        <w:rPr>
          <w:lang w:eastAsia="cs-CZ"/>
        </w:rPr>
        <w:t>zapracované</w:t>
      </w:r>
      <w:r w:rsidR="007828A2" w:rsidRPr="00461CE2">
        <w:rPr>
          <w:lang w:eastAsia="cs-CZ"/>
        </w:rPr>
        <w:t xml:space="preserve"> do ŠkVP</w:t>
      </w:r>
      <w:r>
        <w:t xml:space="preserve"> </w:t>
      </w:r>
      <w:r w:rsidR="007828A2">
        <w:t xml:space="preserve">podľa </w:t>
      </w:r>
      <w:r w:rsidR="007828A2">
        <w:rPr>
          <w:lang w:eastAsia="cs-CZ"/>
        </w:rPr>
        <w:t>Národného</w:t>
      </w:r>
      <w:r w:rsidR="007828A2" w:rsidRPr="00461CE2">
        <w:rPr>
          <w:lang w:eastAsia="cs-CZ"/>
        </w:rPr>
        <w:t xml:space="preserve"> štandard</w:t>
      </w:r>
      <w:r w:rsidR="007828A2">
        <w:rPr>
          <w:lang w:eastAsia="cs-CZ"/>
        </w:rPr>
        <w:t>u</w:t>
      </w:r>
      <w:r w:rsidR="007828A2" w:rsidRPr="00461CE2">
        <w:rPr>
          <w:lang w:eastAsia="cs-CZ"/>
        </w:rPr>
        <w:t xml:space="preserve"> finančnej gramotnosti</w:t>
      </w:r>
      <w:r w:rsidR="00CA3B0C">
        <w:t>:</w:t>
      </w:r>
    </w:p>
    <w:p w:rsidR="0056271B" w:rsidRDefault="00CA3B0C" w:rsidP="008E17B2">
      <w:pPr>
        <w:pStyle w:val="Odsekzoznamu1"/>
      </w:pPr>
      <w:r>
        <w:t xml:space="preserve"> 1. Človek vo sfére peňazí </w:t>
      </w:r>
    </w:p>
    <w:p w:rsidR="0056271B" w:rsidRDefault="00CA3B0C" w:rsidP="008E17B2">
      <w:pPr>
        <w:pStyle w:val="Odsekzoznamu1"/>
      </w:pPr>
      <w:r>
        <w:t>2. Finančná zodpovednosť a prijímanie rozhodnutí</w:t>
      </w:r>
    </w:p>
    <w:p w:rsidR="0056271B" w:rsidRDefault="00CA3B0C" w:rsidP="008E17B2">
      <w:pPr>
        <w:pStyle w:val="Odsekzoznamu1"/>
      </w:pPr>
      <w:r>
        <w:t xml:space="preserve"> 3. Zabezpečenie peňazí pre uspokojovanie životných potrieb – príjem a práca </w:t>
      </w:r>
    </w:p>
    <w:p w:rsidR="0056271B" w:rsidRDefault="00CA3B0C" w:rsidP="008E17B2">
      <w:pPr>
        <w:pStyle w:val="Odsekzoznamu1"/>
      </w:pPr>
      <w:r>
        <w:t>4. Plánovanie a hospodárenie s</w:t>
      </w:r>
      <w:r w:rsidR="0056271B">
        <w:t> </w:t>
      </w:r>
      <w:r>
        <w:t>peniazmi</w:t>
      </w:r>
    </w:p>
    <w:p w:rsidR="0056271B" w:rsidRDefault="00CA3B0C" w:rsidP="008E17B2">
      <w:pPr>
        <w:pStyle w:val="Odsekzoznamu1"/>
      </w:pPr>
      <w:r>
        <w:t xml:space="preserve"> 5. Úver a</w:t>
      </w:r>
      <w:r w:rsidR="0056271B">
        <w:t> </w:t>
      </w:r>
      <w:r>
        <w:t>dlh</w:t>
      </w:r>
    </w:p>
    <w:p w:rsidR="0056271B" w:rsidRDefault="00CA3B0C" w:rsidP="008E17B2">
      <w:pPr>
        <w:pStyle w:val="Odsekzoznamu1"/>
      </w:pPr>
      <w:r>
        <w:t xml:space="preserve"> 6. Sporenie a investovanie </w:t>
      </w:r>
    </w:p>
    <w:p w:rsidR="0046409F" w:rsidRDefault="00CA3B0C" w:rsidP="008E17B2">
      <w:pPr>
        <w:pStyle w:val="Odsekzoznamu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>7. Riadenie rizika a poistenie.</w:t>
      </w:r>
    </w:p>
    <w:p w:rsidR="0046409F" w:rsidRDefault="0046409F" w:rsidP="008E17B2">
      <w:pPr>
        <w:pStyle w:val="Odsekzoznamu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6409F" w:rsidRDefault="0046409F" w:rsidP="008E17B2">
      <w:pPr>
        <w:pStyle w:val="Odsekzoznamu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6409F" w:rsidRPr="0056271B" w:rsidRDefault="00383763" w:rsidP="008E17B2">
      <w:pPr>
        <w:pStyle w:val="Odsekzoznamu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Pl</w:t>
      </w:r>
      <w:r w:rsidR="007828A2">
        <w:rPr>
          <w:rFonts w:ascii="Times New Roman" w:hAnsi="Times New Roman" w:cs="Times New Roman"/>
          <w:b/>
          <w:bCs/>
          <w:sz w:val="28"/>
          <w:szCs w:val="28"/>
        </w:rPr>
        <w:t xml:space="preserve">ánované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56271B">
        <w:rPr>
          <w:rFonts w:ascii="Times New Roman" w:hAnsi="Times New Roman" w:cs="Times New Roman"/>
          <w:b/>
          <w:bCs/>
          <w:sz w:val="28"/>
          <w:szCs w:val="28"/>
        </w:rPr>
        <w:t>ktivit</w:t>
      </w:r>
      <w:r w:rsidR="0056271B" w:rsidRPr="0056271B">
        <w:rPr>
          <w:rFonts w:ascii="Times New Roman" w:hAnsi="Times New Roman" w:cs="Times New Roman"/>
          <w:b/>
          <w:bCs/>
          <w:sz w:val="28"/>
          <w:szCs w:val="28"/>
        </w:rPr>
        <w:t>y:</w:t>
      </w:r>
    </w:p>
    <w:p w:rsidR="0046409F" w:rsidRDefault="0046409F" w:rsidP="0056271B">
      <w:pPr>
        <w:pStyle w:val="Odsekzoznamu1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31DB3" w:rsidRPr="00D10271" w:rsidRDefault="008E17B2" w:rsidP="008E17B2">
      <w:pPr>
        <w:pStyle w:val="Odsekzoznamu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Deň finančnej gramotnosti, 28.10.2019</w:t>
      </w:r>
    </w:p>
    <w:tbl>
      <w:tblPr>
        <w:tblW w:w="9398" w:type="dxa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161"/>
        <w:gridCol w:w="3686"/>
        <w:gridCol w:w="2551"/>
      </w:tblGrid>
      <w:tr w:rsidR="005F60DC" w:rsidRPr="00B50BF6" w:rsidTr="0046409F">
        <w:trPr>
          <w:trHeight w:val="643"/>
        </w:trPr>
        <w:tc>
          <w:tcPr>
            <w:tcW w:w="3161" w:type="dxa"/>
            <w:noWrap/>
            <w:vAlign w:val="center"/>
          </w:tcPr>
          <w:p w:rsidR="005F60DC" w:rsidRPr="004B3568" w:rsidRDefault="005F60DC" w:rsidP="0074573A">
            <w:pPr>
              <w:jc w:val="center"/>
              <w:rPr>
                <w:b/>
                <w:bCs/>
                <w:lang w:eastAsia="sk-SK"/>
              </w:rPr>
            </w:pPr>
            <w:r w:rsidRPr="004B3568">
              <w:rPr>
                <w:b/>
                <w:bCs/>
                <w:lang w:eastAsia="sk-SK"/>
              </w:rPr>
              <w:t>Aktivita</w:t>
            </w:r>
          </w:p>
        </w:tc>
        <w:tc>
          <w:tcPr>
            <w:tcW w:w="3686" w:type="dxa"/>
            <w:noWrap/>
            <w:vAlign w:val="center"/>
          </w:tcPr>
          <w:p w:rsidR="005F60DC" w:rsidRPr="004B3568" w:rsidRDefault="005F60DC" w:rsidP="0074573A">
            <w:pPr>
              <w:jc w:val="center"/>
              <w:rPr>
                <w:b/>
                <w:bCs/>
                <w:lang w:eastAsia="sk-SK"/>
              </w:rPr>
            </w:pPr>
            <w:r w:rsidRPr="004B3568">
              <w:rPr>
                <w:b/>
                <w:bCs/>
                <w:lang w:eastAsia="sk-SK"/>
              </w:rPr>
              <w:t>Zodpovedný pedagóg</w:t>
            </w:r>
          </w:p>
        </w:tc>
        <w:tc>
          <w:tcPr>
            <w:tcW w:w="2551" w:type="dxa"/>
            <w:noWrap/>
            <w:vAlign w:val="center"/>
          </w:tcPr>
          <w:p w:rsidR="005F60DC" w:rsidRPr="004B3568" w:rsidRDefault="005F60DC" w:rsidP="0074573A">
            <w:pPr>
              <w:jc w:val="center"/>
              <w:rPr>
                <w:b/>
                <w:bCs/>
                <w:lang w:eastAsia="sk-SK"/>
              </w:rPr>
            </w:pPr>
            <w:r w:rsidRPr="004B3568">
              <w:rPr>
                <w:b/>
                <w:bCs/>
                <w:lang w:eastAsia="sk-SK"/>
              </w:rPr>
              <w:t>Cieľová skupina</w:t>
            </w:r>
          </w:p>
        </w:tc>
      </w:tr>
      <w:tr w:rsidR="005F60DC" w:rsidRPr="00B50BF6" w:rsidTr="0046409F">
        <w:trPr>
          <w:trHeight w:val="1310"/>
        </w:trPr>
        <w:tc>
          <w:tcPr>
            <w:tcW w:w="3161" w:type="dxa"/>
            <w:noWrap/>
            <w:vAlign w:val="center"/>
          </w:tcPr>
          <w:p w:rsidR="005F60DC" w:rsidRPr="008E17B2" w:rsidRDefault="005F60DC" w:rsidP="00B537A6">
            <w:r>
              <w:t xml:space="preserve">Férové podnikanie - beseda s víťazmi iKid startup awards 2019 </w:t>
            </w:r>
          </w:p>
        </w:tc>
        <w:tc>
          <w:tcPr>
            <w:tcW w:w="3686" w:type="dxa"/>
            <w:noWrap/>
            <w:vAlign w:val="center"/>
          </w:tcPr>
          <w:p w:rsidR="005F60DC" w:rsidRPr="00B50BF6" w:rsidRDefault="005F60DC" w:rsidP="00030530">
            <w:pPr>
              <w:rPr>
                <w:lang w:eastAsia="sk-SK"/>
              </w:rPr>
            </w:pPr>
            <w:r>
              <w:rPr>
                <w:lang w:eastAsia="sk-SK"/>
              </w:rPr>
              <w:t>M. Rusnáková</w:t>
            </w:r>
          </w:p>
        </w:tc>
        <w:tc>
          <w:tcPr>
            <w:tcW w:w="2551" w:type="dxa"/>
            <w:noWrap/>
            <w:vAlign w:val="center"/>
          </w:tcPr>
          <w:p w:rsidR="005F60DC" w:rsidRPr="00B50BF6" w:rsidRDefault="00C4224A" w:rsidP="00B537A6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 xml:space="preserve">II. stupeň - </w:t>
            </w:r>
            <w:r w:rsidR="005F60DC">
              <w:rPr>
                <w:lang w:eastAsia="sk-SK"/>
              </w:rPr>
              <w:t xml:space="preserve"> 5.,6. roč.</w:t>
            </w:r>
          </w:p>
        </w:tc>
      </w:tr>
      <w:tr w:rsidR="005F60DC" w:rsidRPr="00B50BF6" w:rsidTr="0046409F">
        <w:trPr>
          <w:trHeight w:val="266"/>
        </w:trPr>
        <w:tc>
          <w:tcPr>
            <w:tcW w:w="3161" w:type="dxa"/>
            <w:noWrap/>
            <w:vAlign w:val="center"/>
          </w:tcPr>
          <w:p w:rsidR="005F60DC" w:rsidRPr="00B50BF6" w:rsidRDefault="005F60DC" w:rsidP="00B537A6">
            <w:pPr>
              <w:rPr>
                <w:lang w:eastAsia="sk-SK"/>
              </w:rPr>
            </w:pPr>
            <w:r>
              <w:t xml:space="preserve">Zabezpečenie plagátov a nástenky na tému Finančná gramotnosť </w:t>
            </w:r>
          </w:p>
        </w:tc>
        <w:tc>
          <w:tcPr>
            <w:tcW w:w="3686" w:type="dxa"/>
            <w:noWrap/>
            <w:vAlign w:val="center"/>
          </w:tcPr>
          <w:p w:rsidR="005F60DC" w:rsidRPr="00B50BF6" w:rsidRDefault="005F60DC" w:rsidP="00030530">
            <w:r>
              <w:rPr>
                <w:lang w:eastAsia="sk-SK"/>
              </w:rPr>
              <w:t>M. Rusnáková</w:t>
            </w:r>
          </w:p>
        </w:tc>
        <w:tc>
          <w:tcPr>
            <w:tcW w:w="2551" w:type="dxa"/>
            <w:noWrap/>
            <w:vAlign w:val="center"/>
          </w:tcPr>
          <w:p w:rsidR="005F60DC" w:rsidRPr="00B50BF6" w:rsidRDefault="005F60DC" w:rsidP="00B537A6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II. stupeň</w:t>
            </w:r>
          </w:p>
        </w:tc>
      </w:tr>
      <w:tr w:rsidR="005F60DC" w:rsidRPr="00B50BF6" w:rsidTr="0046409F">
        <w:trPr>
          <w:trHeight w:val="266"/>
        </w:trPr>
        <w:tc>
          <w:tcPr>
            <w:tcW w:w="3161" w:type="dxa"/>
            <w:noWrap/>
            <w:vAlign w:val="center"/>
          </w:tcPr>
          <w:p w:rsidR="005F60DC" w:rsidRPr="00B50BF6" w:rsidRDefault="005F60DC" w:rsidP="00B537A6">
            <w:pPr>
              <w:rPr>
                <w:lang w:eastAsia="sk-SK"/>
              </w:rPr>
            </w:pPr>
            <w:r>
              <w:rPr>
                <w:lang w:eastAsia="sk-SK"/>
              </w:rPr>
              <w:t>Výtvarná súťaž- Návrh bankovky</w:t>
            </w:r>
          </w:p>
        </w:tc>
        <w:tc>
          <w:tcPr>
            <w:tcW w:w="3686" w:type="dxa"/>
            <w:noWrap/>
            <w:vAlign w:val="center"/>
          </w:tcPr>
          <w:p w:rsidR="005F60DC" w:rsidRPr="00B50BF6" w:rsidRDefault="005F60DC" w:rsidP="00030530">
            <w:r>
              <w:rPr>
                <w:lang w:eastAsia="sk-SK"/>
              </w:rPr>
              <w:t>M. Rusnáková v spolupráci s učiteľmi</w:t>
            </w:r>
          </w:p>
        </w:tc>
        <w:tc>
          <w:tcPr>
            <w:tcW w:w="2551" w:type="dxa"/>
            <w:noWrap/>
            <w:vAlign w:val="center"/>
          </w:tcPr>
          <w:p w:rsidR="005F60DC" w:rsidRPr="00B50BF6" w:rsidRDefault="005F60DC" w:rsidP="00B537A6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Učitelia a žiaci II. stupňa</w:t>
            </w:r>
          </w:p>
        </w:tc>
      </w:tr>
      <w:tr w:rsidR="005F60DC" w:rsidRPr="00B50BF6" w:rsidTr="0046409F">
        <w:trPr>
          <w:trHeight w:val="274"/>
        </w:trPr>
        <w:tc>
          <w:tcPr>
            <w:tcW w:w="3161" w:type="dxa"/>
            <w:noWrap/>
            <w:vAlign w:val="center"/>
          </w:tcPr>
          <w:p w:rsidR="005F60DC" w:rsidRDefault="005F60DC" w:rsidP="00B537A6">
            <w:r>
              <w:t>Tvorivé dielne</w:t>
            </w:r>
            <w:r w:rsidR="00030530">
              <w:t>- Moja p</w:t>
            </w:r>
            <w:r>
              <w:t>okladnička</w:t>
            </w:r>
            <w:r w:rsidR="00030530">
              <w:t xml:space="preserve"> </w:t>
            </w:r>
          </w:p>
          <w:p w:rsidR="00030530" w:rsidRPr="00B50BF6" w:rsidRDefault="00030530" w:rsidP="00B537A6">
            <w:pPr>
              <w:rPr>
                <w:lang w:eastAsia="sk-SK"/>
              </w:rPr>
            </w:pPr>
            <w:r>
              <w:t>Prezentácia s anketou- Sporenie, bankovky, kreditná karta</w:t>
            </w:r>
          </w:p>
        </w:tc>
        <w:tc>
          <w:tcPr>
            <w:tcW w:w="3686" w:type="dxa"/>
            <w:noWrap/>
            <w:vAlign w:val="center"/>
          </w:tcPr>
          <w:p w:rsidR="005F60DC" w:rsidRPr="005F60DC" w:rsidRDefault="005F60DC" w:rsidP="00030530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M. Rusnáková v spolupráci s</w:t>
            </w:r>
            <w:r w:rsidR="00030530">
              <w:rPr>
                <w:lang w:eastAsia="sk-SK"/>
              </w:rPr>
              <w:t> </w:t>
            </w:r>
            <w:r w:rsidR="00C4224A">
              <w:rPr>
                <w:rFonts w:ascii="Times New Roman" w:hAnsi="Times New Roman" w:cs="Times New Roman"/>
                <w:bCs/>
                <w:sz w:val="24"/>
                <w:szCs w:val="24"/>
              </w:rPr>
              <w:t>koordinátorkou finančnej gramotnosti pre</w:t>
            </w:r>
            <w:r>
              <w:rPr>
                <w:lang w:eastAsia="sk-SK"/>
              </w:rPr>
              <w:t xml:space="preserve"> </w:t>
            </w:r>
            <w:r w:rsidR="00C4224A">
              <w:rPr>
                <w:lang w:eastAsia="sk-SK"/>
              </w:rPr>
              <w:t>I. stupeň</w:t>
            </w:r>
          </w:p>
        </w:tc>
        <w:tc>
          <w:tcPr>
            <w:tcW w:w="2551" w:type="dxa"/>
            <w:noWrap/>
            <w:vAlign w:val="center"/>
          </w:tcPr>
          <w:p w:rsidR="005F60DC" w:rsidRPr="00B50BF6" w:rsidRDefault="005F60DC" w:rsidP="00B537A6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Učitelia a žiaci I. a II. stupňa</w:t>
            </w:r>
          </w:p>
        </w:tc>
      </w:tr>
      <w:tr w:rsidR="005F60DC" w:rsidRPr="00B50BF6" w:rsidTr="0046409F">
        <w:trPr>
          <w:trHeight w:val="274"/>
        </w:trPr>
        <w:tc>
          <w:tcPr>
            <w:tcW w:w="3161" w:type="dxa"/>
            <w:noWrap/>
          </w:tcPr>
          <w:p w:rsidR="005F60DC" w:rsidRDefault="00030530" w:rsidP="00B537A6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Súťaž- </w:t>
            </w:r>
            <w:r w:rsidR="005F60DC">
              <w:rPr>
                <w:lang w:eastAsia="sk-SK"/>
              </w:rPr>
              <w:t>Obchodovanie</w:t>
            </w:r>
            <w:r>
              <w:rPr>
                <w:lang w:eastAsia="sk-SK"/>
              </w:rPr>
              <w:t xml:space="preserve"> (MAT)</w:t>
            </w:r>
          </w:p>
          <w:p w:rsidR="005F60DC" w:rsidRDefault="00030530" w:rsidP="00B537A6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Prezentácia- </w:t>
            </w:r>
            <w:r w:rsidR="005F60DC">
              <w:rPr>
                <w:lang w:eastAsia="sk-SK"/>
              </w:rPr>
              <w:t>História platidiel</w:t>
            </w:r>
            <w:r>
              <w:rPr>
                <w:lang w:eastAsia="sk-SK"/>
              </w:rPr>
              <w:t xml:space="preserve"> (DEJ)</w:t>
            </w:r>
          </w:p>
        </w:tc>
        <w:tc>
          <w:tcPr>
            <w:tcW w:w="3686" w:type="dxa"/>
            <w:noWrap/>
            <w:vAlign w:val="center"/>
          </w:tcPr>
          <w:p w:rsidR="005F60DC" w:rsidRDefault="005F60DC" w:rsidP="00B537A6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 xml:space="preserve">M. Rusnáková v spolupráci s učiteľmi </w:t>
            </w:r>
          </w:p>
        </w:tc>
        <w:tc>
          <w:tcPr>
            <w:tcW w:w="2551" w:type="dxa"/>
            <w:noWrap/>
            <w:vAlign w:val="center"/>
          </w:tcPr>
          <w:p w:rsidR="005F60DC" w:rsidRDefault="005F60DC" w:rsidP="00B537A6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Učitelia a žiaci II. stupňa</w:t>
            </w:r>
          </w:p>
        </w:tc>
      </w:tr>
    </w:tbl>
    <w:p w:rsidR="0056271B" w:rsidRDefault="0056271B" w:rsidP="008E17B2">
      <w:pPr>
        <w:rPr>
          <w:b/>
        </w:rPr>
      </w:pPr>
    </w:p>
    <w:p w:rsidR="0056271B" w:rsidRPr="007828A2" w:rsidRDefault="00383763" w:rsidP="008E17B2">
      <w:pPr>
        <w:rPr>
          <w:b/>
          <w:sz w:val="28"/>
          <w:szCs w:val="28"/>
        </w:rPr>
      </w:pPr>
      <w:r w:rsidRPr="007828A2">
        <w:rPr>
          <w:b/>
          <w:sz w:val="28"/>
          <w:szCs w:val="28"/>
        </w:rPr>
        <w:t xml:space="preserve">Exkurzia do banky – žiaci II. stupňa – marec. apríl 2020 </w:t>
      </w:r>
    </w:p>
    <w:p w:rsidR="00383763" w:rsidRDefault="00383763" w:rsidP="008E17B2">
      <w:pPr>
        <w:rPr>
          <w:b/>
        </w:rPr>
      </w:pPr>
    </w:p>
    <w:p w:rsidR="008E17B2" w:rsidRDefault="008E17B2" w:rsidP="008E17B2">
      <w:pPr>
        <w:rPr>
          <w:b/>
        </w:rPr>
      </w:pPr>
      <w:r>
        <w:rPr>
          <w:b/>
        </w:rPr>
        <w:t>Poznámka: Je to otvorený dokument, ktorý sa v priebehu šk. roka môže meniť alebo dopĺňať</w:t>
      </w:r>
    </w:p>
    <w:p w:rsidR="00B31DB3" w:rsidRDefault="00B31DB3" w:rsidP="00B31D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31DB3" w:rsidRPr="00293BB5" w:rsidRDefault="00B31DB3">
      <w:pPr>
        <w:rPr>
          <w:rFonts w:ascii="Times New Roman" w:hAnsi="Times New Roman" w:cs="Times New Roman"/>
          <w:bCs/>
          <w:sz w:val="24"/>
          <w:szCs w:val="24"/>
        </w:rPr>
      </w:pPr>
    </w:p>
    <w:sectPr w:rsidR="00B31DB3" w:rsidRPr="00293BB5" w:rsidSect="004640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7FB" w:rsidRDefault="008B07FB" w:rsidP="00B65EDA">
      <w:pPr>
        <w:spacing w:after="0" w:line="240" w:lineRule="auto"/>
      </w:pPr>
      <w:r>
        <w:separator/>
      </w:r>
    </w:p>
  </w:endnote>
  <w:endnote w:type="continuationSeparator" w:id="0">
    <w:p w:rsidR="008B07FB" w:rsidRDefault="008B07FB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7FB" w:rsidRDefault="008B07FB" w:rsidP="00B65EDA">
      <w:pPr>
        <w:spacing w:after="0" w:line="240" w:lineRule="auto"/>
      </w:pPr>
      <w:r>
        <w:separator/>
      </w:r>
    </w:p>
  </w:footnote>
  <w:footnote w:type="continuationSeparator" w:id="0">
    <w:p w:rsidR="008B07FB" w:rsidRDefault="008B07FB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AE5BDF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6067C"/>
    <w:multiLevelType w:val="hybridMultilevel"/>
    <w:tmpl w:val="CAC464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82777"/>
    <w:multiLevelType w:val="hybridMultilevel"/>
    <w:tmpl w:val="18DE501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6"/>
  </w:num>
  <w:num w:numId="4">
    <w:abstractNumId w:val="4"/>
  </w:num>
  <w:num w:numId="5">
    <w:abstractNumId w:val="10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  <w:num w:numId="11">
    <w:abstractNumId w:val="5"/>
  </w:num>
  <w:num w:numId="12">
    <w:abstractNumId w:val="12"/>
  </w:num>
  <w:num w:numId="13">
    <w:abstractNumId w:val="3"/>
  </w:num>
  <w:num w:numId="14">
    <w:abstractNumId w:val="13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03C6B"/>
    <w:rsid w:val="00012507"/>
    <w:rsid w:val="00030530"/>
    <w:rsid w:val="000A356E"/>
    <w:rsid w:val="001364E2"/>
    <w:rsid w:val="00157335"/>
    <w:rsid w:val="001827B9"/>
    <w:rsid w:val="001834AD"/>
    <w:rsid w:val="00185935"/>
    <w:rsid w:val="00202852"/>
    <w:rsid w:val="00210A4C"/>
    <w:rsid w:val="00266458"/>
    <w:rsid w:val="00293BB5"/>
    <w:rsid w:val="00306D1A"/>
    <w:rsid w:val="00334629"/>
    <w:rsid w:val="0038016C"/>
    <w:rsid w:val="00383763"/>
    <w:rsid w:val="003D6047"/>
    <w:rsid w:val="00434A1E"/>
    <w:rsid w:val="0046409F"/>
    <w:rsid w:val="004665E4"/>
    <w:rsid w:val="004702E9"/>
    <w:rsid w:val="00477BE2"/>
    <w:rsid w:val="0048144B"/>
    <w:rsid w:val="004C03D7"/>
    <w:rsid w:val="004C2211"/>
    <w:rsid w:val="004C23A2"/>
    <w:rsid w:val="004C3BC6"/>
    <w:rsid w:val="004F1B21"/>
    <w:rsid w:val="0050117C"/>
    <w:rsid w:val="0056271B"/>
    <w:rsid w:val="005F60DC"/>
    <w:rsid w:val="00611A05"/>
    <w:rsid w:val="00615DE4"/>
    <w:rsid w:val="00621B39"/>
    <w:rsid w:val="00696A8F"/>
    <w:rsid w:val="006F71C9"/>
    <w:rsid w:val="00717A3D"/>
    <w:rsid w:val="00725B3E"/>
    <w:rsid w:val="007730AB"/>
    <w:rsid w:val="007828A2"/>
    <w:rsid w:val="00794C37"/>
    <w:rsid w:val="007E4B7E"/>
    <w:rsid w:val="00816489"/>
    <w:rsid w:val="0086179B"/>
    <w:rsid w:val="008665C0"/>
    <w:rsid w:val="0088631B"/>
    <w:rsid w:val="008B07FB"/>
    <w:rsid w:val="008B60DA"/>
    <w:rsid w:val="008C033A"/>
    <w:rsid w:val="008E17B2"/>
    <w:rsid w:val="008F5324"/>
    <w:rsid w:val="009A60C6"/>
    <w:rsid w:val="00A40C24"/>
    <w:rsid w:val="00A51729"/>
    <w:rsid w:val="00B31DB3"/>
    <w:rsid w:val="00B537A6"/>
    <w:rsid w:val="00B65EDA"/>
    <w:rsid w:val="00BA4D6E"/>
    <w:rsid w:val="00BD4677"/>
    <w:rsid w:val="00C0030E"/>
    <w:rsid w:val="00C4224A"/>
    <w:rsid w:val="00C44A92"/>
    <w:rsid w:val="00C56BBE"/>
    <w:rsid w:val="00C660CA"/>
    <w:rsid w:val="00C83B4E"/>
    <w:rsid w:val="00C84436"/>
    <w:rsid w:val="00C87C52"/>
    <w:rsid w:val="00C92767"/>
    <w:rsid w:val="00CA3B0C"/>
    <w:rsid w:val="00CD4FAC"/>
    <w:rsid w:val="00D02E2B"/>
    <w:rsid w:val="00D41542"/>
    <w:rsid w:val="00DC46D6"/>
    <w:rsid w:val="00DC7CAC"/>
    <w:rsid w:val="00DD170D"/>
    <w:rsid w:val="00DF16EE"/>
    <w:rsid w:val="00E66198"/>
    <w:rsid w:val="00EF1476"/>
    <w:rsid w:val="00FE6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3C39AA-C8F6-4E84-978D-09459F0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665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B31DB3"/>
    <w:rPr>
      <w:color w:val="0000FF" w:themeColor="hyperlink"/>
      <w:u w:val="single"/>
    </w:rPr>
  </w:style>
  <w:style w:type="paragraph" w:customStyle="1" w:styleId="Odsekzoznamu1">
    <w:name w:val="Odsek zoznamu1"/>
    <w:basedOn w:val="Normlny"/>
    <w:rsid w:val="00B31DB3"/>
    <w:pPr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Martin Kotlár, PhD., MBA</dc:creator>
  <cp:lastModifiedBy>admin</cp:lastModifiedBy>
  <cp:revision>2</cp:revision>
  <cp:lastPrinted>2017-09-07T10:26:00Z</cp:lastPrinted>
  <dcterms:created xsi:type="dcterms:W3CDTF">2019-11-26T12:15:00Z</dcterms:created>
  <dcterms:modified xsi:type="dcterms:W3CDTF">2019-11-26T12:15:00Z</dcterms:modified>
</cp:coreProperties>
</file>