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D5B" w:rsidRDefault="00B44D5B" w:rsidP="00B44D5B">
      <w:pPr>
        <w:outlineLvl w:val="0"/>
        <w:rPr>
          <w:b/>
        </w:rPr>
      </w:pPr>
      <w:r>
        <w:rPr>
          <w:b/>
        </w:rPr>
        <w:t>4.ročník (KVARTA) 1 hod. týždenne/33 hod. ročne</w:t>
      </w:r>
    </w:p>
    <w:tbl>
      <w:tblPr>
        <w:tblW w:w="0" w:type="auto"/>
        <w:jc w:val="center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58"/>
        <w:gridCol w:w="2527"/>
        <w:gridCol w:w="3440"/>
        <w:gridCol w:w="4487"/>
        <w:gridCol w:w="2532"/>
      </w:tblGrid>
      <w:tr w:rsidR="00B44D5B" w:rsidTr="00EA2626">
        <w:trPr>
          <w:cantSplit/>
          <w:trHeight w:val="774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Temat</w:t>
            </w:r>
            <w:proofErr w:type="spellEnd"/>
            <w:r>
              <w:rPr>
                <w:b/>
              </w:rPr>
              <w:t>. celok</w:t>
            </w:r>
          </w:p>
          <w:p w:rsidR="00B44D5B" w:rsidRDefault="00B44D5B" w:rsidP="00253CA6">
            <w:pPr>
              <w:jc w:val="center"/>
              <w:rPr>
                <w:b/>
              </w:rPr>
            </w:pPr>
            <w:r>
              <w:rPr>
                <w:b/>
              </w:rPr>
              <w:t>(počet h.)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jc w:val="center"/>
              <w:rPr>
                <w:b/>
              </w:rPr>
            </w:pPr>
            <w:r>
              <w:rPr>
                <w:b/>
              </w:rPr>
              <w:t>Obsahový štandard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jc w:val="center"/>
              <w:rPr>
                <w:b/>
              </w:rPr>
            </w:pPr>
            <w:r>
              <w:rPr>
                <w:b/>
              </w:rPr>
              <w:t>Výkonový štandard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jc w:val="center"/>
              <w:rPr>
                <w:b/>
              </w:rPr>
            </w:pPr>
            <w:r>
              <w:rPr>
                <w:b/>
              </w:rPr>
              <w:t>Prostriedky</w:t>
            </w:r>
          </w:p>
          <w:p w:rsidR="00B44D5B" w:rsidRDefault="00B44D5B" w:rsidP="00253CA6">
            <w:pPr>
              <w:jc w:val="center"/>
              <w:rPr>
                <w:b/>
              </w:rPr>
            </w:pPr>
            <w:r>
              <w:rPr>
                <w:b/>
              </w:rPr>
              <w:t>hodnotenia</w:t>
            </w:r>
          </w:p>
        </w:tc>
      </w:tr>
      <w:tr w:rsidR="00B44D5B" w:rsidTr="00EA2626">
        <w:trPr>
          <w:cantSplit/>
          <w:trHeight w:val="173"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D5B" w:rsidRDefault="00B44D5B" w:rsidP="00253CA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rPr>
                <w:b/>
              </w:rPr>
            </w:pPr>
            <w:r>
              <w:rPr>
                <w:b/>
              </w:rPr>
              <w:t>Téma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rPr>
                <w:b/>
              </w:rPr>
            </w:pPr>
            <w:r>
              <w:rPr>
                <w:b/>
              </w:rPr>
              <w:t>Pojmy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rPr>
                <w:b/>
              </w:rPr>
            </w:pPr>
            <w:r>
              <w:rPr>
                <w:b/>
              </w:rPr>
              <w:t>Spôsobilosti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rPr>
                <w:sz w:val="22"/>
                <w:szCs w:val="22"/>
              </w:rPr>
            </w:pPr>
          </w:p>
        </w:tc>
      </w:tr>
      <w:tr w:rsidR="00B44D5B" w:rsidTr="00EA2626">
        <w:trPr>
          <w:cantSplit/>
          <w:trHeight w:val="50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4D5B" w:rsidRPr="00CB3C70" w:rsidRDefault="00B44D5B" w:rsidP="00253CA6">
            <w:pPr>
              <w:rPr>
                <w:b/>
                <w:color w:val="008000"/>
              </w:rPr>
            </w:pPr>
            <w:r w:rsidRPr="00CB3C70">
              <w:rPr>
                <w:b/>
                <w:color w:val="008000"/>
              </w:rPr>
              <w:t>(1 hod.)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rPr>
                <w:color w:val="008000"/>
              </w:rPr>
            </w:pPr>
            <w:r>
              <w:rPr>
                <w:color w:val="008000"/>
              </w:rPr>
              <w:t>Úvod,   Opakovanie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pStyle w:val="Zkladntext2"/>
              <w:rPr>
                <w:color w:val="008000"/>
                <w:sz w:val="24"/>
                <w:szCs w:val="24"/>
              </w:rPr>
            </w:pPr>
            <w:r>
              <w:rPr>
                <w:color w:val="008000"/>
                <w:sz w:val="24"/>
                <w:szCs w:val="24"/>
              </w:rPr>
              <w:t xml:space="preserve">Úvodná hodina.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pStyle w:val="Zkladntext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Poučenie o bezpečnosti práce v učebni informatiky, o pravidlách používania užívateľského konta. Oboznámenie s náplňou daného predmetu pre daný ročník, hodnotenie a klasifikácia vedomostí, spôsob preverovania zručností.</w:t>
            </w:r>
          </w:p>
          <w:p w:rsidR="00B44D5B" w:rsidRDefault="00B44D5B" w:rsidP="00253CA6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Frontálne preverovanie, rozhovor, praktické cvičenie</w:t>
            </w:r>
          </w:p>
        </w:tc>
      </w:tr>
      <w:tr w:rsidR="00B44D5B" w:rsidTr="00EA2626">
        <w:trPr>
          <w:trHeight w:val="583"/>
          <w:jc w:val="center"/>
        </w:trPr>
        <w:tc>
          <w:tcPr>
            <w:tcW w:w="0" w:type="auto"/>
            <w:vMerge w:val="restart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rPr>
                <w:b/>
              </w:rPr>
            </w:pPr>
            <w:r>
              <w:rPr>
                <w:b/>
              </w:rPr>
              <w:t>ION-1</w:t>
            </w:r>
          </w:p>
          <w:p w:rsidR="00B44D5B" w:rsidRDefault="00B44D5B" w:rsidP="00253CA6">
            <w:pPr>
              <w:rPr>
                <w:b/>
              </w:rPr>
            </w:pPr>
            <w:r>
              <w:rPr>
                <w:b/>
              </w:rPr>
              <w:t>(2 +</w:t>
            </w:r>
            <w:r w:rsidRPr="00CB3C70">
              <w:rPr>
                <w:b/>
                <w:color w:val="008000"/>
              </w:rPr>
              <w:t>2</w:t>
            </w:r>
            <w:r>
              <w:rPr>
                <w:b/>
              </w:rPr>
              <w:t>hod.)</w:t>
            </w:r>
          </w:p>
          <w:p w:rsidR="00B44D5B" w:rsidRPr="00AC5504" w:rsidRDefault="00AC5504" w:rsidP="00253CA6">
            <w:pPr>
              <w:rPr>
                <w:b/>
                <w:color w:val="0070C0"/>
              </w:rPr>
            </w:pPr>
            <w:proofErr w:type="spellStart"/>
            <w:r w:rsidRPr="00AC5504">
              <w:rPr>
                <w:b/>
                <w:color w:val="0070C0"/>
              </w:rPr>
              <w:t>RaN</w:t>
            </w:r>
            <w:proofErr w:type="spellEnd"/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jc w:val="both"/>
            </w:pPr>
            <w:r>
              <w:t>Informácia</w:t>
            </w:r>
          </w:p>
          <w:p w:rsidR="007B12E4" w:rsidRPr="007B12E4" w:rsidRDefault="007B12E4" w:rsidP="007B12E4">
            <w:pPr>
              <w:widowControl w:val="0"/>
              <w:autoSpaceDE w:val="0"/>
              <w:autoSpaceDN w:val="0"/>
              <w:adjustRightInd w:val="0"/>
              <w:rPr>
                <w:color w:val="0070C0"/>
              </w:rPr>
            </w:pPr>
            <w:r w:rsidRPr="007B12E4">
              <w:rPr>
                <w:b/>
                <w:bCs/>
                <w:color w:val="0070C0"/>
              </w:rPr>
              <w:t>Reprezentácie a nástroje – informácie</w:t>
            </w:r>
          </w:p>
          <w:p w:rsidR="007B12E4" w:rsidRDefault="007B12E4" w:rsidP="00253CA6">
            <w:pPr>
              <w:jc w:val="both"/>
            </w:pP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</w:tcPr>
          <w:p w:rsidR="00B44D5B" w:rsidRDefault="00B44D5B" w:rsidP="00253CA6">
            <w:r>
              <w:t>Typy informácií, reprezentácia, bit, bajt</w:t>
            </w:r>
          </w:p>
          <w:p w:rsidR="007B12E4" w:rsidRPr="007B12E4" w:rsidRDefault="007B12E4" w:rsidP="007B12E4">
            <w:pPr>
              <w:widowControl w:val="0"/>
              <w:autoSpaceDE w:val="0"/>
              <w:autoSpaceDN w:val="0"/>
              <w:adjustRightInd w:val="0"/>
              <w:ind w:left="100"/>
              <w:rPr>
                <w:color w:val="0070C0"/>
              </w:rPr>
            </w:pPr>
            <w:r w:rsidRPr="007B12E4">
              <w:rPr>
                <w:i/>
                <w:iCs/>
                <w:color w:val="0070C0"/>
              </w:rPr>
              <w:t>Vlastnosti a vzťahy</w:t>
            </w:r>
            <w:r w:rsidRPr="007B12E4">
              <w:rPr>
                <w:color w:val="0070C0"/>
              </w:rPr>
              <w:t>: vzťahy medzi jed</w:t>
            </w:r>
            <w:r>
              <w:rPr>
                <w:color w:val="0070C0"/>
              </w:rPr>
              <w:t>notlivými typmi informácie (gra</w:t>
            </w:r>
            <w:r w:rsidRPr="007B12E4">
              <w:rPr>
                <w:color w:val="0070C0"/>
              </w:rPr>
              <w:t>fika, text, čísla, zvuk)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Vysvetliť význam pojmu informácia. Poznať rozdiel medzi bitom a bajtom, násobky jednotiek</w:t>
            </w:r>
          </w:p>
          <w:p w:rsidR="007B12E4" w:rsidRPr="007B12E4" w:rsidRDefault="007B12E4" w:rsidP="007B12E4">
            <w:pPr>
              <w:widowControl w:val="0"/>
              <w:autoSpaceDE w:val="0"/>
              <w:autoSpaceDN w:val="0"/>
              <w:adjustRightInd w:val="0"/>
              <w:ind w:left="100"/>
              <w:rPr>
                <w:color w:val="0070C0"/>
              </w:rPr>
            </w:pPr>
            <w:r w:rsidRPr="007B12E4">
              <w:rPr>
                <w:b/>
                <w:bCs/>
                <w:color w:val="0070C0"/>
              </w:rPr>
              <w:t>Žiak vie/dokáže</w:t>
            </w:r>
          </w:p>
          <w:p w:rsidR="007B12E4" w:rsidRPr="007B12E4" w:rsidRDefault="007B12E4" w:rsidP="007B12E4">
            <w:pPr>
              <w:widowControl w:val="0"/>
              <w:autoSpaceDE w:val="0"/>
              <w:autoSpaceDN w:val="0"/>
              <w:adjustRightInd w:val="0"/>
              <w:ind w:left="100"/>
              <w:rPr>
                <w:color w:val="0070C0"/>
              </w:rPr>
            </w:pPr>
            <w:r w:rsidRPr="007B12E4">
              <w:rPr>
                <w:color w:val="0070C0"/>
              </w:rPr>
              <w:t>kódovať informáciu podľa pokynov do konkrétnej reprezentácie,</w:t>
            </w:r>
          </w:p>
          <w:p w:rsidR="007B12E4" w:rsidRPr="007B12E4" w:rsidRDefault="007B12E4" w:rsidP="007B12E4">
            <w:pPr>
              <w:widowControl w:val="0"/>
              <w:autoSpaceDE w:val="0"/>
              <w:autoSpaceDN w:val="0"/>
              <w:adjustRightInd w:val="0"/>
              <w:ind w:left="100"/>
              <w:rPr>
                <w:color w:val="0070C0"/>
              </w:rPr>
            </w:pPr>
            <w:r w:rsidRPr="007B12E4">
              <w:rPr>
                <w:color w:val="0070C0"/>
              </w:rPr>
              <w:t>dekódovať informáciu z jednoduchých reprezentácií,</w:t>
            </w:r>
          </w:p>
          <w:p w:rsidR="007B12E4" w:rsidRPr="007B12E4" w:rsidRDefault="007B12E4" w:rsidP="007B12E4">
            <w:pPr>
              <w:widowControl w:val="0"/>
              <w:autoSpaceDE w:val="0"/>
              <w:autoSpaceDN w:val="0"/>
              <w:adjustRightInd w:val="0"/>
              <w:ind w:left="100"/>
              <w:rPr>
                <w:color w:val="0070C0"/>
              </w:rPr>
            </w:pPr>
            <w:r w:rsidRPr="007B12E4">
              <w:rPr>
                <w:color w:val="0070C0"/>
              </w:rPr>
              <w:t>vyhľadávať a získavať informácie v informačnom systéme a databáze (knižnica, elektronický obchod, rezervácie lístkov...),</w:t>
            </w:r>
          </w:p>
          <w:p w:rsidR="007B12E4" w:rsidRPr="007B12E4" w:rsidRDefault="007B12E4" w:rsidP="007B12E4">
            <w:pPr>
              <w:widowControl w:val="0"/>
              <w:autoSpaceDE w:val="0"/>
              <w:autoSpaceDN w:val="0"/>
              <w:adjustRightInd w:val="0"/>
              <w:ind w:left="100"/>
              <w:rPr>
                <w:color w:val="0070C0"/>
              </w:rPr>
            </w:pPr>
            <w:r w:rsidRPr="007B12E4">
              <w:rPr>
                <w:color w:val="0070C0"/>
              </w:rPr>
              <w:t xml:space="preserve">získavať informácie rôznych typov pomocou konkrétnych nástrojov  (napr.  </w:t>
            </w:r>
            <w:proofErr w:type="spellStart"/>
            <w:r w:rsidRPr="007B12E4">
              <w:rPr>
                <w:color w:val="0070C0"/>
              </w:rPr>
              <w:t>zoskenovaním</w:t>
            </w:r>
            <w:proofErr w:type="spellEnd"/>
            <w:r w:rsidRPr="007B12E4">
              <w:rPr>
                <w:color w:val="0070C0"/>
              </w:rPr>
              <w:t xml:space="preserve">,  odfotením,  nahraním  zvuku,  </w:t>
            </w:r>
            <w:proofErr w:type="spellStart"/>
            <w:r w:rsidRPr="007B12E4">
              <w:rPr>
                <w:color w:val="0070C0"/>
              </w:rPr>
              <w:t>videa,a</w:t>
            </w:r>
            <w:proofErr w:type="spellEnd"/>
            <w:r w:rsidRPr="007B12E4">
              <w:rPr>
                <w:color w:val="0070C0"/>
              </w:rPr>
              <w:t xml:space="preserve"> pod.),</w:t>
            </w:r>
          </w:p>
          <w:p w:rsidR="007B12E4" w:rsidRPr="007B12E4" w:rsidRDefault="007B12E4" w:rsidP="007B12E4">
            <w:pPr>
              <w:widowControl w:val="0"/>
              <w:autoSpaceDE w:val="0"/>
              <w:autoSpaceDN w:val="0"/>
              <w:adjustRightInd w:val="0"/>
              <w:ind w:left="100"/>
              <w:rPr>
                <w:color w:val="0070C0"/>
              </w:rPr>
            </w:pPr>
            <w:r w:rsidRPr="007B12E4">
              <w:rPr>
                <w:color w:val="0070C0"/>
              </w:rPr>
              <w:t xml:space="preserve"> vyberať vhodné nástroje na spracovanie informácií (na vyhľadávanie a získavanie, spracovanie informácií a komunikovanie pomocou nástrojov).</w:t>
            </w:r>
          </w:p>
          <w:p w:rsidR="007B12E4" w:rsidRDefault="007B12E4" w:rsidP="00253CA6">
            <w:pPr>
              <w:rPr>
                <w:sz w:val="22"/>
                <w:szCs w:val="22"/>
              </w:rPr>
            </w:pPr>
          </w:p>
          <w:p w:rsidR="007B12E4" w:rsidRDefault="007B12E4" w:rsidP="00253CA6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Výkladovo-ilustratívna metóda</w:t>
            </w:r>
          </w:p>
        </w:tc>
      </w:tr>
      <w:tr w:rsidR="00B44D5B" w:rsidTr="00EA2626">
        <w:trPr>
          <w:trHeight w:val="583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rPr>
                <w:b/>
              </w:rPr>
            </w:pP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</w:tcPr>
          <w:p w:rsidR="00B44D5B" w:rsidRPr="00337AD7" w:rsidRDefault="00B44D5B" w:rsidP="00253CA6">
            <w:pPr>
              <w:rPr>
                <w:color w:val="008000"/>
              </w:rPr>
            </w:pPr>
            <w:r w:rsidRPr="00337AD7">
              <w:rPr>
                <w:color w:val="008000"/>
              </w:rPr>
              <w:t>Číselné sústavy</w:t>
            </w:r>
            <w:r>
              <w:rPr>
                <w:color w:val="008000"/>
              </w:rPr>
              <w:t>, prevod z desiatkovej do dvojkovej sústavy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</w:tcPr>
          <w:p w:rsidR="00B44D5B" w:rsidRPr="00337AD7" w:rsidRDefault="00B44D5B" w:rsidP="00253CA6">
            <w:pPr>
              <w:rPr>
                <w:color w:val="008000"/>
              </w:rPr>
            </w:pPr>
            <w:proofErr w:type="spellStart"/>
            <w:r w:rsidRPr="00337AD7">
              <w:rPr>
                <w:color w:val="008000"/>
              </w:rPr>
              <w:t>Číselna</w:t>
            </w:r>
            <w:proofErr w:type="spellEnd"/>
            <w:r w:rsidRPr="00337AD7">
              <w:rPr>
                <w:color w:val="008000"/>
              </w:rPr>
              <w:t xml:space="preserve"> sústava, základ 10, číslice v desiatkovej sústave, základ 2, číslice v dvojkovej sústave</w:t>
            </w:r>
          </w:p>
          <w:p w:rsidR="00B44D5B" w:rsidRPr="00337AD7" w:rsidRDefault="00B44D5B" w:rsidP="00253CA6">
            <w:pPr>
              <w:rPr>
                <w:color w:val="008000"/>
              </w:rPr>
            </w:pP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</w:tcPr>
          <w:p w:rsidR="00B44D5B" w:rsidRPr="00337AD7" w:rsidRDefault="00B44D5B" w:rsidP="00253CA6">
            <w:pPr>
              <w:rPr>
                <w:color w:val="008000"/>
              </w:rPr>
            </w:pPr>
            <w:r>
              <w:rPr>
                <w:color w:val="008000"/>
              </w:rPr>
              <w:t>Poznať číselné sústavy a ich využitie v IKT, v</w:t>
            </w:r>
            <w:r w:rsidRPr="00337AD7">
              <w:rPr>
                <w:color w:val="008000"/>
              </w:rPr>
              <w:t>edieť prevádzať čísla z desiatkovej sústavy do dvojkovej sústavy</w:t>
            </w:r>
            <w:r>
              <w:rPr>
                <w:color w:val="008000"/>
              </w:rPr>
              <w:t>.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</w:tcPr>
          <w:p w:rsidR="00B44D5B" w:rsidRPr="00337AD7" w:rsidRDefault="00B44D5B" w:rsidP="00253CA6">
            <w:pPr>
              <w:rPr>
                <w:color w:val="008000"/>
              </w:rPr>
            </w:pPr>
            <w:r w:rsidRPr="00337AD7">
              <w:rPr>
                <w:color w:val="008000"/>
              </w:rPr>
              <w:t>Získanie zručností – praktické cvičenie</w:t>
            </w:r>
            <w:r w:rsidRPr="0005548D">
              <w:rPr>
                <w:color w:val="008000"/>
              </w:rPr>
              <w:t xml:space="preserve"> priebežné hodnotenie </w:t>
            </w:r>
            <w:r>
              <w:rPr>
                <w:color w:val="008000"/>
              </w:rPr>
              <w:t>, písomné preverovanie</w:t>
            </w:r>
          </w:p>
        </w:tc>
      </w:tr>
      <w:tr w:rsidR="00B44D5B" w:rsidTr="00EA2626">
        <w:trPr>
          <w:trHeight w:val="1195"/>
          <w:jc w:val="center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rPr>
                <w:b/>
              </w:rPr>
            </w:pPr>
            <w:r>
              <w:rPr>
                <w:b/>
              </w:rPr>
              <w:t>ION – 2d</w:t>
            </w:r>
          </w:p>
          <w:p w:rsidR="00B44D5B" w:rsidRDefault="00B44D5B" w:rsidP="00253CA6">
            <w:r>
              <w:rPr>
                <w:b/>
              </w:rPr>
              <w:t>(2 +</w:t>
            </w:r>
            <w:r w:rsidRPr="00337AD7">
              <w:rPr>
                <w:b/>
                <w:color w:val="008000"/>
              </w:rPr>
              <w:t>2</w:t>
            </w:r>
            <w:r w:rsidRPr="00CB3C70">
              <w:rPr>
                <w:b/>
                <w:color w:val="000000"/>
              </w:rPr>
              <w:t>hod.)</w:t>
            </w:r>
            <w:r w:rsidRPr="00CB3C70">
              <w:t xml:space="preserve"> </w:t>
            </w:r>
          </w:p>
          <w:p w:rsidR="00AC5504" w:rsidRPr="00AC5504" w:rsidRDefault="00AC5504" w:rsidP="00253CA6">
            <w:pPr>
              <w:rPr>
                <w:b/>
                <w:color w:val="0070C0"/>
              </w:rPr>
            </w:pPr>
            <w:proofErr w:type="spellStart"/>
            <w:r w:rsidRPr="00AC5504">
              <w:rPr>
                <w:b/>
                <w:color w:val="0070C0"/>
              </w:rPr>
              <w:t>RaN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12E4" w:rsidRDefault="00B44D5B" w:rsidP="007B12E4">
            <w:pPr>
              <w:widowControl w:val="0"/>
              <w:autoSpaceDE w:val="0"/>
              <w:autoSpaceDN w:val="0"/>
              <w:adjustRightInd w:val="0"/>
            </w:pPr>
            <w:r>
              <w:t>Prehrávanie a vytváranie videa</w:t>
            </w:r>
            <w:r w:rsidR="007B12E4">
              <w:rPr>
                <w:b/>
                <w:bCs/>
              </w:rPr>
              <w:t xml:space="preserve"> </w:t>
            </w:r>
            <w:r w:rsidR="007B12E4" w:rsidRPr="007B12E4">
              <w:rPr>
                <w:b/>
                <w:bCs/>
                <w:color w:val="0070C0"/>
              </w:rPr>
              <w:t>Reprezentácie a nástroje – práca s multimédiami</w:t>
            </w:r>
          </w:p>
          <w:p w:rsidR="00B44D5B" w:rsidRDefault="00B44D5B" w:rsidP="00253CA6">
            <w:pPr>
              <w:spacing w:after="200" w:line="276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4D5B" w:rsidRDefault="00B44D5B" w:rsidP="00253CA6">
            <w:r>
              <w:t xml:space="preserve">Digitálne video, formát zápisu – AVI, MPEG, video </w:t>
            </w:r>
            <w:proofErr w:type="spellStart"/>
            <w:r>
              <w:t>kodek</w:t>
            </w:r>
            <w:proofErr w:type="spellEnd"/>
            <w:r>
              <w:t>, frekvencia snímok</w:t>
            </w:r>
          </w:p>
          <w:p w:rsidR="007B12E4" w:rsidRPr="00EA2626" w:rsidRDefault="007B12E4" w:rsidP="007B12E4">
            <w:pPr>
              <w:rPr>
                <w:color w:val="0070C0"/>
              </w:rPr>
            </w:pPr>
            <w:r w:rsidRPr="00EA2626">
              <w:rPr>
                <w:color w:val="0070C0"/>
              </w:rPr>
              <w:t xml:space="preserve">Pojmy: klip, efekt, prechod, </w:t>
            </w:r>
            <w:proofErr w:type="spellStart"/>
            <w:r w:rsidRPr="00EA2626">
              <w:rPr>
                <w:color w:val="0070C0"/>
              </w:rPr>
              <w:t>strihanie,časová</w:t>
            </w:r>
            <w:proofErr w:type="spellEnd"/>
            <w:r w:rsidRPr="00EA2626">
              <w:rPr>
                <w:color w:val="0070C0"/>
              </w:rPr>
              <w:t xml:space="preserve"> os</w:t>
            </w:r>
          </w:p>
          <w:p w:rsidR="007B12E4" w:rsidRPr="00EA2626" w:rsidRDefault="007B12E4" w:rsidP="007B12E4">
            <w:pPr>
              <w:rPr>
                <w:color w:val="0070C0"/>
              </w:rPr>
            </w:pPr>
            <w:r w:rsidRPr="00EA2626">
              <w:rPr>
                <w:color w:val="0070C0"/>
              </w:rPr>
              <w:t>Vlastnosti a vzťahy: video ako postupnosťklipov, efektov, prechodov,</w:t>
            </w:r>
          </w:p>
          <w:p w:rsidR="007B12E4" w:rsidRPr="00EA2626" w:rsidRDefault="007B12E4" w:rsidP="007B12E4">
            <w:pPr>
              <w:rPr>
                <w:color w:val="0070C0"/>
              </w:rPr>
            </w:pPr>
            <w:r w:rsidRPr="00EA2626">
              <w:rPr>
                <w:color w:val="0070C0"/>
              </w:rPr>
              <w:t>klip ako zvuk, obrázok, titulok, vzťah medzi rozložením prvkov na</w:t>
            </w:r>
            <w:r w:rsidR="00AC5504">
              <w:rPr>
                <w:color w:val="0070C0"/>
              </w:rPr>
              <w:t xml:space="preserve"> </w:t>
            </w:r>
            <w:r w:rsidRPr="00EA2626">
              <w:rPr>
                <w:color w:val="0070C0"/>
              </w:rPr>
              <w:t>časovej osi a výsledkom</w:t>
            </w:r>
          </w:p>
          <w:p w:rsidR="007B12E4" w:rsidRPr="00EA2626" w:rsidRDefault="007B12E4" w:rsidP="007B12E4">
            <w:pPr>
              <w:rPr>
                <w:color w:val="0070C0"/>
              </w:rPr>
            </w:pPr>
            <w:r w:rsidRPr="00EA2626">
              <w:rPr>
                <w:color w:val="0070C0"/>
              </w:rPr>
              <w:t>Procesy: vytvorenie a uloženie záznamu,</w:t>
            </w:r>
            <w:r w:rsidR="00EA2626">
              <w:rPr>
                <w:color w:val="0070C0"/>
              </w:rPr>
              <w:t xml:space="preserve"> orezanie, vystrihnutie, umies</w:t>
            </w:r>
            <w:r w:rsidRPr="00EA2626">
              <w:rPr>
                <w:color w:val="0070C0"/>
              </w:rPr>
              <w:t>tnenie klipu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Poznať zariadenia na získavanie video súborov , vysvetliť základné parametre video súboru, vedieť pracovať s programom Windows </w:t>
            </w:r>
            <w:proofErr w:type="spellStart"/>
            <w:r>
              <w:rPr>
                <w:sz w:val="22"/>
                <w:szCs w:val="22"/>
              </w:rPr>
              <w:t>Movie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Maker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:rsidR="00EA2626" w:rsidRPr="00EA2626" w:rsidRDefault="00EA2626" w:rsidP="00EA2626">
            <w:pPr>
              <w:rPr>
                <w:color w:val="0070C0"/>
                <w:sz w:val="22"/>
                <w:szCs w:val="22"/>
              </w:rPr>
            </w:pPr>
            <w:r w:rsidRPr="00EA2626">
              <w:rPr>
                <w:color w:val="0070C0"/>
                <w:sz w:val="22"/>
                <w:szCs w:val="22"/>
              </w:rPr>
              <w:t>Žiak vie/dokáže</w:t>
            </w:r>
          </w:p>
          <w:p w:rsidR="00EA2626" w:rsidRPr="00EA2626" w:rsidRDefault="00EA2626" w:rsidP="00EA2626">
            <w:pPr>
              <w:rPr>
                <w:color w:val="0070C0"/>
                <w:sz w:val="22"/>
                <w:szCs w:val="22"/>
              </w:rPr>
            </w:pPr>
            <w:r w:rsidRPr="00EA2626">
              <w:rPr>
                <w:color w:val="0070C0"/>
                <w:sz w:val="22"/>
                <w:szCs w:val="22"/>
              </w:rPr>
              <w:t>-používať  konkrétne  nástroje  editora  na  skombinovanie  videa,</w:t>
            </w:r>
            <w:r w:rsidR="00AC5504">
              <w:rPr>
                <w:color w:val="0070C0"/>
                <w:sz w:val="22"/>
                <w:szCs w:val="22"/>
              </w:rPr>
              <w:t xml:space="preserve"> </w:t>
            </w:r>
            <w:r w:rsidRPr="00EA2626">
              <w:rPr>
                <w:color w:val="0070C0"/>
                <w:sz w:val="22"/>
                <w:szCs w:val="22"/>
              </w:rPr>
              <w:t>zvuku a textu,</w:t>
            </w:r>
          </w:p>
          <w:p w:rsidR="00EA2626" w:rsidRPr="00EA2626" w:rsidRDefault="00EA2626" w:rsidP="00EA2626">
            <w:pPr>
              <w:rPr>
                <w:color w:val="0070C0"/>
                <w:sz w:val="22"/>
                <w:szCs w:val="22"/>
              </w:rPr>
            </w:pPr>
            <w:r w:rsidRPr="00EA2626">
              <w:rPr>
                <w:color w:val="0070C0"/>
                <w:sz w:val="22"/>
                <w:szCs w:val="22"/>
              </w:rPr>
              <w:t>-rozhodovať sa pre správne zariadenie pre zaznamenanie zvuku a</w:t>
            </w:r>
            <w:r w:rsidR="00AC5504">
              <w:rPr>
                <w:color w:val="0070C0"/>
                <w:sz w:val="22"/>
                <w:szCs w:val="22"/>
              </w:rPr>
              <w:t xml:space="preserve"> </w:t>
            </w:r>
            <w:r w:rsidRPr="00EA2626">
              <w:rPr>
                <w:color w:val="0070C0"/>
                <w:sz w:val="22"/>
                <w:szCs w:val="22"/>
              </w:rPr>
              <w:t>obrazu,</w:t>
            </w:r>
          </w:p>
          <w:p w:rsidR="00EA2626" w:rsidRDefault="00EA2626" w:rsidP="00EA2626">
            <w:pPr>
              <w:rPr>
                <w:sz w:val="22"/>
                <w:szCs w:val="22"/>
              </w:rPr>
            </w:pPr>
            <w:r w:rsidRPr="00EA2626">
              <w:rPr>
                <w:color w:val="0070C0"/>
                <w:sz w:val="22"/>
                <w:szCs w:val="22"/>
              </w:rPr>
              <w:t>-skúmať nové nástroje v konkrétnom editore</w:t>
            </w:r>
            <w:r w:rsidRPr="00EA2626">
              <w:rPr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Výkladovo-ilustratívna metóda, demonštračná metóda</w:t>
            </w:r>
          </w:p>
        </w:tc>
      </w:tr>
      <w:tr w:rsidR="00B44D5B" w:rsidTr="00EA2626">
        <w:trPr>
          <w:trHeight w:val="119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4D5B" w:rsidRPr="00337AD7" w:rsidRDefault="00B44D5B" w:rsidP="00253CA6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4D5B" w:rsidRDefault="00B44D5B" w:rsidP="00253CA6">
            <w:r w:rsidRPr="00337AD7">
              <w:rPr>
                <w:color w:val="008000"/>
              </w:rPr>
              <w:t>Vytvorenie vlastného videa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4D5B" w:rsidRPr="00933D0E" w:rsidRDefault="00B44D5B" w:rsidP="00253CA6">
            <w:pPr>
              <w:rPr>
                <w:color w:val="008000"/>
              </w:rPr>
            </w:pPr>
            <w:r w:rsidRPr="00933D0E">
              <w:rPr>
                <w:color w:val="008000"/>
              </w:rPr>
              <w:t>Publikovanie pred triedou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rPr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Precvičiť nadobudnuté zručnosti a uplatniť ich pri vytvorení vlastného videa.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rPr>
                <w:sz w:val="22"/>
                <w:szCs w:val="22"/>
              </w:rPr>
            </w:pPr>
            <w:r w:rsidRPr="0005548D">
              <w:rPr>
                <w:color w:val="008000"/>
                <w:sz w:val="22"/>
                <w:szCs w:val="22"/>
              </w:rPr>
              <w:t>priebežné hodnotenie</w:t>
            </w:r>
            <w:r>
              <w:rPr>
                <w:color w:val="008000"/>
                <w:sz w:val="22"/>
                <w:szCs w:val="22"/>
              </w:rPr>
              <w:t>,</w:t>
            </w:r>
            <w:r w:rsidRPr="0005548D">
              <w:rPr>
                <w:color w:val="008000"/>
                <w:sz w:val="22"/>
                <w:szCs w:val="22"/>
              </w:rPr>
              <w:t xml:space="preserve">  praktické činnosti</w:t>
            </w:r>
          </w:p>
        </w:tc>
      </w:tr>
      <w:tr w:rsidR="00B44D5B" w:rsidTr="00EA2626">
        <w:trPr>
          <w:cantSplit/>
          <w:trHeight w:val="533"/>
          <w:jc w:val="center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rPr>
                <w:b/>
              </w:rPr>
            </w:pPr>
            <w:r>
              <w:rPr>
                <w:b/>
              </w:rPr>
              <w:lastRenderedPageBreak/>
              <w:t>ION-2e</w:t>
            </w:r>
          </w:p>
          <w:p w:rsidR="00B44D5B" w:rsidRDefault="00B44D5B" w:rsidP="00253CA6">
            <w:pPr>
              <w:rPr>
                <w:b/>
              </w:rPr>
            </w:pPr>
            <w:r>
              <w:rPr>
                <w:b/>
              </w:rPr>
              <w:t>(2 +</w:t>
            </w:r>
            <w:r>
              <w:rPr>
                <w:b/>
                <w:color w:val="008000"/>
              </w:rPr>
              <w:t>4</w:t>
            </w:r>
            <w:r>
              <w:rPr>
                <w:b/>
              </w:rPr>
              <w:t>hod.)</w:t>
            </w:r>
          </w:p>
          <w:p w:rsidR="00B44D5B" w:rsidRPr="00AC5504" w:rsidRDefault="00AC5504" w:rsidP="00253CA6">
            <w:pPr>
              <w:rPr>
                <w:b/>
                <w:color w:val="0070C0"/>
              </w:rPr>
            </w:pPr>
            <w:proofErr w:type="spellStart"/>
            <w:r w:rsidRPr="00AC5504">
              <w:rPr>
                <w:b/>
                <w:color w:val="0070C0"/>
              </w:rPr>
              <w:t>RaN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jc w:val="both"/>
            </w:pPr>
            <w:r>
              <w:t>Tvorba tabuliek, editovanie, vloženie grafu a formátovanie grafu</w:t>
            </w:r>
          </w:p>
          <w:p w:rsidR="00EA2626" w:rsidRPr="00EA2626" w:rsidRDefault="00EA2626" w:rsidP="00253CA6">
            <w:pPr>
              <w:jc w:val="both"/>
              <w:rPr>
                <w:color w:val="0070C0"/>
              </w:rPr>
            </w:pPr>
            <w:r w:rsidRPr="00EA2626">
              <w:rPr>
                <w:color w:val="0070C0"/>
              </w:rPr>
              <w:t>Reprezentácie a nástroje – práca s tabuľkami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44D5B" w:rsidRDefault="00B44D5B" w:rsidP="00253CA6">
            <w:r>
              <w:t>Graf, plocha grafu, osi, mriežky, legenda, zobrazovaná oblasť, názov grafu, typ grafu, formátovanie</w:t>
            </w:r>
          </w:p>
          <w:p w:rsidR="00EA2626" w:rsidRPr="00EA2626" w:rsidRDefault="00EA2626" w:rsidP="00EA2626">
            <w:pPr>
              <w:rPr>
                <w:color w:val="0070C0"/>
              </w:rPr>
            </w:pPr>
            <w:r w:rsidRPr="00EA2626">
              <w:rPr>
                <w:color w:val="0070C0"/>
              </w:rPr>
              <w:t>Pojmy: tabuľka, riadok, stĺpec, bunka, adresa bunky</w:t>
            </w:r>
          </w:p>
          <w:p w:rsidR="00EA2626" w:rsidRPr="00EA2626" w:rsidRDefault="00EA2626" w:rsidP="00EA2626">
            <w:pPr>
              <w:rPr>
                <w:color w:val="0070C0"/>
              </w:rPr>
            </w:pPr>
            <w:r w:rsidRPr="00EA2626">
              <w:rPr>
                <w:color w:val="0070C0"/>
              </w:rPr>
              <w:t>Vlastnosti a vzťahy: adresa bunky ako pozícia bunky v tabuľke, bunky</w:t>
            </w:r>
          </w:p>
          <w:p w:rsidR="00EA2626" w:rsidRPr="00EA2626" w:rsidRDefault="00EA2626" w:rsidP="00EA2626">
            <w:pPr>
              <w:rPr>
                <w:color w:val="0070C0"/>
              </w:rPr>
            </w:pPr>
            <w:r w:rsidRPr="00EA2626">
              <w:rPr>
                <w:color w:val="0070C0"/>
              </w:rPr>
              <w:t>a  typy údajov (číslo, text), vlastnosti bunky ako zarovnanie, farba,</w:t>
            </w:r>
          </w:p>
          <w:p w:rsidR="00EA2626" w:rsidRPr="00EA2626" w:rsidRDefault="00EA2626" w:rsidP="00EA2626">
            <w:pPr>
              <w:rPr>
                <w:color w:val="0070C0"/>
              </w:rPr>
            </w:pPr>
            <w:r w:rsidRPr="00EA2626">
              <w:rPr>
                <w:color w:val="0070C0"/>
              </w:rPr>
              <w:t>veľkosť, okraje bunky, bunky so vzorcami</w:t>
            </w:r>
          </w:p>
          <w:p w:rsidR="00EA2626" w:rsidRPr="00EA2626" w:rsidRDefault="00EA2626" w:rsidP="00EA2626">
            <w:pPr>
              <w:rPr>
                <w:color w:val="0070C0"/>
              </w:rPr>
            </w:pPr>
            <w:r w:rsidRPr="00EA2626">
              <w:rPr>
                <w:color w:val="0070C0"/>
              </w:rPr>
              <w:t>Procesy: pohyb (navigácia) v tabuľke (šípkami, klikaním), vpisovanie</w:t>
            </w:r>
          </w:p>
          <w:p w:rsidR="00EA2626" w:rsidRPr="00EA2626" w:rsidRDefault="00EA2626" w:rsidP="00EA2626">
            <w:pPr>
              <w:rPr>
                <w:color w:val="0070C0"/>
              </w:rPr>
            </w:pPr>
            <w:r w:rsidRPr="00EA2626">
              <w:rPr>
                <w:color w:val="0070C0"/>
              </w:rPr>
              <w:t xml:space="preserve">údajov, ich upravovanie a zvýrazňovanie, jednoduché výpočty s </w:t>
            </w:r>
            <w:proofErr w:type="spellStart"/>
            <w:r w:rsidRPr="00EA2626">
              <w:rPr>
                <w:color w:val="0070C0"/>
              </w:rPr>
              <w:t>operá</w:t>
            </w:r>
            <w:proofErr w:type="spellEnd"/>
            <w:r w:rsidRPr="00EA2626">
              <w:rPr>
                <w:color w:val="0070C0"/>
              </w:rPr>
              <w:t>-</w:t>
            </w:r>
          </w:p>
          <w:p w:rsidR="00EA2626" w:rsidRPr="00EA2626" w:rsidRDefault="00EA2626" w:rsidP="00EA2626">
            <w:pPr>
              <w:rPr>
                <w:color w:val="0070C0"/>
              </w:rPr>
            </w:pPr>
            <w:proofErr w:type="spellStart"/>
            <w:r w:rsidRPr="00EA2626">
              <w:rPr>
                <w:color w:val="0070C0"/>
              </w:rPr>
              <w:t>ciami</w:t>
            </w:r>
            <w:proofErr w:type="spellEnd"/>
            <w:r w:rsidRPr="00EA2626">
              <w:rPr>
                <w:color w:val="0070C0"/>
              </w:rPr>
              <w:t xml:space="preserve"> sčítania, odčítania, násobenia a delenia, vloženie jednoduchej</w:t>
            </w:r>
          </w:p>
          <w:p w:rsidR="00EA2626" w:rsidRDefault="00EA2626" w:rsidP="00EA2626">
            <w:r w:rsidRPr="00EA2626">
              <w:rPr>
                <w:color w:val="0070C0"/>
              </w:rPr>
              <w:t>funkcie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Upevniť poznatky z tvorby tabuliek. Vedieť vytvoriť graf na základe údajov, formátovať časti grafu, pomenovať daný graf</w:t>
            </w:r>
          </w:p>
          <w:p w:rsidR="00EA2626" w:rsidRDefault="00EA2626" w:rsidP="00253CA6">
            <w:pPr>
              <w:rPr>
                <w:sz w:val="22"/>
                <w:szCs w:val="22"/>
              </w:rPr>
            </w:pPr>
          </w:p>
          <w:p w:rsidR="00EA2626" w:rsidRPr="00EA2626" w:rsidRDefault="00EA2626" w:rsidP="00EA2626">
            <w:pPr>
              <w:rPr>
                <w:color w:val="0070C0"/>
                <w:sz w:val="22"/>
                <w:szCs w:val="22"/>
              </w:rPr>
            </w:pPr>
            <w:r w:rsidRPr="00EA2626">
              <w:rPr>
                <w:color w:val="0070C0"/>
                <w:sz w:val="22"/>
                <w:szCs w:val="22"/>
              </w:rPr>
              <w:t>Žiak vie/dokáže</w:t>
            </w:r>
          </w:p>
          <w:p w:rsidR="00EA2626" w:rsidRPr="00EA2626" w:rsidRDefault="00EA2626" w:rsidP="00EA2626">
            <w:pPr>
              <w:rPr>
                <w:color w:val="0070C0"/>
                <w:sz w:val="22"/>
                <w:szCs w:val="22"/>
              </w:rPr>
            </w:pPr>
            <w:r w:rsidRPr="00EA2626">
              <w:rPr>
                <w:color w:val="0070C0"/>
                <w:sz w:val="22"/>
                <w:szCs w:val="22"/>
              </w:rPr>
              <w:t>-používať konkrétne nástroje na prácu s tabuľkami,</w:t>
            </w:r>
          </w:p>
          <w:p w:rsidR="00EA2626" w:rsidRPr="00EA2626" w:rsidRDefault="00EA2626" w:rsidP="00EA2626">
            <w:pPr>
              <w:rPr>
                <w:color w:val="0070C0"/>
                <w:sz w:val="22"/>
                <w:szCs w:val="22"/>
              </w:rPr>
            </w:pPr>
            <w:r w:rsidRPr="00EA2626">
              <w:rPr>
                <w:color w:val="0070C0"/>
                <w:sz w:val="22"/>
                <w:szCs w:val="22"/>
              </w:rPr>
              <w:t>-voliť a používať funkcie pre jednoduché výpočty,</w:t>
            </w:r>
          </w:p>
          <w:p w:rsidR="00EA2626" w:rsidRDefault="00EA2626" w:rsidP="00EA2626">
            <w:pPr>
              <w:rPr>
                <w:sz w:val="22"/>
                <w:szCs w:val="22"/>
              </w:rPr>
            </w:pPr>
            <w:r w:rsidRPr="00EA2626">
              <w:rPr>
                <w:color w:val="0070C0"/>
                <w:sz w:val="22"/>
                <w:szCs w:val="22"/>
              </w:rPr>
              <w:t>-skúmať nové nástroje v konkrétnom editore</w:t>
            </w:r>
            <w:r w:rsidRPr="00EA2626">
              <w:rPr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priebežné hodnotenie, praktické činnosti, demonštračná metóda, frontálne opakovanie</w:t>
            </w:r>
          </w:p>
        </w:tc>
      </w:tr>
      <w:tr w:rsidR="00B44D5B" w:rsidTr="00EA2626">
        <w:trPr>
          <w:cantSplit/>
          <w:trHeight w:val="952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rPr>
                <w:b/>
                <w:color w:val="008000"/>
              </w:rPr>
            </w:pP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rPr>
                <w:color w:val="008000"/>
              </w:rPr>
            </w:pPr>
            <w:r>
              <w:rPr>
                <w:color w:val="008000"/>
              </w:rPr>
              <w:t>Vlastný projekt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rPr>
                <w:color w:val="008000"/>
              </w:rPr>
            </w:pP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Využitím poznatkov z IKT vedieť spracovať údaje získané  pri praktickom cvičení  z predmetu fyzika, chémia a iné, uplatniť poznatky v matematike pri tematickom celku Lineárna funkcia – graf, dokáže graficky prezentovať výsledky prieskumu.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rPr>
                <w:b/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 xml:space="preserve">Samostatná práca – projektová metóda </w:t>
            </w:r>
          </w:p>
        </w:tc>
      </w:tr>
      <w:tr w:rsidR="00B44D5B" w:rsidTr="00EA2626">
        <w:trPr>
          <w:cantSplit/>
          <w:trHeight w:val="881"/>
          <w:jc w:val="center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rPr>
                <w:b/>
              </w:rPr>
            </w:pPr>
            <w:r>
              <w:rPr>
                <w:b/>
              </w:rPr>
              <w:lastRenderedPageBreak/>
              <w:t>ION-2a</w:t>
            </w:r>
          </w:p>
          <w:p w:rsidR="00B44D5B" w:rsidRDefault="00B44D5B" w:rsidP="00253CA6">
            <w:pPr>
              <w:rPr>
                <w:b/>
              </w:rPr>
            </w:pPr>
            <w:r>
              <w:rPr>
                <w:b/>
              </w:rPr>
              <w:t>(4 +</w:t>
            </w:r>
            <w:r w:rsidRPr="00194EDD">
              <w:rPr>
                <w:b/>
                <w:color w:val="008000"/>
              </w:rPr>
              <w:t>6</w:t>
            </w:r>
            <w:r>
              <w:rPr>
                <w:b/>
                <w:color w:val="000000"/>
              </w:rPr>
              <w:t>h</w:t>
            </w:r>
            <w:r>
              <w:rPr>
                <w:b/>
              </w:rPr>
              <w:t>od.)</w:t>
            </w:r>
          </w:p>
          <w:p w:rsidR="00B44D5B" w:rsidRPr="00AC5504" w:rsidRDefault="00AC5504" w:rsidP="00253CA6">
            <w:pPr>
              <w:rPr>
                <w:b/>
                <w:color w:val="0070C0"/>
              </w:rPr>
            </w:pPr>
            <w:proofErr w:type="spellStart"/>
            <w:r w:rsidRPr="00AC5504">
              <w:rPr>
                <w:b/>
                <w:color w:val="0070C0"/>
              </w:rPr>
              <w:t>RaN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jc w:val="both"/>
            </w:pPr>
            <w:r>
              <w:t>Prezentácia, snímka, prezentačný program</w:t>
            </w:r>
            <w:r w:rsidR="00EA2626">
              <w:t xml:space="preserve"> </w:t>
            </w:r>
            <w:r w:rsidR="00EA2626" w:rsidRPr="00EA2626">
              <w:rPr>
                <w:color w:val="0070C0"/>
              </w:rPr>
              <w:t>Reprezentácie a nástroje – práca s prezentáciami</w:t>
            </w:r>
          </w:p>
          <w:p w:rsidR="00EA2626" w:rsidRDefault="00EA2626" w:rsidP="00253CA6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44D5B" w:rsidRDefault="00B44D5B" w:rsidP="00253CA6">
            <w:r>
              <w:t>Prezentácia, snímka, objekt snímky, šablóna, pozadie, textový blok, animácia, efekty snímku, prechody snímkou</w:t>
            </w:r>
          </w:p>
          <w:p w:rsidR="00EA2626" w:rsidRDefault="00EA2626" w:rsidP="00253CA6">
            <w:pPr>
              <w:rPr>
                <w:color w:val="0070C0"/>
              </w:rPr>
            </w:pPr>
            <w:r w:rsidRPr="00EA2626">
              <w:rPr>
                <w:i/>
                <w:iCs/>
                <w:color w:val="0070C0"/>
              </w:rPr>
              <w:t xml:space="preserve">Procesy: </w:t>
            </w:r>
            <w:r w:rsidRPr="00EA2626">
              <w:rPr>
                <w:color w:val="0070C0"/>
              </w:rPr>
              <w:t>manipulácia s poradím snímok, vloženie prepojenia</w:t>
            </w:r>
          </w:p>
          <w:p w:rsidR="00AC5504" w:rsidRPr="00AC5504" w:rsidRDefault="00AC5504" w:rsidP="00253CA6">
            <w:pPr>
              <w:rPr>
                <w:color w:val="0070C0"/>
              </w:rPr>
            </w:pPr>
            <w:r w:rsidRPr="00AC5504">
              <w:rPr>
                <w:i/>
                <w:iCs/>
                <w:color w:val="0070C0"/>
              </w:rPr>
              <w:t xml:space="preserve">Procesy: </w:t>
            </w:r>
            <w:r w:rsidRPr="00AC5504">
              <w:rPr>
                <w:color w:val="0070C0"/>
              </w:rPr>
              <w:t>nastavovanie efektov, reagovanie na udalosti</w:t>
            </w:r>
          </w:p>
        </w:tc>
        <w:tc>
          <w:tcPr>
            <w:tcW w:w="0" w:type="auto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Vedieť  ovládať prostredie MS </w:t>
            </w:r>
            <w:proofErr w:type="spellStart"/>
            <w:r>
              <w:rPr>
                <w:sz w:val="22"/>
                <w:szCs w:val="22"/>
              </w:rPr>
              <w:t>Power</w:t>
            </w:r>
            <w:proofErr w:type="spellEnd"/>
            <w:r>
              <w:rPr>
                <w:sz w:val="22"/>
                <w:szCs w:val="22"/>
              </w:rPr>
              <w:t xml:space="preserve"> point. Vytvoriť jednoduchú prezentáciu, vložiť snímok, vymazať snímok, zmeniť pozadie, vybrať šablónu, nastaviť animácie, prechody medzi snímkami, vkladať objekty(obrázky, video, zvuky), poznať zásady správneho prezentovania, spustiť prezentáciu .</w:t>
            </w:r>
          </w:p>
          <w:p w:rsidR="00EA2626" w:rsidRPr="00EA2626" w:rsidRDefault="00EA2626" w:rsidP="00EA2626">
            <w:pPr>
              <w:rPr>
                <w:color w:val="0070C0"/>
                <w:sz w:val="22"/>
                <w:szCs w:val="22"/>
              </w:rPr>
            </w:pPr>
            <w:r w:rsidRPr="00EA2626">
              <w:rPr>
                <w:color w:val="0070C0"/>
                <w:sz w:val="22"/>
                <w:szCs w:val="22"/>
              </w:rPr>
              <w:t>Žiak vie/dokáže</w:t>
            </w:r>
          </w:p>
          <w:p w:rsidR="00AC5504" w:rsidRPr="00AC5504" w:rsidRDefault="00EA2626" w:rsidP="00AC5504">
            <w:pPr>
              <w:rPr>
                <w:color w:val="0070C0"/>
                <w:sz w:val="22"/>
                <w:szCs w:val="22"/>
              </w:rPr>
            </w:pPr>
            <w:r w:rsidRPr="00EA2626">
              <w:rPr>
                <w:color w:val="0070C0"/>
                <w:sz w:val="22"/>
                <w:szCs w:val="22"/>
              </w:rPr>
              <w:t>-používať nástroje editora na tvorbu a úpravu prezentácií.</w:t>
            </w:r>
            <w:r w:rsidR="00AC5504">
              <w:t xml:space="preserve"> </w:t>
            </w:r>
          </w:p>
          <w:p w:rsidR="00AC5504" w:rsidRPr="00AC5504" w:rsidRDefault="00AC5504" w:rsidP="00AC5504">
            <w:pPr>
              <w:rPr>
                <w:color w:val="0070C0"/>
                <w:sz w:val="22"/>
                <w:szCs w:val="22"/>
              </w:rPr>
            </w:pPr>
            <w:r w:rsidRPr="00AC5504">
              <w:rPr>
                <w:color w:val="0070C0"/>
                <w:sz w:val="22"/>
                <w:szCs w:val="22"/>
              </w:rPr>
              <w:t>-používať nástroje na tvorbu a úpra</w:t>
            </w:r>
            <w:r>
              <w:rPr>
                <w:color w:val="0070C0"/>
                <w:sz w:val="22"/>
                <w:szCs w:val="22"/>
              </w:rPr>
              <w:t xml:space="preserve">vu prezentácií pri prezentovaní </w:t>
            </w:r>
            <w:r w:rsidRPr="00AC5504">
              <w:rPr>
                <w:color w:val="0070C0"/>
                <w:sz w:val="22"/>
                <w:szCs w:val="22"/>
              </w:rPr>
              <w:t>svojich projektov,</w:t>
            </w:r>
          </w:p>
          <w:p w:rsidR="00AC5504" w:rsidRPr="00AC5504" w:rsidRDefault="00AC5504" w:rsidP="00AC5504">
            <w:pPr>
              <w:rPr>
                <w:color w:val="0070C0"/>
                <w:sz w:val="22"/>
                <w:szCs w:val="22"/>
              </w:rPr>
            </w:pPr>
            <w:r w:rsidRPr="00AC5504">
              <w:rPr>
                <w:color w:val="0070C0"/>
                <w:sz w:val="22"/>
                <w:szCs w:val="22"/>
              </w:rPr>
              <w:t xml:space="preserve">-posudzovať výhody a nevýhody </w:t>
            </w:r>
            <w:r>
              <w:rPr>
                <w:color w:val="0070C0"/>
                <w:sz w:val="22"/>
                <w:szCs w:val="22"/>
              </w:rPr>
              <w:t>rôznych nástrojov na tvorbu pre</w:t>
            </w:r>
            <w:r w:rsidRPr="00AC5504">
              <w:rPr>
                <w:color w:val="0070C0"/>
                <w:sz w:val="22"/>
                <w:szCs w:val="22"/>
              </w:rPr>
              <w:t>zentácií,</w:t>
            </w:r>
          </w:p>
          <w:p w:rsidR="00EA2626" w:rsidRDefault="00AC5504" w:rsidP="00AC5504">
            <w:pPr>
              <w:rPr>
                <w:sz w:val="22"/>
                <w:szCs w:val="22"/>
              </w:rPr>
            </w:pPr>
            <w:r w:rsidRPr="00AC5504">
              <w:rPr>
                <w:color w:val="0070C0"/>
                <w:sz w:val="22"/>
                <w:szCs w:val="22"/>
              </w:rPr>
              <w:t>-navrhovať a hodnotiť postupnos</w:t>
            </w:r>
            <w:r>
              <w:rPr>
                <w:color w:val="0070C0"/>
                <w:sz w:val="22"/>
                <w:szCs w:val="22"/>
              </w:rPr>
              <w:t>ť operácií pri práci s prezentá</w:t>
            </w:r>
            <w:r w:rsidRPr="00AC5504">
              <w:rPr>
                <w:color w:val="0070C0"/>
                <w:sz w:val="22"/>
                <w:szCs w:val="22"/>
              </w:rPr>
              <w:t>ciami.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rPr>
                <w:sz w:val="22"/>
                <w:szCs w:val="22"/>
              </w:rPr>
            </w:pPr>
          </w:p>
        </w:tc>
      </w:tr>
      <w:tr w:rsidR="00B44D5B" w:rsidTr="00EA2626">
        <w:trPr>
          <w:cantSplit/>
          <w:trHeight w:val="330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rPr>
                <w:b/>
                <w:color w:val="008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jc w:val="both"/>
              <w:rPr>
                <w:color w:val="008000"/>
              </w:rPr>
            </w:pPr>
            <w:r>
              <w:rPr>
                <w:color w:val="008000"/>
              </w:rPr>
              <w:t>Vlastný projekt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rPr>
                <w:color w:val="008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jc w:val="both"/>
              <w:rPr>
                <w:color w:val="008000"/>
              </w:rPr>
            </w:pPr>
            <w:r>
              <w:rPr>
                <w:color w:val="008000"/>
              </w:rPr>
              <w:t xml:space="preserve">Vytvoriť prezentáciu s využitím základných prvkov na učiteľom zadanú tému, prezentovať pred spolužiakmi s využitím </w:t>
            </w:r>
            <w:proofErr w:type="spellStart"/>
            <w:r>
              <w:rPr>
                <w:color w:val="008000"/>
              </w:rPr>
              <w:t>dataprojektora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Sebahodnotenie</w:t>
            </w:r>
            <w:proofErr w:type="spellEnd"/>
            <w:r>
              <w:rPr>
                <w:color w:val="008000"/>
              </w:rPr>
              <w:t>, hodnotenie spolužiakmi, hodnotenie projektu</w:t>
            </w:r>
          </w:p>
        </w:tc>
      </w:tr>
      <w:tr w:rsidR="00B44D5B" w:rsidTr="00EA2626">
        <w:trPr>
          <w:trHeight w:val="330"/>
          <w:jc w:val="center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rPr>
                <w:b/>
              </w:rPr>
            </w:pPr>
            <w:r>
              <w:rPr>
                <w:b/>
              </w:rPr>
              <w:t>ION – 3b</w:t>
            </w:r>
          </w:p>
          <w:p w:rsidR="00B44D5B" w:rsidRDefault="00B44D5B" w:rsidP="00253CA6">
            <w:pPr>
              <w:rPr>
                <w:b/>
              </w:rPr>
            </w:pPr>
            <w:r>
              <w:rPr>
                <w:b/>
              </w:rPr>
              <w:t>(2</w:t>
            </w:r>
            <w:r w:rsidRPr="00CB3C70">
              <w:rPr>
                <w:b/>
              </w:rPr>
              <w:t xml:space="preserve"> </w:t>
            </w:r>
            <w:r>
              <w:rPr>
                <w:b/>
              </w:rPr>
              <w:t>hod.)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D5B" w:rsidRDefault="00B44D5B" w:rsidP="00EA2626">
            <w:pPr>
              <w:jc w:val="both"/>
            </w:pPr>
            <w:r>
              <w:t>Prezentácia na webe, encyklopédia, odkazy</w:t>
            </w:r>
            <w:r w:rsidR="00EA2626">
              <w:t xml:space="preserve"> </w:t>
            </w:r>
          </w:p>
          <w:p w:rsidR="00EA2626" w:rsidRPr="00192A9D" w:rsidRDefault="00EA2626" w:rsidP="00EA2626">
            <w:pPr>
              <w:jc w:val="both"/>
              <w:rPr>
                <w:color w:val="0070C0"/>
              </w:rPr>
            </w:pPr>
            <w:r w:rsidRPr="00192A9D">
              <w:rPr>
                <w:color w:val="0070C0"/>
              </w:rPr>
              <w:t>Komunikácia a spolupráca – práca s webovou stránkou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D5B" w:rsidRDefault="00B44D5B" w:rsidP="00253CA6">
            <w:r>
              <w:t>Encyklopédia, vyhľadávanie, odkazy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Publikovať prezentáciu na webe, vyhľadať slovo, pojem v tabuľke, v dokumente, v</w:t>
            </w:r>
            <w:r w:rsidR="00192A9D">
              <w:rPr>
                <w:sz w:val="22"/>
                <w:szCs w:val="22"/>
              </w:rPr>
              <w:t> </w:t>
            </w:r>
            <w:r>
              <w:rPr>
                <w:sz w:val="22"/>
                <w:szCs w:val="22"/>
              </w:rPr>
              <w:t>encyklopédií</w:t>
            </w:r>
          </w:p>
          <w:p w:rsidR="00192A9D" w:rsidRPr="00192A9D" w:rsidRDefault="00192A9D" w:rsidP="00192A9D">
            <w:pPr>
              <w:rPr>
                <w:color w:val="0070C0"/>
                <w:sz w:val="22"/>
                <w:szCs w:val="22"/>
              </w:rPr>
            </w:pPr>
            <w:r w:rsidRPr="00192A9D">
              <w:rPr>
                <w:color w:val="0070C0"/>
                <w:sz w:val="22"/>
                <w:szCs w:val="22"/>
              </w:rPr>
              <w:t>Žiak vie/dokáže</w:t>
            </w:r>
          </w:p>
          <w:p w:rsidR="00192A9D" w:rsidRPr="00192A9D" w:rsidRDefault="00192A9D" w:rsidP="00192A9D">
            <w:pPr>
              <w:rPr>
                <w:color w:val="0070C0"/>
                <w:sz w:val="22"/>
                <w:szCs w:val="22"/>
              </w:rPr>
            </w:pPr>
            <w:r w:rsidRPr="00192A9D">
              <w:rPr>
                <w:color w:val="0070C0"/>
                <w:sz w:val="22"/>
                <w:szCs w:val="22"/>
              </w:rPr>
              <w:t>-získavať informácie z webových stránok a používať ich</w:t>
            </w:r>
            <w:r>
              <w:rPr>
                <w:color w:val="0070C0"/>
                <w:sz w:val="22"/>
                <w:szCs w:val="22"/>
              </w:rPr>
              <w:t xml:space="preserve"> </w:t>
            </w:r>
            <w:r w:rsidRPr="00192A9D">
              <w:rPr>
                <w:color w:val="0070C0"/>
                <w:sz w:val="22"/>
                <w:szCs w:val="22"/>
              </w:rPr>
              <w:t xml:space="preserve">vo </w:t>
            </w:r>
            <w:proofErr w:type="spellStart"/>
            <w:r w:rsidRPr="00192A9D">
              <w:rPr>
                <w:color w:val="0070C0"/>
                <w:sz w:val="22"/>
                <w:szCs w:val="22"/>
              </w:rPr>
              <w:t>svo-jich</w:t>
            </w:r>
            <w:proofErr w:type="spellEnd"/>
            <w:r w:rsidRPr="00192A9D">
              <w:rPr>
                <w:color w:val="0070C0"/>
                <w:sz w:val="22"/>
                <w:szCs w:val="22"/>
              </w:rPr>
              <w:t xml:space="preserve"> produktoch (rešpektovať autorské práva).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Výkladovo-ilustratívna metóda, demonštračná metóda</w:t>
            </w:r>
          </w:p>
        </w:tc>
      </w:tr>
      <w:tr w:rsidR="00B44D5B" w:rsidTr="00EA2626">
        <w:trPr>
          <w:trHeight w:val="330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jc w:val="both"/>
            </w:pPr>
            <w:r>
              <w:t>Vlastná tvorba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D5B" w:rsidRDefault="00B44D5B" w:rsidP="00253CA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Vytvoriť alebo prerozprávať príbeh vo forme prezentácie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Hodnotenie projektu</w:t>
            </w:r>
          </w:p>
        </w:tc>
      </w:tr>
      <w:tr w:rsidR="00B44D5B" w:rsidTr="00EA2626">
        <w:trPr>
          <w:cantSplit/>
          <w:trHeight w:val="330"/>
          <w:jc w:val="center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rPr>
                <w:b/>
              </w:rPr>
            </w:pPr>
            <w:r>
              <w:rPr>
                <w:b/>
              </w:rPr>
              <w:lastRenderedPageBreak/>
              <w:t>KOM-2b</w:t>
            </w:r>
          </w:p>
          <w:p w:rsidR="00B44D5B" w:rsidRDefault="00B44D5B" w:rsidP="00253CA6">
            <w:pPr>
              <w:rPr>
                <w:b/>
              </w:rPr>
            </w:pPr>
            <w:r>
              <w:rPr>
                <w:b/>
              </w:rPr>
              <w:t>(2 hod.)</w:t>
            </w:r>
          </w:p>
          <w:p w:rsidR="00B44D5B" w:rsidRDefault="00B44D5B" w:rsidP="00253CA6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D5B" w:rsidRDefault="00B44D5B" w:rsidP="00192A9D">
            <w:pPr>
              <w:jc w:val="both"/>
            </w:pPr>
            <w:r>
              <w:t>Webová</w:t>
            </w:r>
            <w:r w:rsidR="00192A9D">
              <w:t xml:space="preserve"> </w:t>
            </w:r>
            <w:r>
              <w:t>adresa, katalógy, portály, vyhľadávače</w:t>
            </w:r>
          </w:p>
          <w:p w:rsidR="00192A9D" w:rsidRPr="00192A9D" w:rsidRDefault="00192A9D" w:rsidP="00192A9D">
            <w:pPr>
              <w:widowControl w:val="0"/>
              <w:autoSpaceDE w:val="0"/>
              <w:autoSpaceDN w:val="0"/>
              <w:adjustRightInd w:val="0"/>
              <w:rPr>
                <w:color w:val="0070C0"/>
              </w:rPr>
            </w:pPr>
            <w:r w:rsidRPr="00192A9D">
              <w:rPr>
                <w:b/>
                <w:bCs/>
                <w:color w:val="0070C0"/>
              </w:rPr>
              <w:t>Komunikácia a spolupráca – vyhľadávanie na webe</w:t>
            </w:r>
          </w:p>
          <w:p w:rsidR="00192A9D" w:rsidRDefault="00192A9D" w:rsidP="00192A9D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504" w:rsidRDefault="00B44D5B" w:rsidP="00AC5504">
            <w:r>
              <w:t>Webová adresa, portál, katalógy, vyhľadávače, pravidlá správneho vyhľadávania</w:t>
            </w:r>
          </w:p>
          <w:p w:rsidR="00AC5504" w:rsidRPr="00AC5504" w:rsidRDefault="00AC5504" w:rsidP="00AC5504">
            <w:pPr>
              <w:rPr>
                <w:color w:val="0070C0"/>
              </w:rPr>
            </w:pPr>
            <w:r w:rsidRPr="00AC5504">
              <w:rPr>
                <w:color w:val="0070C0"/>
              </w:rPr>
              <w:t>Pojmy: vyhľadávač</w:t>
            </w:r>
          </w:p>
          <w:p w:rsidR="00AC5504" w:rsidRPr="00AC5504" w:rsidRDefault="00AC5504" w:rsidP="00AC5504">
            <w:pPr>
              <w:rPr>
                <w:color w:val="0070C0"/>
              </w:rPr>
            </w:pPr>
            <w:r w:rsidRPr="00AC5504">
              <w:rPr>
                <w:color w:val="0070C0"/>
              </w:rPr>
              <w:t>Procesy: vyhľadávanie textov, stránok, obrázkov, videa, vyhľadávanie</w:t>
            </w:r>
          </w:p>
          <w:p w:rsidR="00B44D5B" w:rsidRPr="00AC5504" w:rsidRDefault="00AC5504" w:rsidP="00AC5504">
            <w:pPr>
              <w:rPr>
                <w:color w:val="0070C0"/>
              </w:rPr>
            </w:pPr>
            <w:r w:rsidRPr="00AC5504">
              <w:rPr>
                <w:color w:val="0070C0"/>
              </w:rPr>
              <w:t>v mapách na internete</w:t>
            </w:r>
          </w:p>
          <w:p w:rsidR="00192A9D" w:rsidRDefault="00192A9D" w:rsidP="00253CA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Vedieť pracovať s webovým prehliadačom, vyhľadávať pomocou </w:t>
            </w:r>
            <w:proofErr w:type="spellStart"/>
            <w:r>
              <w:rPr>
                <w:sz w:val="22"/>
                <w:szCs w:val="22"/>
              </w:rPr>
              <w:t>google</w:t>
            </w:r>
            <w:proofErr w:type="spellEnd"/>
            <w:r>
              <w:rPr>
                <w:sz w:val="22"/>
                <w:szCs w:val="22"/>
              </w:rPr>
              <w:t>, vedieť rozdiel medzi katalógom a vyhľadávačom,  poznať školský web, weby inštitúcií, edukačné portály, hľadať v internetových obchodoch</w:t>
            </w:r>
          </w:p>
          <w:p w:rsidR="00192A9D" w:rsidRPr="00192A9D" w:rsidRDefault="00192A9D" w:rsidP="00192A9D">
            <w:pPr>
              <w:rPr>
                <w:color w:val="0070C0"/>
                <w:sz w:val="22"/>
                <w:szCs w:val="22"/>
              </w:rPr>
            </w:pPr>
            <w:r w:rsidRPr="00192A9D">
              <w:rPr>
                <w:color w:val="0070C0"/>
                <w:sz w:val="22"/>
                <w:szCs w:val="22"/>
              </w:rPr>
              <w:t>Žiak vie/dokáže</w:t>
            </w:r>
          </w:p>
          <w:p w:rsidR="00192A9D" w:rsidRDefault="00192A9D" w:rsidP="00192A9D">
            <w:pPr>
              <w:rPr>
                <w:color w:val="0070C0"/>
                <w:sz w:val="22"/>
                <w:szCs w:val="22"/>
              </w:rPr>
            </w:pPr>
            <w:r w:rsidRPr="00192A9D">
              <w:rPr>
                <w:color w:val="0070C0"/>
                <w:sz w:val="22"/>
                <w:szCs w:val="22"/>
              </w:rPr>
              <w:t>-posudzovať správnosť a kvalitu vyhľadaných informácií (výstup</w:t>
            </w:r>
            <w:r>
              <w:rPr>
                <w:color w:val="0070C0"/>
                <w:sz w:val="22"/>
                <w:szCs w:val="22"/>
              </w:rPr>
              <w:t xml:space="preserve"> </w:t>
            </w:r>
            <w:r w:rsidRPr="00192A9D">
              <w:rPr>
                <w:color w:val="0070C0"/>
                <w:sz w:val="22"/>
                <w:szCs w:val="22"/>
              </w:rPr>
              <w:t>vyhľadávania).</w:t>
            </w:r>
          </w:p>
          <w:p w:rsidR="00AC5504" w:rsidRPr="00AC5504" w:rsidRDefault="00AC5504" w:rsidP="00AC5504">
            <w:pPr>
              <w:rPr>
                <w:color w:val="0070C0"/>
                <w:sz w:val="22"/>
                <w:szCs w:val="22"/>
              </w:rPr>
            </w:pPr>
            <w:r w:rsidRPr="00AC5504">
              <w:rPr>
                <w:color w:val="0070C0"/>
                <w:sz w:val="22"/>
                <w:szCs w:val="22"/>
              </w:rPr>
              <w:t>-diskutovať o výsledkoch vyhľadá</w:t>
            </w:r>
            <w:r>
              <w:rPr>
                <w:color w:val="0070C0"/>
                <w:sz w:val="22"/>
                <w:szCs w:val="22"/>
              </w:rPr>
              <w:t>vania (či spĺňajú naše očakáva</w:t>
            </w:r>
            <w:r w:rsidRPr="00AC5504">
              <w:rPr>
                <w:color w:val="0070C0"/>
                <w:sz w:val="22"/>
                <w:szCs w:val="22"/>
              </w:rPr>
              <w:t>nia),</w:t>
            </w:r>
          </w:p>
          <w:p w:rsidR="00AC5504" w:rsidRPr="00AC5504" w:rsidRDefault="00AC5504" w:rsidP="00AC5504">
            <w:pPr>
              <w:rPr>
                <w:color w:val="0070C0"/>
                <w:sz w:val="22"/>
                <w:szCs w:val="22"/>
              </w:rPr>
            </w:pPr>
            <w:r w:rsidRPr="00AC5504">
              <w:rPr>
                <w:color w:val="0070C0"/>
                <w:sz w:val="22"/>
                <w:szCs w:val="22"/>
              </w:rPr>
              <w:t>-posudzovať správnosť vyhľada</w:t>
            </w:r>
            <w:r>
              <w:rPr>
                <w:color w:val="0070C0"/>
                <w:sz w:val="22"/>
                <w:szCs w:val="22"/>
              </w:rPr>
              <w:t>ných informácií (výstup vyhľadá</w:t>
            </w:r>
            <w:r w:rsidRPr="00AC5504">
              <w:rPr>
                <w:color w:val="0070C0"/>
                <w:sz w:val="22"/>
                <w:szCs w:val="22"/>
              </w:rPr>
              <w:t>vania),</w:t>
            </w:r>
          </w:p>
          <w:p w:rsidR="00AC5504" w:rsidRPr="00AC5504" w:rsidRDefault="00AC5504" w:rsidP="00AC5504">
            <w:pPr>
              <w:rPr>
                <w:color w:val="0070C0"/>
                <w:sz w:val="22"/>
                <w:szCs w:val="22"/>
              </w:rPr>
            </w:pPr>
            <w:r w:rsidRPr="00AC5504">
              <w:rPr>
                <w:color w:val="0070C0"/>
                <w:sz w:val="22"/>
                <w:szCs w:val="22"/>
              </w:rPr>
              <w:t>-vyhľadávať a získavať textovú a</w:t>
            </w:r>
            <w:r>
              <w:rPr>
                <w:color w:val="0070C0"/>
                <w:sz w:val="22"/>
                <w:szCs w:val="22"/>
              </w:rPr>
              <w:t xml:space="preserve"> grafickú informáciu podľa zada</w:t>
            </w:r>
            <w:r w:rsidRPr="00AC5504">
              <w:rPr>
                <w:color w:val="0070C0"/>
                <w:sz w:val="22"/>
                <w:szCs w:val="22"/>
              </w:rPr>
              <w:t>nej frázy na webe,</w:t>
            </w:r>
          </w:p>
          <w:p w:rsidR="00AC5504" w:rsidRPr="00AC5504" w:rsidRDefault="00AC5504" w:rsidP="00AC5504">
            <w:pPr>
              <w:rPr>
                <w:color w:val="0070C0"/>
                <w:sz w:val="22"/>
                <w:szCs w:val="22"/>
              </w:rPr>
            </w:pPr>
            <w:r w:rsidRPr="00AC5504">
              <w:rPr>
                <w:color w:val="0070C0"/>
                <w:sz w:val="22"/>
                <w:szCs w:val="22"/>
              </w:rPr>
              <w:t xml:space="preserve">-získavať z konkrétneho zdroja </w:t>
            </w:r>
            <w:r>
              <w:rPr>
                <w:color w:val="0070C0"/>
                <w:sz w:val="22"/>
                <w:szCs w:val="22"/>
              </w:rPr>
              <w:t>požadované výstupy, prostredníc</w:t>
            </w:r>
            <w:r w:rsidRPr="00AC5504">
              <w:rPr>
                <w:color w:val="0070C0"/>
                <w:sz w:val="22"/>
                <w:szCs w:val="22"/>
              </w:rPr>
              <w:t>tvom presne zadaných inštrukcií</w:t>
            </w:r>
          </w:p>
          <w:p w:rsidR="00AC5504" w:rsidRPr="00192A9D" w:rsidRDefault="00AC5504" w:rsidP="00AC5504">
            <w:pPr>
              <w:rPr>
                <w:color w:val="0070C0"/>
                <w:sz w:val="22"/>
                <w:szCs w:val="22"/>
              </w:rPr>
            </w:pPr>
            <w:r w:rsidRPr="00AC5504">
              <w:rPr>
                <w:color w:val="0070C0"/>
                <w:sz w:val="22"/>
                <w:szCs w:val="22"/>
              </w:rPr>
              <w:t>-vyhľadávať rôzne typy informácií na webe.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Demonštračná metóda, riadený rozhovor</w:t>
            </w:r>
          </w:p>
        </w:tc>
      </w:tr>
      <w:tr w:rsidR="00B44D5B" w:rsidTr="00EA2626">
        <w:trPr>
          <w:cantSplit/>
          <w:trHeight w:val="330"/>
          <w:jc w:val="center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rPr>
                <w:b/>
              </w:rPr>
            </w:pPr>
            <w:r>
              <w:rPr>
                <w:b/>
              </w:rPr>
              <w:t>PFI-1b</w:t>
            </w:r>
          </w:p>
          <w:p w:rsidR="00B44D5B" w:rsidRDefault="00B44D5B" w:rsidP="00253CA6">
            <w:pPr>
              <w:rPr>
                <w:b/>
              </w:rPr>
            </w:pPr>
            <w:r>
              <w:rPr>
                <w:b/>
              </w:rPr>
              <w:t>(2 hod.)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A9D" w:rsidRDefault="00B44D5B" w:rsidP="00192A9D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sz w:val="22"/>
                <w:szCs w:val="22"/>
              </w:rPr>
              <w:t xml:space="preserve">Lokálna sieť, zdieľanie súborov v triede, princíp fungovania internetu, adresa, doména, IP, http, ftp, </w:t>
            </w:r>
            <w:proofErr w:type="spellStart"/>
            <w:r>
              <w:rPr>
                <w:sz w:val="22"/>
                <w:szCs w:val="22"/>
              </w:rPr>
              <w:t>smtp</w:t>
            </w:r>
            <w:proofErr w:type="spellEnd"/>
            <w:r w:rsidR="00192A9D">
              <w:rPr>
                <w:b/>
                <w:bCs/>
              </w:rPr>
              <w:t xml:space="preserve"> </w:t>
            </w:r>
          </w:p>
          <w:p w:rsidR="00192A9D" w:rsidRPr="00192A9D" w:rsidRDefault="00192A9D" w:rsidP="00192A9D">
            <w:pPr>
              <w:widowControl w:val="0"/>
              <w:autoSpaceDE w:val="0"/>
              <w:autoSpaceDN w:val="0"/>
              <w:adjustRightInd w:val="0"/>
              <w:rPr>
                <w:color w:val="0070C0"/>
              </w:rPr>
            </w:pPr>
            <w:r w:rsidRPr="00192A9D">
              <w:rPr>
                <w:b/>
                <w:bCs/>
                <w:color w:val="0070C0"/>
              </w:rPr>
              <w:t>Softvér a hardvér – práca v počítačovej sieti a na internete</w:t>
            </w:r>
          </w:p>
          <w:p w:rsidR="00B44D5B" w:rsidRDefault="00B44D5B" w:rsidP="00253CA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Lokálna sieť, zdieľanie súborov, IP adresa, doména protokol (TCP/IP, FTP, http, SMTP), </w:t>
            </w:r>
            <w:proofErr w:type="spellStart"/>
            <w:r>
              <w:rPr>
                <w:sz w:val="22"/>
                <w:szCs w:val="22"/>
              </w:rPr>
              <w:t>paket</w:t>
            </w:r>
            <w:proofErr w:type="spellEnd"/>
          </w:p>
          <w:p w:rsidR="00192A9D" w:rsidRPr="00192A9D" w:rsidRDefault="00192A9D" w:rsidP="00192A9D">
            <w:pPr>
              <w:rPr>
                <w:color w:val="0070C0"/>
                <w:sz w:val="22"/>
                <w:szCs w:val="22"/>
              </w:rPr>
            </w:pPr>
            <w:r w:rsidRPr="00192A9D">
              <w:rPr>
                <w:color w:val="0070C0"/>
                <w:sz w:val="22"/>
                <w:szCs w:val="22"/>
              </w:rPr>
              <w:t>Pojmy: sieť</w:t>
            </w:r>
          </w:p>
          <w:p w:rsidR="00192A9D" w:rsidRPr="00192A9D" w:rsidRDefault="00192A9D" w:rsidP="00192A9D">
            <w:pPr>
              <w:rPr>
                <w:color w:val="0070C0"/>
                <w:sz w:val="22"/>
                <w:szCs w:val="22"/>
              </w:rPr>
            </w:pPr>
            <w:r w:rsidRPr="00192A9D">
              <w:rPr>
                <w:color w:val="0070C0"/>
                <w:sz w:val="22"/>
                <w:szCs w:val="22"/>
              </w:rPr>
              <w:t>Vlastnosti a vzťahy: lokálne</w:t>
            </w:r>
            <w:r>
              <w:rPr>
                <w:color w:val="0070C0"/>
                <w:sz w:val="22"/>
                <w:szCs w:val="22"/>
              </w:rPr>
              <w:t xml:space="preserve"> </w:t>
            </w:r>
            <w:r w:rsidRPr="00192A9D">
              <w:rPr>
                <w:color w:val="0070C0"/>
                <w:sz w:val="22"/>
                <w:szCs w:val="22"/>
              </w:rPr>
              <w:t>súbory  vo vlastnom počítači  a</w:t>
            </w:r>
            <w:r>
              <w:rPr>
                <w:color w:val="0070C0"/>
                <w:sz w:val="22"/>
                <w:szCs w:val="22"/>
              </w:rPr>
              <w:t xml:space="preserve"> </w:t>
            </w:r>
            <w:r w:rsidRPr="00192A9D">
              <w:rPr>
                <w:color w:val="0070C0"/>
                <w:sz w:val="22"/>
                <w:szCs w:val="22"/>
              </w:rPr>
              <w:t>súbory</w:t>
            </w:r>
          </w:p>
          <w:p w:rsidR="00192A9D" w:rsidRPr="00192A9D" w:rsidRDefault="00192A9D" w:rsidP="00192A9D">
            <w:pPr>
              <w:rPr>
                <w:color w:val="0070C0"/>
                <w:sz w:val="22"/>
                <w:szCs w:val="22"/>
              </w:rPr>
            </w:pPr>
            <w:r w:rsidRPr="00192A9D">
              <w:rPr>
                <w:color w:val="0070C0"/>
                <w:sz w:val="22"/>
                <w:szCs w:val="22"/>
              </w:rPr>
              <w:t>na  sieti,  sieťovom  disku, cesta (adresa</w:t>
            </w:r>
            <w:r>
              <w:rPr>
                <w:color w:val="0070C0"/>
                <w:sz w:val="22"/>
                <w:szCs w:val="22"/>
              </w:rPr>
              <w:t xml:space="preserve">) ako zápis, ktorý identifikuje </w:t>
            </w:r>
            <w:r w:rsidRPr="00192A9D">
              <w:rPr>
                <w:color w:val="0070C0"/>
                <w:sz w:val="22"/>
                <w:szCs w:val="22"/>
              </w:rPr>
              <w:t>počítač, počítačová sieť ako prepojenie počítačov a zariadení, internet</w:t>
            </w:r>
            <w:r>
              <w:rPr>
                <w:color w:val="0070C0"/>
                <w:sz w:val="22"/>
                <w:szCs w:val="22"/>
              </w:rPr>
              <w:t xml:space="preserve"> </w:t>
            </w:r>
            <w:r w:rsidRPr="00192A9D">
              <w:rPr>
                <w:color w:val="0070C0"/>
                <w:sz w:val="22"/>
                <w:szCs w:val="22"/>
              </w:rPr>
              <w:t>ako celosvetová počítačová sieť</w:t>
            </w:r>
          </w:p>
          <w:p w:rsidR="00192A9D" w:rsidRDefault="00192A9D" w:rsidP="00192A9D">
            <w:pPr>
              <w:rPr>
                <w:sz w:val="22"/>
                <w:szCs w:val="22"/>
              </w:rPr>
            </w:pPr>
            <w:proofErr w:type="spellStart"/>
            <w:r w:rsidRPr="00192A9D">
              <w:rPr>
                <w:color w:val="0070C0"/>
                <w:sz w:val="22"/>
                <w:szCs w:val="22"/>
              </w:rPr>
              <w:t>Procesy:sťahovanie</w:t>
            </w:r>
            <w:proofErr w:type="spellEnd"/>
            <w:r w:rsidRPr="00192A9D">
              <w:rPr>
                <w:color w:val="0070C0"/>
                <w:sz w:val="22"/>
                <w:szCs w:val="22"/>
              </w:rPr>
              <w:t xml:space="preserve"> a posielanie súborov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Rozlíšiť typy počítačových sieti, vedieť zdieľať súbory v triede, poznať princípy fungovania internetu, pravidlá komunikácie a posielania dát. Vedieť pojmy doména, </w:t>
            </w:r>
            <w:proofErr w:type="spellStart"/>
            <w:r>
              <w:rPr>
                <w:sz w:val="22"/>
                <w:szCs w:val="22"/>
              </w:rPr>
              <w:t>paket</w:t>
            </w:r>
            <w:proofErr w:type="spellEnd"/>
            <w:r>
              <w:rPr>
                <w:sz w:val="22"/>
                <w:szCs w:val="22"/>
              </w:rPr>
              <w:t>, IP adresa, základné protokoly.</w:t>
            </w:r>
          </w:p>
          <w:p w:rsidR="00192A9D" w:rsidRPr="00192A9D" w:rsidRDefault="00192A9D" w:rsidP="00192A9D">
            <w:pPr>
              <w:rPr>
                <w:color w:val="0070C0"/>
                <w:sz w:val="22"/>
                <w:szCs w:val="22"/>
              </w:rPr>
            </w:pPr>
            <w:r w:rsidRPr="00192A9D">
              <w:rPr>
                <w:color w:val="0070C0"/>
                <w:sz w:val="22"/>
                <w:szCs w:val="22"/>
              </w:rPr>
              <w:t>Žiak vie/dokáže</w:t>
            </w:r>
          </w:p>
          <w:p w:rsidR="00192A9D" w:rsidRPr="00192A9D" w:rsidRDefault="00192A9D" w:rsidP="00192A9D">
            <w:pPr>
              <w:rPr>
                <w:color w:val="0070C0"/>
                <w:sz w:val="22"/>
                <w:szCs w:val="22"/>
              </w:rPr>
            </w:pPr>
            <w:r w:rsidRPr="00192A9D">
              <w:rPr>
                <w:color w:val="0070C0"/>
                <w:sz w:val="22"/>
                <w:szCs w:val="22"/>
              </w:rPr>
              <w:t>-orientovať sa v konkrétnych miestach v sieti,</w:t>
            </w:r>
          </w:p>
          <w:p w:rsidR="00192A9D" w:rsidRPr="00192A9D" w:rsidRDefault="00192A9D" w:rsidP="00192A9D">
            <w:pPr>
              <w:rPr>
                <w:color w:val="0070C0"/>
                <w:sz w:val="22"/>
                <w:szCs w:val="22"/>
              </w:rPr>
            </w:pPr>
            <w:r w:rsidRPr="00192A9D">
              <w:rPr>
                <w:color w:val="0070C0"/>
                <w:sz w:val="22"/>
                <w:szCs w:val="22"/>
              </w:rPr>
              <w:t>-používať nástroje na zdieľanie (k</w:t>
            </w:r>
            <w:r>
              <w:rPr>
                <w:color w:val="0070C0"/>
                <w:sz w:val="22"/>
                <w:szCs w:val="22"/>
              </w:rPr>
              <w:t xml:space="preserve">opírovanie, prenášanie) </w:t>
            </w:r>
            <w:proofErr w:type="spellStart"/>
            <w:r>
              <w:rPr>
                <w:color w:val="0070C0"/>
                <w:sz w:val="22"/>
                <w:szCs w:val="22"/>
              </w:rPr>
              <w:t>súborov</w:t>
            </w:r>
            <w:r w:rsidRPr="00192A9D">
              <w:rPr>
                <w:color w:val="0070C0"/>
                <w:sz w:val="22"/>
                <w:szCs w:val="22"/>
              </w:rPr>
              <w:t>v</w:t>
            </w:r>
            <w:proofErr w:type="spellEnd"/>
            <w:r w:rsidRPr="00192A9D">
              <w:rPr>
                <w:color w:val="0070C0"/>
                <w:sz w:val="22"/>
                <w:szCs w:val="22"/>
              </w:rPr>
              <w:t xml:space="preserve"> rámci počítačovej siete,</w:t>
            </w:r>
          </w:p>
          <w:p w:rsidR="00192A9D" w:rsidRPr="00192A9D" w:rsidRDefault="00192A9D" w:rsidP="00192A9D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 xml:space="preserve"> </w:t>
            </w:r>
            <w:r w:rsidRPr="00192A9D">
              <w:rPr>
                <w:color w:val="0070C0"/>
                <w:sz w:val="22"/>
                <w:szCs w:val="22"/>
              </w:rPr>
              <w:t>-rozlišovať súbory, ktoré sú uložené na sieti a súbory vo vlastnom</w:t>
            </w:r>
            <w:r>
              <w:rPr>
                <w:color w:val="0070C0"/>
                <w:sz w:val="22"/>
                <w:szCs w:val="22"/>
              </w:rPr>
              <w:t xml:space="preserve"> </w:t>
            </w:r>
            <w:r w:rsidRPr="00192A9D">
              <w:rPr>
                <w:color w:val="0070C0"/>
                <w:sz w:val="22"/>
                <w:szCs w:val="22"/>
              </w:rPr>
              <w:t>počítači,</w:t>
            </w:r>
          </w:p>
          <w:p w:rsidR="00192A9D" w:rsidRPr="00192A9D" w:rsidRDefault="00192A9D" w:rsidP="00192A9D">
            <w:pPr>
              <w:rPr>
                <w:color w:val="0070C0"/>
                <w:sz w:val="22"/>
                <w:szCs w:val="22"/>
              </w:rPr>
            </w:pPr>
            <w:r w:rsidRPr="00192A9D">
              <w:rPr>
                <w:color w:val="0070C0"/>
                <w:sz w:val="22"/>
                <w:szCs w:val="22"/>
              </w:rPr>
              <w:t>-ukladať súbory do svojho počítača</w:t>
            </w:r>
            <w:r>
              <w:rPr>
                <w:color w:val="0070C0"/>
                <w:sz w:val="22"/>
                <w:szCs w:val="22"/>
              </w:rPr>
              <w:t xml:space="preserve"> z internetu, zo sieťového dis</w:t>
            </w:r>
            <w:r w:rsidRPr="00192A9D">
              <w:rPr>
                <w:color w:val="0070C0"/>
                <w:sz w:val="22"/>
                <w:szCs w:val="22"/>
              </w:rPr>
              <w:t>ku,</w:t>
            </w:r>
          </w:p>
          <w:p w:rsidR="00192A9D" w:rsidRPr="00192A9D" w:rsidRDefault="00192A9D" w:rsidP="00192A9D">
            <w:pPr>
              <w:rPr>
                <w:color w:val="0070C0"/>
                <w:sz w:val="22"/>
                <w:szCs w:val="22"/>
              </w:rPr>
            </w:pPr>
            <w:r w:rsidRPr="00192A9D">
              <w:rPr>
                <w:color w:val="0070C0"/>
                <w:sz w:val="22"/>
                <w:szCs w:val="22"/>
              </w:rPr>
              <w:t>-nahrávať súbory na sieťový disk,</w:t>
            </w:r>
          </w:p>
          <w:p w:rsidR="00192A9D" w:rsidRDefault="00192A9D" w:rsidP="00192A9D">
            <w:pPr>
              <w:rPr>
                <w:sz w:val="22"/>
                <w:szCs w:val="22"/>
              </w:rPr>
            </w:pPr>
            <w:r w:rsidRPr="00192A9D">
              <w:rPr>
                <w:color w:val="0070C0"/>
                <w:sz w:val="22"/>
                <w:szCs w:val="22"/>
              </w:rPr>
              <w:t>-rozlišovať e-mailovú a webovú adresu.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Výkladovo-ilustratívna metóda, demonštračná metóda</w:t>
            </w:r>
          </w:p>
        </w:tc>
      </w:tr>
      <w:tr w:rsidR="00B44D5B" w:rsidTr="00EA2626">
        <w:trPr>
          <w:cantSplit/>
          <w:trHeight w:val="330"/>
          <w:jc w:val="center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rPr>
                <w:b/>
              </w:rPr>
            </w:pPr>
            <w:r w:rsidRPr="00194EDD">
              <w:rPr>
                <w:b/>
                <w:color w:val="008000"/>
              </w:rPr>
              <w:t>(2 hod.)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jc w:val="both"/>
              <w:rPr>
                <w:color w:val="008000"/>
              </w:rPr>
            </w:pPr>
            <w:r>
              <w:rPr>
                <w:color w:val="008000"/>
              </w:rPr>
              <w:t>Opakovanie, preverovanie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rPr>
                <w:color w:val="008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Upevniť dosiahnuté vedomosti a zručnosti formou ústneho a praktického preverovania.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D5B" w:rsidRDefault="00B44D5B" w:rsidP="00253CA6">
            <w:pPr>
              <w:rPr>
                <w:color w:val="008000"/>
              </w:rPr>
            </w:pPr>
            <w:r>
              <w:rPr>
                <w:color w:val="008000"/>
              </w:rPr>
              <w:t>Záverečné hodnotenie – ústne a praktické</w:t>
            </w:r>
          </w:p>
        </w:tc>
      </w:tr>
    </w:tbl>
    <w:p w:rsidR="00B44D5B" w:rsidRDefault="00B44D5B" w:rsidP="00B44D5B"/>
    <w:p w:rsidR="00841375" w:rsidRDefault="00AC5504"/>
    <w:sectPr w:rsidR="00841375" w:rsidSect="0084652B">
      <w:headerReference w:type="default" r:id="rId4"/>
      <w:pgSz w:w="16840" w:h="11907" w:orient="landscape" w:code="9"/>
      <w:pgMar w:top="1418" w:right="1418" w:bottom="851" w:left="1418" w:header="709" w:footer="709" w:gutter="284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EDD" w:rsidRDefault="00AC5504">
    <w:pPr>
      <w:pStyle w:val="Hlavika"/>
      <w:pBdr>
        <w:bottom w:val="single" w:sz="4" w:space="1" w:color="auto"/>
      </w:pBdr>
      <w:tabs>
        <w:tab w:val="clear" w:pos="9072"/>
        <w:tab w:val="right" w:pos="14040"/>
      </w:tabs>
      <w:rPr>
        <w:rFonts w:ascii="Arial" w:hAnsi="Arial" w:cs="Arial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ŠkVP</w:t>
    </w:r>
    <w:proofErr w:type="spellEnd"/>
    <w:r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Gymnázium Gelnica</w:t>
    </w:r>
    <w:r>
      <w:rPr>
        <w:rFonts w:ascii="Arial" w:hAnsi="Arial" w:cs="Arial"/>
        <w:sz w:val="18"/>
        <w:szCs w:val="18"/>
      </w:rPr>
      <w:t xml:space="preserve"> – osemročné štúdium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>Informatika, ISCED2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44D5B"/>
    <w:rsid w:val="000F34DC"/>
    <w:rsid w:val="00192A9D"/>
    <w:rsid w:val="007B12E4"/>
    <w:rsid w:val="007C5B6C"/>
    <w:rsid w:val="00927471"/>
    <w:rsid w:val="00AC5504"/>
    <w:rsid w:val="00B44D5B"/>
    <w:rsid w:val="00EA2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44D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semiHidden/>
    <w:rsid w:val="00B44D5B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semiHidden/>
    <w:rsid w:val="00B44D5B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kladntext2">
    <w:name w:val="Body Text 2"/>
    <w:basedOn w:val="Normlny"/>
    <w:link w:val="Zkladntext2Char"/>
    <w:semiHidden/>
    <w:rsid w:val="00B44D5B"/>
    <w:rPr>
      <w:sz w:val="20"/>
      <w:szCs w:val="20"/>
    </w:rPr>
  </w:style>
  <w:style w:type="character" w:customStyle="1" w:styleId="Zkladntext2Char">
    <w:name w:val="Základný text 2 Char"/>
    <w:basedOn w:val="Predvolenpsmoodseku"/>
    <w:link w:val="Zkladntext2"/>
    <w:semiHidden/>
    <w:rsid w:val="00B44D5B"/>
    <w:rPr>
      <w:rFonts w:ascii="Times New Roman" w:eastAsia="Times New Roman" w:hAnsi="Times New Roman" w:cs="Times New Roman"/>
      <w:sz w:val="20"/>
      <w:szCs w:val="20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1</cp:revision>
  <dcterms:created xsi:type="dcterms:W3CDTF">2016-06-28T20:21:00Z</dcterms:created>
  <dcterms:modified xsi:type="dcterms:W3CDTF">2016-06-28T21:43:00Z</dcterms:modified>
</cp:coreProperties>
</file>