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C26" w:rsidRDefault="000B4E9D">
      <w:r>
        <w:rPr>
          <w:noProof/>
          <w:lang w:eastAsia="sk-SK"/>
        </w:rPr>
        <w:drawing>
          <wp:inline distT="0" distB="0" distL="0" distR="0">
            <wp:extent cx="6762828" cy="33528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645" t="11157" b="28513"/>
                    <a:stretch/>
                  </pic:blipFill>
                  <pic:spPr bwMode="auto">
                    <a:xfrm>
                      <a:off x="0" y="0"/>
                      <a:ext cx="6765449" cy="335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B4E9D" w:rsidRDefault="000B4E9D">
      <w:r>
        <w:t xml:space="preserve">SEREĎ, BANSKÁ BYSTRICA, POPRAD, </w:t>
      </w:r>
      <w:r w:rsidR="00DB4AFC">
        <w:t xml:space="preserve">Komárno, Bytča, </w:t>
      </w:r>
      <w:proofErr w:type="spellStart"/>
      <w:r w:rsidR="00DB4AFC">
        <w:t>košice</w:t>
      </w:r>
      <w:proofErr w:type="spellEnd"/>
      <w:r w:rsidR="00DB4AFC">
        <w:t xml:space="preserve">, Michalovce, Prievidza, Žiar nad Hronom, </w:t>
      </w:r>
      <w:proofErr w:type="spellStart"/>
      <w:r w:rsidR="00BD5C13">
        <w:t>Lúčenec</w:t>
      </w:r>
      <w:proofErr w:type="spellEnd"/>
      <w:r w:rsidR="00BD5C13">
        <w:t>, Senec, Zvolen, Prešov, Trnava, Komárno, Modra, Pezinok, Banská Štiavnica, Humenné, Trenčín,</w:t>
      </w:r>
    </w:p>
    <w:p w:rsidR="00254672" w:rsidRDefault="00254672">
      <w:r>
        <w:rPr>
          <w:noProof/>
          <w:lang w:eastAsia="sk-SK"/>
        </w:rPr>
        <w:drawing>
          <wp:inline distT="0" distB="0" distL="0" distR="0">
            <wp:extent cx="6645910" cy="3294874"/>
            <wp:effectExtent l="0" t="0" r="2540" b="127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645" t="11157" b="28513"/>
                    <a:stretch/>
                  </pic:blipFill>
                  <pic:spPr bwMode="auto">
                    <a:xfrm>
                      <a:off x="0" y="0"/>
                      <a:ext cx="6645910" cy="329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54672" w:rsidRDefault="00254672" w:rsidP="00254672">
      <w:r>
        <w:t xml:space="preserve">SEREĎ, BANSKÁ BYSTRICA, POPRAD, Komárno, Bytča, </w:t>
      </w:r>
      <w:proofErr w:type="spellStart"/>
      <w:r>
        <w:t>košice</w:t>
      </w:r>
      <w:proofErr w:type="spellEnd"/>
      <w:r>
        <w:t xml:space="preserve">, Michalovce, Prievidza, Žiar nad Hronom, </w:t>
      </w:r>
      <w:proofErr w:type="spellStart"/>
      <w:r>
        <w:t>Lúčenec</w:t>
      </w:r>
      <w:proofErr w:type="spellEnd"/>
      <w:r>
        <w:t>, Senec, Zvolen, Prešov, Trnava, Komárno, Modra, Pezinok, Banská Štiavnica, Humenné, Trenčín,</w:t>
      </w:r>
    </w:p>
    <w:p w:rsidR="00254672" w:rsidRDefault="00254672">
      <w:bookmarkStart w:id="0" w:name="_GoBack"/>
      <w:bookmarkEnd w:id="0"/>
    </w:p>
    <w:p w:rsidR="008B2693" w:rsidRDefault="008B2693"/>
    <w:p w:rsidR="008B2693" w:rsidRDefault="008B2693"/>
    <w:p w:rsidR="008B2693" w:rsidRDefault="008B2693">
      <w:r>
        <w:rPr>
          <w:noProof/>
          <w:lang w:eastAsia="sk-SK"/>
        </w:rPr>
        <w:lastRenderedPageBreak/>
        <w:drawing>
          <wp:inline distT="0" distB="0" distL="0" distR="0">
            <wp:extent cx="6645910" cy="3486150"/>
            <wp:effectExtent l="19050" t="0" r="2540" b="0"/>
            <wp:docPr id="3" name="Obrázok 1" descr="VÃ½sledok vyhÄ¾adÃ¡vania obrÃ¡zkov pre dopyt slepÃ¡ mapa miest sloven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slepÃ¡ mapa miest slovensk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7153" b="16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2693" w:rsidSect="000B4E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6BC7"/>
    <w:rsid w:val="000B4E9D"/>
    <w:rsid w:val="00254672"/>
    <w:rsid w:val="00532C26"/>
    <w:rsid w:val="008B2693"/>
    <w:rsid w:val="00BD5C13"/>
    <w:rsid w:val="00C36BC7"/>
    <w:rsid w:val="00DB4AFC"/>
    <w:rsid w:val="00E96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961A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B4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4E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B4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4E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6</cp:revision>
  <cp:lastPrinted>2017-03-03T08:31:00Z</cp:lastPrinted>
  <dcterms:created xsi:type="dcterms:W3CDTF">2017-03-03T08:27:00Z</dcterms:created>
  <dcterms:modified xsi:type="dcterms:W3CDTF">2018-04-04T15:24:00Z</dcterms:modified>
</cp:coreProperties>
</file>