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C17" w:rsidRPr="00656C17" w:rsidRDefault="00656C17" w:rsidP="00656C17">
      <w:pPr>
        <w:spacing w:after="212" w:line="296" w:lineRule="atLeast"/>
        <w:rPr>
          <w:rFonts w:ascii="Verdana" w:eastAsia="Times New Roman" w:hAnsi="Verdana" w:cs="Times New Roman"/>
          <w:color w:val="999999"/>
          <w:sz w:val="20"/>
          <w:szCs w:val="20"/>
        </w:rPr>
      </w:pPr>
      <w:r w:rsidRPr="00656C17">
        <w:rPr>
          <w:rFonts w:ascii="Verdana" w:eastAsia="Times New Roman" w:hAnsi="Verdana" w:cs="Times New Roman"/>
          <w:b/>
          <w:bCs/>
          <w:color w:val="999999"/>
          <w:sz w:val="20"/>
        </w:rPr>
        <w:t>Myslíte, že náš starý kontinent poznáte ako vlastnú dlaň? A boli ste aspoň v jednom z týchto piatich čarovných a záhadných miest?</w:t>
      </w:r>
    </w:p>
    <w:p w:rsidR="00656C17" w:rsidRPr="00656C17" w:rsidRDefault="00656C17" w:rsidP="00656C17">
      <w:pPr>
        <w:spacing w:after="141" w:line="356" w:lineRule="atLeast"/>
        <w:outlineLvl w:val="1"/>
        <w:rPr>
          <w:rFonts w:ascii="Verdana" w:eastAsia="Times New Roman" w:hAnsi="Verdana" w:cs="Times New Roman"/>
          <w:color w:val="9A005B"/>
          <w:sz w:val="25"/>
          <w:szCs w:val="25"/>
        </w:rPr>
      </w:pPr>
      <w:r w:rsidRPr="00656C17">
        <w:rPr>
          <w:rFonts w:ascii="Verdana" w:eastAsia="Times New Roman" w:hAnsi="Verdana" w:cs="Times New Roman"/>
          <w:color w:val="9A005B"/>
          <w:sz w:val="25"/>
          <w:szCs w:val="25"/>
        </w:rPr>
        <w:t xml:space="preserve">1. </w:t>
      </w:r>
      <w:proofErr w:type="spellStart"/>
      <w:r w:rsidRPr="00656C17">
        <w:rPr>
          <w:rFonts w:ascii="Verdana" w:eastAsia="Times New Roman" w:hAnsi="Verdana" w:cs="Times New Roman"/>
          <w:color w:val="9A005B"/>
          <w:sz w:val="25"/>
          <w:szCs w:val="25"/>
        </w:rPr>
        <w:t>Hadriánov</w:t>
      </w:r>
      <w:proofErr w:type="spellEnd"/>
      <w:r w:rsidRPr="00656C17">
        <w:rPr>
          <w:rFonts w:ascii="Verdana" w:eastAsia="Times New Roman" w:hAnsi="Verdana" w:cs="Times New Roman"/>
          <w:color w:val="9A005B"/>
          <w:sz w:val="25"/>
          <w:szCs w:val="25"/>
        </w:rPr>
        <w:t xml:space="preserve"> val</w:t>
      </w:r>
    </w:p>
    <w:p w:rsidR="00656C17" w:rsidRPr="00656C17" w:rsidRDefault="00656C17" w:rsidP="00656C17">
      <w:pPr>
        <w:spacing w:after="141" w:line="254" w:lineRule="atLeast"/>
        <w:rPr>
          <w:rFonts w:ascii="Verdana" w:eastAsia="Times New Roman" w:hAnsi="Verdana" w:cs="Times New Roman"/>
          <w:color w:val="000000"/>
          <w:sz w:val="17"/>
          <w:szCs w:val="17"/>
        </w:rPr>
      </w:pPr>
      <w:r w:rsidRPr="00656C17">
        <w:rPr>
          <w:rFonts w:ascii="Verdana" w:eastAsia="Times New Roman" w:hAnsi="Verdana" w:cs="Times New Roman"/>
          <w:color w:val="000000"/>
          <w:sz w:val="17"/>
          <w:szCs w:val="17"/>
        </w:rPr>
        <w:t xml:space="preserve">Dodnes sa vedú spory o tom, či tento „múr“ plnil ochrannú funkciu a oddeľoval domácich barbarov od civilizovanejších Rimanov, alebo označoval, kam až na severe Európy siahala hranica expanzívnej Rímskej ríše. Toto kamenné a hlinené opevnenie sa tiahne v dĺžke 117 kilometrov od Severného mora po Írske more. Stavba valu sa začala na príkaz cisára </w:t>
      </w:r>
      <w:proofErr w:type="spellStart"/>
      <w:r w:rsidRPr="00656C17">
        <w:rPr>
          <w:rFonts w:ascii="Verdana" w:eastAsia="Times New Roman" w:hAnsi="Verdana" w:cs="Times New Roman"/>
          <w:color w:val="000000"/>
          <w:sz w:val="17"/>
          <w:szCs w:val="17"/>
        </w:rPr>
        <w:t>Hadriána</w:t>
      </w:r>
      <w:proofErr w:type="spellEnd"/>
      <w:r w:rsidRPr="00656C17">
        <w:rPr>
          <w:rFonts w:ascii="Verdana" w:eastAsia="Times New Roman" w:hAnsi="Verdana" w:cs="Times New Roman"/>
          <w:color w:val="000000"/>
          <w:sz w:val="17"/>
          <w:szCs w:val="17"/>
        </w:rPr>
        <w:t xml:space="preserve"> v roku 122 a trvala asi desať rokov. Jeho hrúbka a šírka boli závislé od dostupných materiálov, násypov zeminy a čiastočne kamenia a pohybovali sa v rozmedzí 3 až 6 metrov. Val prechádzal okolo línie </w:t>
      </w:r>
      <w:proofErr w:type="spellStart"/>
      <w:r w:rsidRPr="00656C17">
        <w:rPr>
          <w:rFonts w:ascii="Verdana" w:eastAsia="Times New Roman" w:hAnsi="Verdana" w:cs="Times New Roman"/>
          <w:color w:val="000000"/>
          <w:sz w:val="17"/>
          <w:szCs w:val="17"/>
        </w:rPr>
        <w:t>Carlise</w:t>
      </w:r>
      <w:proofErr w:type="spellEnd"/>
      <w:r w:rsidRPr="00656C17">
        <w:rPr>
          <w:rFonts w:ascii="Verdana" w:eastAsia="Times New Roman" w:hAnsi="Verdana" w:cs="Times New Roman"/>
          <w:color w:val="000000"/>
          <w:sz w:val="17"/>
          <w:szCs w:val="17"/>
        </w:rPr>
        <w:t xml:space="preserve"> po New - </w:t>
      </w:r>
      <w:proofErr w:type="spellStart"/>
      <w:r w:rsidRPr="00656C17">
        <w:rPr>
          <w:rFonts w:ascii="Verdana" w:eastAsia="Times New Roman" w:hAnsi="Verdana" w:cs="Times New Roman"/>
          <w:color w:val="000000"/>
          <w:sz w:val="17"/>
          <w:szCs w:val="17"/>
        </w:rPr>
        <w:t>castle</w:t>
      </w:r>
      <w:proofErr w:type="spellEnd"/>
      <w:r w:rsidRPr="00656C17">
        <w:rPr>
          <w:rFonts w:ascii="Verdana" w:eastAsia="Times New Roman" w:hAnsi="Verdana" w:cs="Times New Roman"/>
          <w:color w:val="000000"/>
          <w:sz w:val="17"/>
          <w:szCs w:val="17"/>
        </w:rPr>
        <w:t xml:space="preserve"> </w:t>
      </w:r>
      <w:proofErr w:type="spellStart"/>
      <w:r w:rsidRPr="00656C17">
        <w:rPr>
          <w:rFonts w:ascii="Verdana" w:eastAsia="Times New Roman" w:hAnsi="Verdana" w:cs="Times New Roman"/>
          <w:color w:val="000000"/>
          <w:sz w:val="17"/>
          <w:szCs w:val="17"/>
        </w:rPr>
        <w:t>upon</w:t>
      </w:r>
      <w:proofErr w:type="spellEnd"/>
      <w:r w:rsidRPr="00656C17">
        <w:rPr>
          <w:rFonts w:ascii="Verdana" w:eastAsia="Times New Roman" w:hAnsi="Verdana" w:cs="Times New Roman"/>
          <w:color w:val="000000"/>
          <w:sz w:val="17"/>
          <w:szCs w:val="17"/>
        </w:rPr>
        <w:t xml:space="preserve"> </w:t>
      </w:r>
      <w:proofErr w:type="spellStart"/>
      <w:r w:rsidRPr="00656C17">
        <w:rPr>
          <w:rFonts w:ascii="Verdana" w:eastAsia="Times New Roman" w:hAnsi="Verdana" w:cs="Times New Roman"/>
          <w:color w:val="000000"/>
          <w:sz w:val="17"/>
          <w:szCs w:val="17"/>
        </w:rPr>
        <w:t>Tyne</w:t>
      </w:r>
      <w:proofErr w:type="spellEnd"/>
      <w:r w:rsidRPr="00656C17">
        <w:rPr>
          <w:rFonts w:ascii="Verdana" w:eastAsia="Times New Roman" w:hAnsi="Verdana" w:cs="Times New Roman"/>
          <w:color w:val="000000"/>
          <w:sz w:val="17"/>
          <w:szCs w:val="17"/>
        </w:rPr>
        <w:t>. Jeho zvyšky, ktoré roku 1987 zaradili do Svetového dedičstva UNESCO, sa zachovali najmä vo východnej časti. Dosiaľ tam vidieť pôdorysy bášt, pozostatky pevností pre posádky, maštalí pre kone, ciest, ale aj kúpeľných komplexov. A tomu všetkému kraľuje zvlnená zelená krajina čarovného anglického vidieka.</w:t>
      </w:r>
    </w:p>
    <w:p w:rsidR="00656C17" w:rsidRPr="00656C17" w:rsidRDefault="00656C17" w:rsidP="00656C17">
      <w:pPr>
        <w:spacing w:after="141" w:line="356" w:lineRule="atLeast"/>
        <w:outlineLvl w:val="1"/>
        <w:rPr>
          <w:rFonts w:ascii="Verdana" w:eastAsia="Times New Roman" w:hAnsi="Verdana" w:cs="Times New Roman"/>
          <w:color w:val="9A005B"/>
          <w:sz w:val="25"/>
          <w:szCs w:val="25"/>
        </w:rPr>
      </w:pPr>
      <w:r w:rsidRPr="00656C17">
        <w:rPr>
          <w:rFonts w:ascii="Verdana" w:eastAsia="Times New Roman" w:hAnsi="Verdana" w:cs="Times New Roman"/>
          <w:color w:val="9A005B"/>
          <w:sz w:val="25"/>
          <w:szCs w:val="25"/>
        </w:rPr>
        <w:t>2. Akvárium</w:t>
      </w:r>
    </w:p>
    <w:p w:rsidR="00656C17" w:rsidRPr="00656C17" w:rsidRDefault="00656C17" w:rsidP="00656C17">
      <w:pPr>
        <w:spacing w:after="141" w:line="254" w:lineRule="atLeast"/>
        <w:rPr>
          <w:rFonts w:ascii="Verdana" w:eastAsia="Times New Roman" w:hAnsi="Verdana" w:cs="Times New Roman"/>
          <w:color w:val="000000"/>
          <w:sz w:val="17"/>
          <w:szCs w:val="17"/>
        </w:rPr>
      </w:pPr>
      <w:r w:rsidRPr="00656C17">
        <w:rPr>
          <w:rFonts w:ascii="Verdana" w:eastAsia="Times New Roman" w:hAnsi="Verdana" w:cs="Times New Roman"/>
          <w:color w:val="000000"/>
          <w:sz w:val="17"/>
          <w:szCs w:val="17"/>
        </w:rPr>
        <w:t xml:space="preserve">Ak sa ocitnete v španielskom meste La </w:t>
      </w:r>
      <w:proofErr w:type="spellStart"/>
      <w:r w:rsidRPr="00656C17">
        <w:rPr>
          <w:rFonts w:ascii="Verdana" w:eastAsia="Times New Roman" w:hAnsi="Verdana" w:cs="Times New Roman"/>
          <w:color w:val="000000"/>
          <w:sz w:val="17"/>
          <w:szCs w:val="17"/>
        </w:rPr>
        <w:t>Coruña</w:t>
      </w:r>
      <w:proofErr w:type="spellEnd"/>
      <w:r w:rsidRPr="00656C17">
        <w:rPr>
          <w:rFonts w:ascii="Verdana" w:eastAsia="Times New Roman" w:hAnsi="Verdana" w:cs="Times New Roman"/>
          <w:color w:val="000000"/>
          <w:sz w:val="17"/>
          <w:szCs w:val="17"/>
        </w:rPr>
        <w:t xml:space="preserve">, objavíte tam aj slávne oceánografické centrum – akvárium </w:t>
      </w:r>
      <w:proofErr w:type="spellStart"/>
      <w:r w:rsidRPr="00656C17">
        <w:rPr>
          <w:rFonts w:ascii="Verdana" w:eastAsia="Times New Roman" w:hAnsi="Verdana" w:cs="Times New Roman"/>
          <w:color w:val="000000"/>
          <w:sz w:val="17"/>
          <w:szCs w:val="17"/>
        </w:rPr>
        <w:t>Finisterrae</w:t>
      </w:r>
      <w:proofErr w:type="spellEnd"/>
      <w:r w:rsidRPr="00656C17">
        <w:rPr>
          <w:rFonts w:ascii="Verdana" w:eastAsia="Times New Roman" w:hAnsi="Verdana" w:cs="Times New Roman"/>
          <w:color w:val="000000"/>
          <w:sz w:val="17"/>
          <w:szCs w:val="17"/>
        </w:rPr>
        <w:t xml:space="preserve">. Otvorili ho roku 1999 a v súčasnosti v ňom žije vyše 600 druhov podmorských živočíchov. Sála </w:t>
      </w:r>
      <w:proofErr w:type="spellStart"/>
      <w:r w:rsidRPr="00656C17">
        <w:rPr>
          <w:rFonts w:ascii="Verdana" w:eastAsia="Times New Roman" w:hAnsi="Verdana" w:cs="Times New Roman"/>
          <w:color w:val="000000"/>
          <w:sz w:val="17"/>
          <w:szCs w:val="17"/>
        </w:rPr>
        <w:t>Maremágnum</w:t>
      </w:r>
      <w:proofErr w:type="spellEnd"/>
      <w:r w:rsidRPr="00656C17">
        <w:rPr>
          <w:rFonts w:ascii="Verdana" w:eastAsia="Times New Roman" w:hAnsi="Verdana" w:cs="Times New Roman"/>
          <w:color w:val="000000"/>
          <w:sz w:val="17"/>
          <w:szCs w:val="17"/>
        </w:rPr>
        <w:t xml:space="preserve"> ponúka interaktívnu expozíciu približujúcu život v Atlantickom oceáne. Sála </w:t>
      </w:r>
      <w:proofErr w:type="spellStart"/>
      <w:r w:rsidRPr="00656C17">
        <w:rPr>
          <w:rFonts w:ascii="Verdana" w:eastAsia="Times New Roman" w:hAnsi="Verdana" w:cs="Times New Roman"/>
          <w:color w:val="000000"/>
          <w:sz w:val="17"/>
          <w:szCs w:val="17"/>
        </w:rPr>
        <w:t>Humboldt</w:t>
      </w:r>
      <w:proofErr w:type="spellEnd"/>
      <w:r w:rsidRPr="00656C17">
        <w:rPr>
          <w:rFonts w:ascii="Verdana" w:eastAsia="Times New Roman" w:hAnsi="Verdana" w:cs="Times New Roman"/>
          <w:color w:val="000000"/>
          <w:sz w:val="17"/>
          <w:szCs w:val="17"/>
        </w:rPr>
        <w:t xml:space="preserve"> zas sprostredkúva pohľad na svetové moria. A ak zatúžite po slávnej ponorke kapitána </w:t>
      </w:r>
      <w:proofErr w:type="spellStart"/>
      <w:r w:rsidRPr="00656C17">
        <w:rPr>
          <w:rFonts w:ascii="Verdana" w:eastAsia="Times New Roman" w:hAnsi="Verdana" w:cs="Times New Roman"/>
          <w:color w:val="000000"/>
          <w:sz w:val="17"/>
          <w:szCs w:val="17"/>
        </w:rPr>
        <w:t>Nema</w:t>
      </w:r>
      <w:proofErr w:type="spellEnd"/>
      <w:r w:rsidRPr="00656C17">
        <w:rPr>
          <w:rFonts w:ascii="Verdana" w:eastAsia="Times New Roman" w:hAnsi="Verdana" w:cs="Times New Roman"/>
          <w:color w:val="000000"/>
          <w:sz w:val="17"/>
          <w:szCs w:val="17"/>
        </w:rPr>
        <w:t xml:space="preserve"> z románu </w:t>
      </w:r>
      <w:proofErr w:type="spellStart"/>
      <w:r w:rsidRPr="00656C17">
        <w:rPr>
          <w:rFonts w:ascii="Verdana" w:eastAsia="Times New Roman" w:hAnsi="Verdana" w:cs="Times New Roman"/>
          <w:color w:val="000000"/>
          <w:sz w:val="17"/>
          <w:szCs w:val="17"/>
        </w:rPr>
        <w:t>Julesa</w:t>
      </w:r>
      <w:proofErr w:type="spellEnd"/>
      <w:r w:rsidRPr="00656C17">
        <w:rPr>
          <w:rFonts w:ascii="Verdana" w:eastAsia="Times New Roman" w:hAnsi="Verdana" w:cs="Times New Roman"/>
          <w:color w:val="000000"/>
          <w:sz w:val="17"/>
          <w:szCs w:val="17"/>
        </w:rPr>
        <w:t xml:space="preserve"> </w:t>
      </w:r>
      <w:proofErr w:type="spellStart"/>
      <w:r w:rsidRPr="00656C17">
        <w:rPr>
          <w:rFonts w:ascii="Verdana" w:eastAsia="Times New Roman" w:hAnsi="Verdana" w:cs="Times New Roman"/>
          <w:color w:val="000000"/>
          <w:sz w:val="17"/>
          <w:szCs w:val="17"/>
        </w:rPr>
        <w:t>Verna</w:t>
      </w:r>
      <w:proofErr w:type="spellEnd"/>
      <w:r w:rsidRPr="00656C17">
        <w:rPr>
          <w:rFonts w:ascii="Verdana" w:eastAsia="Times New Roman" w:hAnsi="Verdana" w:cs="Times New Roman"/>
          <w:color w:val="000000"/>
          <w:sz w:val="17"/>
          <w:szCs w:val="17"/>
        </w:rPr>
        <w:t xml:space="preserve">, navštívte Sálu </w:t>
      </w:r>
      <w:proofErr w:type="spellStart"/>
      <w:r w:rsidRPr="00656C17">
        <w:rPr>
          <w:rFonts w:ascii="Verdana" w:eastAsia="Times New Roman" w:hAnsi="Verdana" w:cs="Times New Roman"/>
          <w:color w:val="000000"/>
          <w:sz w:val="17"/>
          <w:szCs w:val="17"/>
        </w:rPr>
        <w:t>Nautilus</w:t>
      </w:r>
      <w:proofErr w:type="spellEnd"/>
      <w:r w:rsidRPr="00656C17">
        <w:rPr>
          <w:rFonts w:ascii="Verdana" w:eastAsia="Times New Roman" w:hAnsi="Verdana" w:cs="Times New Roman"/>
          <w:color w:val="000000"/>
          <w:sz w:val="17"/>
          <w:szCs w:val="17"/>
        </w:rPr>
        <w:t xml:space="preserve">. Zaujme aj časť venovaná chobotniciam, krásne fotografie prírody či miestnosť venovaná rastlinným druhom z galícijského pobrežia. Deti ocenia špeciálne akvárium, v ktorom sa môžu dotknúť niektorých rýb. Ak by ste chceli z La </w:t>
      </w:r>
      <w:proofErr w:type="spellStart"/>
      <w:r w:rsidRPr="00656C17">
        <w:rPr>
          <w:rFonts w:ascii="Verdana" w:eastAsia="Times New Roman" w:hAnsi="Verdana" w:cs="Times New Roman"/>
          <w:color w:val="000000"/>
          <w:sz w:val="17"/>
          <w:szCs w:val="17"/>
        </w:rPr>
        <w:t>Coruñe</w:t>
      </w:r>
      <w:proofErr w:type="spellEnd"/>
      <w:r w:rsidRPr="00656C17">
        <w:rPr>
          <w:rFonts w:ascii="Verdana" w:eastAsia="Times New Roman" w:hAnsi="Verdana" w:cs="Times New Roman"/>
          <w:color w:val="000000"/>
          <w:sz w:val="17"/>
          <w:szCs w:val="17"/>
        </w:rPr>
        <w:t xml:space="preserve"> podniknúť výlet, slávne Santiago </w:t>
      </w:r>
      <w:proofErr w:type="spellStart"/>
      <w:r w:rsidRPr="00656C17">
        <w:rPr>
          <w:rFonts w:ascii="Verdana" w:eastAsia="Times New Roman" w:hAnsi="Verdana" w:cs="Times New Roman"/>
          <w:color w:val="000000"/>
          <w:sz w:val="17"/>
          <w:szCs w:val="17"/>
        </w:rPr>
        <w:t>de</w:t>
      </w:r>
      <w:proofErr w:type="spellEnd"/>
      <w:r w:rsidRPr="00656C17">
        <w:rPr>
          <w:rFonts w:ascii="Verdana" w:eastAsia="Times New Roman" w:hAnsi="Verdana" w:cs="Times New Roman"/>
          <w:color w:val="000000"/>
          <w:sz w:val="17"/>
          <w:szCs w:val="17"/>
        </w:rPr>
        <w:t xml:space="preserve"> </w:t>
      </w:r>
      <w:proofErr w:type="spellStart"/>
      <w:r w:rsidRPr="00656C17">
        <w:rPr>
          <w:rFonts w:ascii="Verdana" w:eastAsia="Times New Roman" w:hAnsi="Verdana" w:cs="Times New Roman"/>
          <w:color w:val="000000"/>
          <w:sz w:val="17"/>
          <w:szCs w:val="17"/>
        </w:rPr>
        <w:t>Compostela</w:t>
      </w:r>
      <w:proofErr w:type="spellEnd"/>
      <w:r w:rsidRPr="00656C17">
        <w:rPr>
          <w:rFonts w:ascii="Verdana" w:eastAsia="Times New Roman" w:hAnsi="Verdana" w:cs="Times New Roman"/>
          <w:color w:val="000000"/>
          <w:sz w:val="17"/>
          <w:szCs w:val="17"/>
        </w:rPr>
        <w:t xml:space="preserve"> je vzdialené len necelých 60 kilometrov.</w:t>
      </w:r>
    </w:p>
    <w:p w:rsidR="00656C17" w:rsidRPr="00656C17" w:rsidRDefault="00656C17" w:rsidP="00656C17">
      <w:pPr>
        <w:spacing w:after="141" w:line="356" w:lineRule="atLeast"/>
        <w:outlineLvl w:val="1"/>
        <w:rPr>
          <w:rFonts w:ascii="Verdana" w:eastAsia="Times New Roman" w:hAnsi="Verdana" w:cs="Times New Roman"/>
          <w:color w:val="9A005B"/>
          <w:sz w:val="25"/>
          <w:szCs w:val="25"/>
        </w:rPr>
      </w:pPr>
      <w:r w:rsidRPr="00656C17">
        <w:rPr>
          <w:rFonts w:ascii="Verdana" w:eastAsia="Times New Roman" w:hAnsi="Verdana" w:cs="Times New Roman"/>
          <w:color w:val="9A005B"/>
          <w:sz w:val="25"/>
          <w:szCs w:val="25"/>
        </w:rPr>
        <w:t>3. Pompeje</w:t>
      </w:r>
    </w:p>
    <w:p w:rsidR="00656C17" w:rsidRPr="00656C17" w:rsidRDefault="00656C17" w:rsidP="00656C17">
      <w:pPr>
        <w:spacing w:after="141" w:line="254" w:lineRule="atLeast"/>
        <w:rPr>
          <w:rFonts w:ascii="Verdana" w:eastAsia="Times New Roman" w:hAnsi="Verdana" w:cs="Times New Roman"/>
          <w:color w:val="000000"/>
          <w:sz w:val="17"/>
          <w:szCs w:val="17"/>
        </w:rPr>
      </w:pPr>
      <w:r w:rsidRPr="00656C17">
        <w:rPr>
          <w:rFonts w:ascii="Verdana" w:eastAsia="Times New Roman" w:hAnsi="Verdana" w:cs="Times New Roman"/>
          <w:color w:val="000000"/>
          <w:sz w:val="17"/>
          <w:szCs w:val="17"/>
        </w:rPr>
        <w:t xml:space="preserve">Starorímske mesto každoročne priláka asi 2,5 milióna turistov. </w:t>
      </w:r>
      <w:proofErr w:type="spellStart"/>
      <w:r w:rsidRPr="00656C17">
        <w:rPr>
          <w:rFonts w:ascii="Verdana" w:eastAsia="Times New Roman" w:hAnsi="Verdana" w:cs="Times New Roman"/>
          <w:color w:val="000000"/>
          <w:sz w:val="17"/>
          <w:szCs w:val="17"/>
        </w:rPr>
        <w:t>Pom</w:t>
      </w:r>
      <w:proofErr w:type="spellEnd"/>
      <w:r w:rsidRPr="00656C17">
        <w:rPr>
          <w:rFonts w:ascii="Verdana" w:eastAsia="Times New Roman" w:hAnsi="Verdana" w:cs="Times New Roman"/>
          <w:color w:val="000000"/>
          <w:sz w:val="17"/>
          <w:szCs w:val="17"/>
        </w:rPr>
        <w:t xml:space="preserve"> </w:t>
      </w:r>
      <w:proofErr w:type="spellStart"/>
      <w:r w:rsidRPr="00656C17">
        <w:rPr>
          <w:rFonts w:ascii="Verdana" w:eastAsia="Times New Roman" w:hAnsi="Verdana" w:cs="Times New Roman"/>
          <w:color w:val="000000"/>
          <w:sz w:val="17"/>
          <w:szCs w:val="17"/>
        </w:rPr>
        <w:t>peje</w:t>
      </w:r>
      <w:proofErr w:type="spellEnd"/>
      <w:r w:rsidRPr="00656C17">
        <w:rPr>
          <w:rFonts w:ascii="Verdana" w:eastAsia="Times New Roman" w:hAnsi="Verdana" w:cs="Times New Roman"/>
          <w:color w:val="000000"/>
          <w:sz w:val="17"/>
          <w:szCs w:val="17"/>
        </w:rPr>
        <w:t xml:space="preserve"> v roku 79 zničil výbuch sopky Vezuv. Pre miestnych vraj nebol dostatočným varovaním ani fakt, že začiatkom augusta vyschli všetky studne. Po výstavbe </w:t>
      </w:r>
      <w:proofErr w:type="spellStart"/>
      <w:r w:rsidRPr="00656C17">
        <w:rPr>
          <w:rFonts w:ascii="Verdana" w:eastAsia="Times New Roman" w:hAnsi="Verdana" w:cs="Times New Roman"/>
          <w:color w:val="000000"/>
          <w:sz w:val="17"/>
          <w:szCs w:val="17"/>
        </w:rPr>
        <w:t>Appiovej</w:t>
      </w:r>
      <w:proofErr w:type="spellEnd"/>
      <w:r w:rsidRPr="00656C17">
        <w:rPr>
          <w:rFonts w:ascii="Verdana" w:eastAsia="Times New Roman" w:hAnsi="Verdana" w:cs="Times New Roman"/>
          <w:color w:val="000000"/>
          <w:sz w:val="17"/>
          <w:szCs w:val="17"/>
        </w:rPr>
        <w:t xml:space="preserve"> cesty boli spojené s Rímom a dokonca tu Rimania v horúcich letných mesiacoch trávili niekoľko mesiacov. V polovici 18. storočia roľníci začali pri prácach objavovať rôzne artefakty. Brat neapolského kráľa odkúpil všetky pozemky a začal sa pravidelný archeologický výskum. Ten trvá dodnes, odkryté sú asi tri štvrtiny starovekých Pompejí, ktoré láva dokonale zakonzervovala. A tak sa pred svetom opäť zjavili paláce s nádhernými </w:t>
      </w:r>
      <w:proofErr w:type="spellStart"/>
      <w:r w:rsidRPr="00656C17">
        <w:rPr>
          <w:rFonts w:ascii="Verdana" w:eastAsia="Times New Roman" w:hAnsi="Verdana" w:cs="Times New Roman"/>
          <w:color w:val="000000"/>
          <w:sz w:val="17"/>
          <w:szCs w:val="17"/>
        </w:rPr>
        <w:t>fres</w:t>
      </w:r>
      <w:proofErr w:type="spellEnd"/>
      <w:r w:rsidRPr="00656C17">
        <w:rPr>
          <w:rFonts w:ascii="Verdana" w:eastAsia="Times New Roman" w:hAnsi="Verdana" w:cs="Times New Roman"/>
          <w:color w:val="000000"/>
          <w:sz w:val="17"/>
          <w:szCs w:val="17"/>
        </w:rPr>
        <w:t xml:space="preserve"> </w:t>
      </w:r>
      <w:proofErr w:type="spellStart"/>
      <w:r w:rsidRPr="00656C17">
        <w:rPr>
          <w:rFonts w:ascii="Verdana" w:eastAsia="Times New Roman" w:hAnsi="Verdana" w:cs="Times New Roman"/>
          <w:color w:val="000000"/>
          <w:sz w:val="17"/>
          <w:szCs w:val="17"/>
        </w:rPr>
        <w:t>kami</w:t>
      </w:r>
      <w:proofErr w:type="spellEnd"/>
      <w:r w:rsidRPr="00656C17">
        <w:rPr>
          <w:rFonts w:ascii="Verdana" w:eastAsia="Times New Roman" w:hAnsi="Verdana" w:cs="Times New Roman"/>
          <w:color w:val="000000"/>
          <w:sz w:val="17"/>
          <w:szCs w:val="17"/>
        </w:rPr>
        <w:t xml:space="preserve">, domy, vily, chrámy, amfiteáter pre 20-tisíc divákov, kúpele aj hotel s rozlohou 1 000 m2, obchody, ulice, námestia... Mesto malo prepracovaný </w:t>
      </w:r>
      <w:proofErr w:type="spellStart"/>
      <w:r w:rsidRPr="00656C17">
        <w:rPr>
          <w:rFonts w:ascii="Verdana" w:eastAsia="Times New Roman" w:hAnsi="Verdana" w:cs="Times New Roman"/>
          <w:color w:val="000000"/>
          <w:sz w:val="17"/>
          <w:szCs w:val="17"/>
        </w:rPr>
        <w:t>akvadukt</w:t>
      </w:r>
      <w:proofErr w:type="spellEnd"/>
      <w:r w:rsidRPr="00656C17">
        <w:rPr>
          <w:rFonts w:ascii="Verdana" w:eastAsia="Times New Roman" w:hAnsi="Verdana" w:cs="Times New Roman"/>
          <w:color w:val="000000"/>
          <w:sz w:val="17"/>
          <w:szCs w:val="17"/>
        </w:rPr>
        <w:t>, ktorý pitnú vodu privádzal priamo do fontán a do palácov. Archeológovia našli aj odtlačky ľudských tiel vypovedajúce o posledných okamihoch života Pompejí.</w:t>
      </w:r>
    </w:p>
    <w:p w:rsidR="00656C17" w:rsidRPr="00656C17" w:rsidRDefault="00656C17" w:rsidP="00656C17">
      <w:pPr>
        <w:spacing w:after="141" w:line="356" w:lineRule="atLeast"/>
        <w:outlineLvl w:val="1"/>
        <w:rPr>
          <w:rFonts w:ascii="Verdana" w:eastAsia="Times New Roman" w:hAnsi="Verdana" w:cs="Times New Roman"/>
          <w:color w:val="9A005B"/>
          <w:sz w:val="25"/>
          <w:szCs w:val="25"/>
        </w:rPr>
      </w:pPr>
      <w:r w:rsidRPr="00656C17">
        <w:rPr>
          <w:rFonts w:ascii="Verdana" w:eastAsia="Times New Roman" w:hAnsi="Verdana" w:cs="Times New Roman"/>
          <w:color w:val="9A005B"/>
          <w:sz w:val="25"/>
          <w:szCs w:val="25"/>
        </w:rPr>
        <w:t>4. Hora sv. Michaela</w:t>
      </w:r>
    </w:p>
    <w:p w:rsidR="00656C17" w:rsidRPr="00656C17" w:rsidRDefault="00656C17" w:rsidP="00656C17">
      <w:pPr>
        <w:spacing w:after="141" w:line="254" w:lineRule="atLeast"/>
        <w:rPr>
          <w:rFonts w:ascii="Verdana" w:eastAsia="Times New Roman" w:hAnsi="Verdana" w:cs="Times New Roman"/>
          <w:color w:val="000000"/>
          <w:sz w:val="17"/>
          <w:szCs w:val="17"/>
        </w:rPr>
      </w:pPr>
      <w:proofErr w:type="spellStart"/>
      <w:r w:rsidRPr="00656C17">
        <w:rPr>
          <w:rFonts w:ascii="Verdana" w:eastAsia="Times New Roman" w:hAnsi="Verdana" w:cs="Times New Roman"/>
          <w:color w:val="000000"/>
          <w:sz w:val="17"/>
          <w:szCs w:val="17"/>
        </w:rPr>
        <w:t>Mont-Saint-Michel</w:t>
      </w:r>
      <w:proofErr w:type="spellEnd"/>
      <w:r w:rsidRPr="00656C17">
        <w:rPr>
          <w:rFonts w:ascii="Verdana" w:eastAsia="Times New Roman" w:hAnsi="Verdana" w:cs="Times New Roman"/>
          <w:color w:val="000000"/>
          <w:sz w:val="17"/>
          <w:szCs w:val="17"/>
        </w:rPr>
        <w:t xml:space="preserve"> je 80 metrov vysoký prílivový ostrov na pobreží francúzskej Normandie. S pevninou ho spája násyp a rozdiel výšky morskej hladiny pri prílive a odlive je asi 15 metrov. Táto turistická atrakcia je preto buď obklopená tekutými pieskami, alebo „pláva“ v mori. Odlivom sa morské dno odhaľuje do vzdialenosti 10 až 15 km od pobrežia. Hora je známa ako stredoveký benediktínsky kláštor pochádzajúci z 8. storočia. Nájdete tu kostol </w:t>
      </w:r>
      <w:proofErr w:type="spellStart"/>
      <w:r w:rsidRPr="00656C17">
        <w:rPr>
          <w:rFonts w:ascii="Verdana" w:eastAsia="Times New Roman" w:hAnsi="Verdana" w:cs="Times New Roman"/>
          <w:color w:val="000000"/>
          <w:sz w:val="17"/>
          <w:szCs w:val="17"/>
        </w:rPr>
        <w:t>Saint</w:t>
      </w:r>
      <w:proofErr w:type="spellEnd"/>
      <w:r w:rsidRPr="00656C17">
        <w:rPr>
          <w:rFonts w:ascii="Verdana" w:eastAsia="Times New Roman" w:hAnsi="Verdana" w:cs="Times New Roman"/>
          <w:color w:val="000000"/>
          <w:sz w:val="17"/>
          <w:szCs w:val="17"/>
        </w:rPr>
        <w:t xml:space="preserve"> </w:t>
      </w:r>
      <w:proofErr w:type="spellStart"/>
      <w:r w:rsidRPr="00656C17">
        <w:rPr>
          <w:rFonts w:ascii="Verdana" w:eastAsia="Times New Roman" w:hAnsi="Verdana" w:cs="Times New Roman"/>
          <w:color w:val="000000"/>
          <w:sz w:val="17"/>
          <w:szCs w:val="17"/>
        </w:rPr>
        <w:t>Pierre</w:t>
      </w:r>
      <w:proofErr w:type="spellEnd"/>
      <w:r w:rsidRPr="00656C17">
        <w:rPr>
          <w:rFonts w:ascii="Verdana" w:eastAsia="Times New Roman" w:hAnsi="Verdana" w:cs="Times New Roman"/>
          <w:color w:val="000000"/>
          <w:sz w:val="17"/>
          <w:szCs w:val="17"/>
        </w:rPr>
        <w:t xml:space="preserve"> z 11. až 16. storočia, ktorého pýchou sú bohato vyrezávané bočné kaplnky, ďalej gotické kláštorné budovy či opevnenia z 13. až 15. storočia. Turisti si musia dávať pozor, aby v bludisku miestností, schodísk a klenutých hál opátstva nezablúdili. Vrcholom jeho prehliadky je aj fascinujúci výhľad na celé okolie. Kláštor je spolu s ostrovom a so zálivom zapísaný v Zozname svetového kultúrneho dedičstva UNESCO.</w:t>
      </w:r>
    </w:p>
    <w:p w:rsidR="00656C17" w:rsidRPr="00656C17" w:rsidRDefault="00656C17" w:rsidP="00656C17">
      <w:pPr>
        <w:spacing w:after="141" w:line="356" w:lineRule="atLeast"/>
        <w:outlineLvl w:val="1"/>
        <w:rPr>
          <w:rFonts w:ascii="Verdana" w:eastAsia="Times New Roman" w:hAnsi="Verdana" w:cs="Times New Roman"/>
          <w:color w:val="9A005B"/>
          <w:sz w:val="25"/>
          <w:szCs w:val="25"/>
        </w:rPr>
      </w:pPr>
      <w:r w:rsidRPr="00656C17">
        <w:rPr>
          <w:rFonts w:ascii="Verdana" w:eastAsia="Times New Roman" w:hAnsi="Verdana" w:cs="Times New Roman"/>
          <w:color w:val="9A005B"/>
          <w:sz w:val="25"/>
          <w:szCs w:val="25"/>
        </w:rPr>
        <w:t>5. Snežný hrad</w:t>
      </w:r>
    </w:p>
    <w:p w:rsidR="00656C17" w:rsidRPr="00656C17" w:rsidRDefault="00656C17" w:rsidP="00656C17">
      <w:pPr>
        <w:spacing w:after="141" w:line="254" w:lineRule="atLeast"/>
        <w:rPr>
          <w:rFonts w:ascii="Verdana" w:eastAsia="Times New Roman" w:hAnsi="Verdana" w:cs="Times New Roman"/>
          <w:color w:val="000000"/>
          <w:sz w:val="17"/>
          <w:szCs w:val="17"/>
        </w:rPr>
      </w:pPr>
      <w:r w:rsidRPr="00656C17">
        <w:rPr>
          <w:rFonts w:ascii="Verdana" w:eastAsia="Times New Roman" w:hAnsi="Verdana" w:cs="Times New Roman"/>
          <w:color w:val="000000"/>
          <w:sz w:val="17"/>
          <w:szCs w:val="17"/>
        </w:rPr>
        <w:t xml:space="preserve">Každú zimu oživí fínsku dedinu </w:t>
      </w:r>
      <w:proofErr w:type="spellStart"/>
      <w:r w:rsidRPr="00656C17">
        <w:rPr>
          <w:rFonts w:ascii="Verdana" w:eastAsia="Times New Roman" w:hAnsi="Verdana" w:cs="Times New Roman"/>
          <w:color w:val="000000"/>
          <w:sz w:val="17"/>
          <w:szCs w:val="17"/>
        </w:rPr>
        <w:t>Kemi</w:t>
      </w:r>
      <w:proofErr w:type="spellEnd"/>
      <w:r w:rsidRPr="00656C17">
        <w:rPr>
          <w:rFonts w:ascii="Verdana" w:eastAsia="Times New Roman" w:hAnsi="Verdana" w:cs="Times New Roman"/>
          <w:color w:val="000000"/>
          <w:sz w:val="17"/>
          <w:szCs w:val="17"/>
        </w:rPr>
        <w:t xml:space="preserve"> pri </w:t>
      </w:r>
      <w:proofErr w:type="spellStart"/>
      <w:r w:rsidRPr="00656C17">
        <w:rPr>
          <w:rFonts w:ascii="Verdana" w:eastAsia="Times New Roman" w:hAnsi="Verdana" w:cs="Times New Roman"/>
          <w:color w:val="000000"/>
          <w:sz w:val="17"/>
          <w:szCs w:val="17"/>
        </w:rPr>
        <w:t>Botnickom</w:t>
      </w:r>
      <w:proofErr w:type="spellEnd"/>
      <w:r w:rsidRPr="00656C17">
        <w:rPr>
          <w:rFonts w:ascii="Verdana" w:eastAsia="Times New Roman" w:hAnsi="Verdana" w:cs="Times New Roman"/>
          <w:color w:val="000000"/>
          <w:sz w:val="17"/>
          <w:szCs w:val="17"/>
        </w:rPr>
        <w:t xml:space="preserve"> zálive ligotavý Snežný hrad. Zo snehu tu vznikne kaplnka, reštaurácia a ľadový hotel. Najvyššia veža musí mať vyše 20 metrov. Hradnú výzdobu tvoria </w:t>
      </w:r>
      <w:proofErr w:type="spellStart"/>
      <w:r w:rsidRPr="00656C17">
        <w:rPr>
          <w:rFonts w:ascii="Verdana" w:eastAsia="Times New Roman" w:hAnsi="Verdana" w:cs="Times New Roman"/>
          <w:color w:val="000000"/>
          <w:sz w:val="17"/>
          <w:szCs w:val="17"/>
        </w:rPr>
        <w:t>komiksové</w:t>
      </w:r>
      <w:proofErr w:type="spellEnd"/>
      <w:r w:rsidRPr="00656C17">
        <w:rPr>
          <w:rFonts w:ascii="Verdana" w:eastAsia="Times New Roman" w:hAnsi="Verdana" w:cs="Times New Roman"/>
          <w:color w:val="000000"/>
          <w:sz w:val="17"/>
          <w:szCs w:val="17"/>
        </w:rPr>
        <w:t xml:space="preserve"> a rozprávkové postavičky. Teploty v areáli nikdy nestúpnu nad –5 stupňov Celzia. V hoteli nechýba ani apartmán pre novomanželov. V hradnej kaplnke vás dokonca zosobášia.</w:t>
      </w:r>
    </w:p>
    <w:p w:rsidR="00000000" w:rsidRDefault="00656C17"/>
    <w:sectPr w:rsidR="00000000" w:rsidSect="00656C1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drawingGridHorizontalSpacing w:val="110"/>
  <w:displayHorizontalDrawingGridEvery w:val="2"/>
  <w:characterSpacingControl w:val="doNotCompress"/>
  <w:compat>
    <w:useFELayout/>
  </w:compat>
  <w:rsids>
    <w:rsidRoot w:val="00656C17"/>
    <w:rsid w:val="00656C17"/>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656C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656C17"/>
    <w:rPr>
      <w:rFonts w:ascii="Times New Roman" w:eastAsia="Times New Roman" w:hAnsi="Times New Roman" w:cs="Times New Roman"/>
      <w:b/>
      <w:bCs/>
      <w:sz w:val="36"/>
      <w:szCs w:val="36"/>
    </w:rPr>
  </w:style>
  <w:style w:type="paragraph" w:customStyle="1" w:styleId="perexdata">
    <w:name w:val="perexdata"/>
    <w:basedOn w:val="Normlny"/>
    <w:rsid w:val="00656C17"/>
    <w:pPr>
      <w:spacing w:before="100" w:beforeAutospacing="1" w:after="100" w:afterAutospacing="1" w:line="240" w:lineRule="auto"/>
    </w:pPr>
    <w:rPr>
      <w:rFonts w:ascii="Times New Roman" w:eastAsia="Times New Roman" w:hAnsi="Times New Roman" w:cs="Times New Roman"/>
      <w:sz w:val="24"/>
      <w:szCs w:val="24"/>
    </w:rPr>
  </w:style>
  <w:style w:type="character" w:styleId="Siln">
    <w:name w:val="Strong"/>
    <w:basedOn w:val="Predvolenpsmoodseku"/>
    <w:uiPriority w:val="22"/>
    <w:qFormat/>
    <w:rsid w:val="00656C17"/>
    <w:rPr>
      <w:b/>
      <w:bCs/>
    </w:rPr>
  </w:style>
  <w:style w:type="paragraph" w:styleId="Normlnywebov">
    <w:name w:val="Normal (Web)"/>
    <w:basedOn w:val="Normlny"/>
    <w:uiPriority w:val="99"/>
    <w:semiHidden/>
    <w:unhideWhenUsed/>
    <w:rsid w:val="00656C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334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610</Words>
  <Characters>3477</Characters>
  <Application>Microsoft Office Word</Application>
  <DocSecurity>0</DocSecurity>
  <Lines>28</Lines>
  <Paragraphs>8</Paragraphs>
  <ScaleCrop>false</ScaleCrop>
  <Company>Hewlett-Packard</Company>
  <LinksUpToDate>false</LinksUpToDate>
  <CharactersWithSpaces>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2016-09-21T13:56:00Z</dcterms:created>
  <dcterms:modified xsi:type="dcterms:W3CDTF">2016-09-21T13:57:00Z</dcterms:modified>
</cp:coreProperties>
</file>