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F6B" w:rsidRPr="004A3F6B" w:rsidRDefault="004A3F6B" w:rsidP="004A3F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A3F6B">
        <w:rPr>
          <w:rFonts w:ascii="Times New Roman" w:hAnsi="Times New Roman" w:cs="Times New Roman"/>
          <w:b/>
          <w:sz w:val="28"/>
          <w:szCs w:val="28"/>
          <w:u w:val="single"/>
        </w:rPr>
        <w:t>PRACOVNÝ LIST – OPAKOVANIE</w:t>
      </w:r>
    </w:p>
    <w:p w:rsidR="00AF5A9B" w:rsidRDefault="004A3F6B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</w:t>
      </w:r>
      <w:r w:rsidR="00E575B1" w:rsidRPr="005F5A31">
        <w:rPr>
          <w:rFonts w:ascii="Times New Roman" w:hAnsi="Times New Roman" w:cs="Times New Roman"/>
          <w:b/>
          <w:sz w:val="20"/>
          <w:szCs w:val="20"/>
        </w:rPr>
        <w:t xml:space="preserve">. u starej matky sa vyskytol </w:t>
      </w:r>
      <w:proofErr w:type="spellStart"/>
      <w:r w:rsidR="00E575B1" w:rsidRPr="005F5A31">
        <w:rPr>
          <w:rFonts w:ascii="Times New Roman" w:hAnsi="Times New Roman" w:cs="Times New Roman"/>
          <w:b/>
          <w:sz w:val="20"/>
          <w:szCs w:val="20"/>
        </w:rPr>
        <w:t>autozomálne</w:t>
      </w:r>
      <w:proofErr w:type="spellEnd"/>
      <w:r w:rsidR="00E575B1" w:rsidRPr="005F5A31">
        <w:rPr>
          <w:rFonts w:ascii="Times New Roman" w:hAnsi="Times New Roman" w:cs="Times New Roman"/>
          <w:b/>
          <w:sz w:val="20"/>
          <w:szCs w:val="20"/>
        </w:rPr>
        <w:t xml:space="preserve"> recesívny znak. Jej dcéra tento  znak nemá. Aká je pravdepodobnosť,</w:t>
      </w:r>
      <w:r w:rsidR="00E575B1">
        <w:rPr>
          <w:rFonts w:ascii="Times New Roman" w:hAnsi="Times New Roman" w:cs="Times New Roman"/>
          <w:sz w:val="20"/>
          <w:szCs w:val="20"/>
        </w:rPr>
        <w:t xml:space="preserve"> že vnúča bude mať tento znak, aj jeho otec je </w:t>
      </w:r>
      <w:proofErr w:type="spellStart"/>
      <w:r w:rsidR="00E575B1">
        <w:rPr>
          <w:rFonts w:ascii="Times New Roman" w:hAnsi="Times New Roman" w:cs="Times New Roman"/>
          <w:sz w:val="20"/>
          <w:szCs w:val="20"/>
        </w:rPr>
        <w:t>heterozygot</w:t>
      </w:r>
      <w:proofErr w:type="spellEnd"/>
      <w:r w:rsidR="00E575B1">
        <w:rPr>
          <w:rFonts w:ascii="Times New Roman" w:hAnsi="Times New Roman" w:cs="Times New Roman"/>
          <w:sz w:val="20"/>
          <w:szCs w:val="20"/>
        </w:rPr>
        <w:t xml:space="preserve"> pre daný znak:</w:t>
      </w:r>
    </w:p>
    <w:p w:rsidR="00E575B1" w:rsidRDefault="00E575B1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50%</w:t>
      </w:r>
      <w:r w:rsidR="001C1F7F">
        <w:rPr>
          <w:rFonts w:ascii="Times New Roman" w:hAnsi="Times New Roman" w:cs="Times New Roman"/>
          <w:sz w:val="20"/>
          <w:szCs w:val="20"/>
        </w:rPr>
        <w:tab/>
      </w:r>
      <w:r w:rsidR="001C1F7F">
        <w:rPr>
          <w:rFonts w:ascii="Times New Roman" w:hAnsi="Times New Roman" w:cs="Times New Roman"/>
          <w:sz w:val="20"/>
          <w:szCs w:val="20"/>
        </w:rPr>
        <w:tab/>
      </w:r>
      <w:r w:rsidR="001C1F7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b. 0%</w:t>
      </w:r>
    </w:p>
    <w:p w:rsidR="00E575B1" w:rsidRDefault="00E575B1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c. nebude ho mať</w:t>
      </w:r>
      <w:r w:rsidR="001C1F7F">
        <w:rPr>
          <w:rFonts w:ascii="Times New Roman" w:hAnsi="Times New Roman" w:cs="Times New Roman"/>
          <w:sz w:val="20"/>
          <w:szCs w:val="20"/>
        </w:rPr>
        <w:tab/>
      </w:r>
      <w:r w:rsidR="001C1F7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d. 25%</w:t>
      </w:r>
    </w:p>
    <w:p w:rsidR="00E575B1" w:rsidRPr="005F5A31" w:rsidRDefault="001C1F7F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</w:t>
      </w:r>
      <w:r w:rsidR="00E575B1" w:rsidRPr="005F5A31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C469E5" w:rsidRPr="005F5A31">
        <w:rPr>
          <w:rFonts w:ascii="Times New Roman" w:hAnsi="Times New Roman" w:cs="Times New Roman"/>
          <w:b/>
          <w:sz w:val="20"/>
          <w:szCs w:val="20"/>
        </w:rPr>
        <w:t xml:space="preserve">frekvencia výskytu dominantnej alely je 0,97. Vypočítajte aká je frekvencia dominantných </w:t>
      </w:r>
      <w:proofErr w:type="spellStart"/>
      <w:r w:rsidR="00C469E5" w:rsidRPr="005F5A31">
        <w:rPr>
          <w:rFonts w:ascii="Times New Roman" w:hAnsi="Times New Roman" w:cs="Times New Roman"/>
          <w:b/>
          <w:sz w:val="20"/>
          <w:szCs w:val="20"/>
        </w:rPr>
        <w:t>homozygotov</w:t>
      </w:r>
      <w:proofErr w:type="spellEnd"/>
      <w:r w:rsidR="00C469E5" w:rsidRPr="005F5A31">
        <w:rPr>
          <w:rFonts w:ascii="Times New Roman" w:hAnsi="Times New Roman" w:cs="Times New Roman"/>
          <w:b/>
          <w:sz w:val="20"/>
          <w:szCs w:val="20"/>
        </w:rPr>
        <w:t>:</w:t>
      </w:r>
    </w:p>
    <w:p w:rsidR="00C469E5" w:rsidRDefault="00C469E5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98%</w:t>
      </w:r>
      <w:r w:rsidR="001C1F7F">
        <w:rPr>
          <w:rFonts w:ascii="Times New Roman" w:hAnsi="Times New Roman" w:cs="Times New Roman"/>
          <w:sz w:val="20"/>
          <w:szCs w:val="20"/>
        </w:rPr>
        <w:tab/>
      </w:r>
      <w:r w:rsidR="001C1F7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b. 5,01%</w:t>
      </w:r>
    </w:p>
    <w:p w:rsidR="00C469E5" w:rsidRDefault="00C469E5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c. 94,09%</w:t>
      </w:r>
      <w:r w:rsidR="001C1F7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d. 97%</w:t>
      </w:r>
    </w:p>
    <w:p w:rsidR="00C469E5" w:rsidRPr="005F5A31" w:rsidRDefault="003472CD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4.</w:t>
      </w:r>
      <w:r w:rsidR="00C469E5" w:rsidRPr="005F5A31">
        <w:rPr>
          <w:rFonts w:ascii="Times New Roman" w:hAnsi="Times New Roman" w:cs="Times New Roman"/>
          <w:b/>
          <w:sz w:val="20"/>
          <w:szCs w:val="20"/>
        </w:rPr>
        <w:t xml:space="preserve"> recesívna alela podmieňujúca kvalitatívny znak sa v populácii vyskytuje s frekvenciou 10%. Frekvencia </w:t>
      </w:r>
      <w:proofErr w:type="spellStart"/>
      <w:r w:rsidR="00C469E5" w:rsidRPr="005F5A31">
        <w:rPr>
          <w:rFonts w:ascii="Times New Roman" w:hAnsi="Times New Roman" w:cs="Times New Roman"/>
          <w:b/>
          <w:sz w:val="20"/>
          <w:szCs w:val="20"/>
        </w:rPr>
        <w:t>dominantých</w:t>
      </w:r>
      <w:proofErr w:type="spellEnd"/>
      <w:r w:rsidR="00C469E5" w:rsidRPr="005F5A3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C469E5" w:rsidRPr="005F5A31">
        <w:rPr>
          <w:rFonts w:ascii="Times New Roman" w:hAnsi="Times New Roman" w:cs="Times New Roman"/>
          <w:b/>
          <w:sz w:val="20"/>
          <w:szCs w:val="20"/>
        </w:rPr>
        <w:t>homozygotov</w:t>
      </w:r>
      <w:proofErr w:type="spellEnd"/>
      <w:r w:rsidR="00C469E5" w:rsidRPr="005F5A31">
        <w:rPr>
          <w:rFonts w:ascii="Times New Roman" w:hAnsi="Times New Roman" w:cs="Times New Roman"/>
          <w:b/>
          <w:sz w:val="20"/>
          <w:szCs w:val="20"/>
        </w:rPr>
        <w:t xml:space="preserve">  pre tento znak je:</w:t>
      </w:r>
    </w:p>
    <w:p w:rsidR="00C469E5" w:rsidRDefault="00C469E5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0,81</w:t>
      </w:r>
      <w:r w:rsidR="00B54EBE">
        <w:rPr>
          <w:rFonts w:ascii="Times New Roman" w:hAnsi="Times New Roman" w:cs="Times New Roman"/>
          <w:sz w:val="20"/>
          <w:szCs w:val="20"/>
        </w:rPr>
        <w:tab/>
      </w:r>
      <w:r w:rsidR="00B54EBE">
        <w:rPr>
          <w:rFonts w:ascii="Times New Roman" w:hAnsi="Times New Roman" w:cs="Times New Roman"/>
          <w:sz w:val="20"/>
          <w:szCs w:val="20"/>
        </w:rPr>
        <w:tab/>
      </w:r>
      <w:r w:rsidR="00B54EB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b. 18%</w:t>
      </w:r>
    </w:p>
    <w:p w:rsidR="00C469E5" w:rsidRDefault="00C469E5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c. 13,20</w:t>
      </w:r>
      <w:r w:rsidR="00B54EBE">
        <w:rPr>
          <w:rFonts w:ascii="Times New Roman" w:hAnsi="Times New Roman" w:cs="Times New Roman"/>
          <w:sz w:val="20"/>
          <w:szCs w:val="20"/>
        </w:rPr>
        <w:tab/>
      </w:r>
      <w:r w:rsidR="00B54EBE">
        <w:rPr>
          <w:rFonts w:ascii="Times New Roman" w:hAnsi="Times New Roman" w:cs="Times New Roman"/>
          <w:sz w:val="20"/>
          <w:szCs w:val="20"/>
        </w:rPr>
        <w:tab/>
      </w:r>
      <w:r w:rsidR="00B54EB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d. 88,81</w:t>
      </w:r>
    </w:p>
    <w:p w:rsidR="00E92F5E" w:rsidRPr="005F5A31" w:rsidRDefault="003472CD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5</w:t>
      </w:r>
      <w:r w:rsidR="00E92F5E" w:rsidRPr="005F5A31">
        <w:rPr>
          <w:rFonts w:ascii="Times New Roman" w:hAnsi="Times New Roman" w:cs="Times New Roman"/>
          <w:b/>
          <w:sz w:val="20"/>
          <w:szCs w:val="20"/>
        </w:rPr>
        <w:t xml:space="preserve">. </w:t>
      </w:r>
      <w:proofErr w:type="spellStart"/>
      <w:r w:rsidR="00E92F5E" w:rsidRPr="005F5A31">
        <w:rPr>
          <w:rFonts w:ascii="Times New Roman" w:hAnsi="Times New Roman" w:cs="Times New Roman"/>
          <w:b/>
          <w:sz w:val="20"/>
          <w:szCs w:val="20"/>
        </w:rPr>
        <w:t>autozomálne</w:t>
      </w:r>
      <w:proofErr w:type="spellEnd"/>
      <w:r w:rsidR="00E92F5E" w:rsidRPr="005F5A31">
        <w:rPr>
          <w:rFonts w:ascii="Times New Roman" w:hAnsi="Times New Roman" w:cs="Times New Roman"/>
          <w:b/>
          <w:sz w:val="20"/>
          <w:szCs w:val="20"/>
        </w:rPr>
        <w:t xml:space="preserve"> recesívny znak sa vyskytuje v populácii s frekvenciou 4 prípady na 10000 osôb. Vypočítajte, aká je frekvencia dominantných </w:t>
      </w:r>
      <w:proofErr w:type="spellStart"/>
      <w:r w:rsidR="00E92F5E" w:rsidRPr="005F5A31">
        <w:rPr>
          <w:rFonts w:ascii="Times New Roman" w:hAnsi="Times New Roman" w:cs="Times New Roman"/>
          <w:b/>
          <w:sz w:val="20"/>
          <w:szCs w:val="20"/>
        </w:rPr>
        <w:t>homozygotov</w:t>
      </w:r>
      <w:proofErr w:type="spellEnd"/>
      <w:r w:rsidR="00E92F5E" w:rsidRPr="005F5A31">
        <w:rPr>
          <w:rFonts w:ascii="Times New Roman" w:hAnsi="Times New Roman" w:cs="Times New Roman"/>
          <w:b/>
          <w:sz w:val="20"/>
          <w:szCs w:val="20"/>
        </w:rPr>
        <w:t xml:space="preserve"> v populácii:</w:t>
      </w:r>
    </w:p>
    <w:p w:rsidR="00E92F5E" w:rsidRDefault="00E92F5E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0,6531</w:t>
      </w:r>
      <w:r w:rsidR="0028360F">
        <w:rPr>
          <w:rFonts w:ascii="Times New Roman" w:hAnsi="Times New Roman" w:cs="Times New Roman"/>
          <w:sz w:val="20"/>
          <w:szCs w:val="20"/>
        </w:rPr>
        <w:tab/>
      </w:r>
      <w:r w:rsidR="0028360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b. 0,9831</w:t>
      </w:r>
    </w:p>
    <w:p w:rsidR="00E92F5E" w:rsidRDefault="00E92F5E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c. 0,9604</w:t>
      </w:r>
      <w:r w:rsidR="0028360F">
        <w:rPr>
          <w:rFonts w:ascii="Times New Roman" w:hAnsi="Times New Roman" w:cs="Times New Roman"/>
          <w:sz w:val="20"/>
          <w:szCs w:val="20"/>
        </w:rPr>
        <w:tab/>
      </w:r>
      <w:r w:rsidR="0028360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d. 0,037</w:t>
      </w:r>
    </w:p>
    <w:p w:rsidR="00E77160" w:rsidRPr="005F5A31" w:rsidRDefault="003472CD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6</w:t>
      </w:r>
      <w:r w:rsidR="00E77160" w:rsidRPr="005F5A31">
        <w:rPr>
          <w:rFonts w:ascii="Times New Roman" w:hAnsi="Times New Roman" w:cs="Times New Roman"/>
          <w:b/>
          <w:sz w:val="20"/>
          <w:szCs w:val="20"/>
        </w:rPr>
        <w:t xml:space="preserve">. u starej matky sa vyskytol </w:t>
      </w:r>
      <w:proofErr w:type="spellStart"/>
      <w:r w:rsidR="00E77160" w:rsidRPr="005F5A31">
        <w:rPr>
          <w:rFonts w:ascii="Times New Roman" w:hAnsi="Times New Roman" w:cs="Times New Roman"/>
          <w:b/>
          <w:sz w:val="20"/>
          <w:szCs w:val="20"/>
        </w:rPr>
        <w:t>autozomálne</w:t>
      </w:r>
      <w:proofErr w:type="spellEnd"/>
      <w:r w:rsidR="00E77160" w:rsidRPr="005F5A31">
        <w:rPr>
          <w:rFonts w:ascii="Times New Roman" w:hAnsi="Times New Roman" w:cs="Times New Roman"/>
          <w:b/>
          <w:sz w:val="20"/>
          <w:szCs w:val="20"/>
        </w:rPr>
        <w:t xml:space="preserve"> recesívny znak. Jej dcéra tento znak nemá. Aká je pravdepodobnosť, že vnúča bude mať tento znak, ak jeho otec je jeho recesívny </w:t>
      </w:r>
      <w:proofErr w:type="spellStart"/>
      <w:r w:rsidR="00E77160" w:rsidRPr="005F5A31">
        <w:rPr>
          <w:rFonts w:ascii="Times New Roman" w:hAnsi="Times New Roman" w:cs="Times New Roman"/>
          <w:b/>
          <w:sz w:val="20"/>
          <w:szCs w:val="20"/>
        </w:rPr>
        <w:t>homozygot</w:t>
      </w:r>
      <w:proofErr w:type="spellEnd"/>
      <w:r w:rsidR="00E77160" w:rsidRPr="005F5A31">
        <w:rPr>
          <w:rFonts w:ascii="Times New Roman" w:hAnsi="Times New Roman" w:cs="Times New Roman"/>
          <w:b/>
          <w:sz w:val="20"/>
          <w:szCs w:val="20"/>
        </w:rPr>
        <w:t xml:space="preserve"> pre tento znak:</w:t>
      </w:r>
    </w:p>
    <w:p w:rsidR="00E77160" w:rsidRDefault="00E77160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25%</w:t>
      </w:r>
      <w:r w:rsidR="007763BF">
        <w:rPr>
          <w:rFonts w:ascii="Times New Roman" w:hAnsi="Times New Roman" w:cs="Times New Roman"/>
          <w:sz w:val="20"/>
          <w:szCs w:val="20"/>
        </w:rPr>
        <w:tab/>
      </w:r>
      <w:r w:rsidR="007763BF">
        <w:rPr>
          <w:rFonts w:ascii="Times New Roman" w:hAnsi="Times New Roman" w:cs="Times New Roman"/>
          <w:sz w:val="20"/>
          <w:szCs w:val="20"/>
        </w:rPr>
        <w:tab/>
      </w:r>
      <w:r w:rsidR="007763BF">
        <w:rPr>
          <w:rFonts w:ascii="Times New Roman" w:hAnsi="Times New Roman" w:cs="Times New Roman"/>
          <w:sz w:val="20"/>
          <w:szCs w:val="20"/>
        </w:rPr>
        <w:tab/>
        <w:t>b</w:t>
      </w:r>
      <w:r>
        <w:rPr>
          <w:rFonts w:ascii="Times New Roman" w:hAnsi="Times New Roman" w:cs="Times New Roman"/>
          <w:sz w:val="20"/>
          <w:szCs w:val="20"/>
        </w:rPr>
        <w:t>. 0%</w:t>
      </w:r>
    </w:p>
    <w:p w:rsidR="00E77160" w:rsidRDefault="007763BF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E77160">
        <w:rPr>
          <w:rFonts w:ascii="Times New Roman" w:hAnsi="Times New Roman" w:cs="Times New Roman"/>
          <w:sz w:val="20"/>
          <w:szCs w:val="20"/>
        </w:rPr>
        <w:t>. polovičná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77160">
        <w:rPr>
          <w:rFonts w:ascii="Times New Roman" w:hAnsi="Times New Roman" w:cs="Times New Roman"/>
          <w:sz w:val="20"/>
          <w:szCs w:val="20"/>
        </w:rPr>
        <w:t>d. nebude ho mať</w:t>
      </w:r>
    </w:p>
    <w:p w:rsidR="00E77160" w:rsidRPr="005F5A31" w:rsidRDefault="003472CD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7</w:t>
      </w:r>
      <w:r w:rsidR="00E77160" w:rsidRPr="005F5A31">
        <w:rPr>
          <w:rFonts w:ascii="Times New Roman" w:hAnsi="Times New Roman" w:cs="Times New Roman"/>
          <w:b/>
          <w:sz w:val="20"/>
          <w:szCs w:val="20"/>
        </w:rPr>
        <w:t xml:space="preserve">.dcéra rozoznáva normálne červenú a zelenú farbu, </w:t>
      </w:r>
      <w:proofErr w:type="spellStart"/>
      <w:r w:rsidR="00E77160" w:rsidRPr="005F5A31">
        <w:rPr>
          <w:rFonts w:ascii="Times New Roman" w:hAnsi="Times New Roman" w:cs="Times New Roman"/>
          <w:b/>
          <w:sz w:val="20"/>
          <w:szCs w:val="20"/>
        </w:rPr>
        <w:t>avšk</w:t>
      </w:r>
      <w:proofErr w:type="spellEnd"/>
      <w:r w:rsidR="00E77160" w:rsidRPr="005F5A31">
        <w:rPr>
          <w:rFonts w:ascii="Times New Roman" w:hAnsi="Times New Roman" w:cs="Times New Roman"/>
          <w:b/>
          <w:sz w:val="20"/>
          <w:szCs w:val="20"/>
        </w:rPr>
        <w:t xml:space="preserve"> jej matka je farboslepá. Dcéra sa vydala a jej manžel nemá problémy pri rozlišovaní farieb. O </w:t>
      </w:r>
      <w:proofErr w:type="spellStart"/>
      <w:r w:rsidR="00E77160" w:rsidRPr="005F5A31">
        <w:rPr>
          <w:rFonts w:ascii="Times New Roman" w:hAnsi="Times New Roman" w:cs="Times New Roman"/>
          <w:b/>
          <w:sz w:val="20"/>
          <w:szCs w:val="20"/>
        </w:rPr>
        <w:t>pravdepodobnosti,že</w:t>
      </w:r>
      <w:proofErr w:type="spellEnd"/>
      <w:r w:rsidR="00E77160" w:rsidRPr="005F5A31">
        <w:rPr>
          <w:rFonts w:ascii="Times New Roman" w:hAnsi="Times New Roman" w:cs="Times New Roman"/>
          <w:b/>
          <w:sz w:val="20"/>
          <w:szCs w:val="20"/>
        </w:rPr>
        <w:t xml:space="preserve"> ich syn nebude farboslepý platí:</w:t>
      </w:r>
    </w:p>
    <w:p w:rsidR="00E77160" w:rsidRDefault="00E77160" w:rsidP="002824D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je rovnaká ako u dcér</w:t>
      </w:r>
    </w:p>
    <w:p w:rsidR="00E77160" w:rsidRDefault="00E77160" w:rsidP="002824D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ich syn bude vždy farboslepý</w:t>
      </w:r>
    </w:p>
    <w:p w:rsidR="00E77160" w:rsidRDefault="00E77160" w:rsidP="002824D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c. je rovnaká ako že ich dcéra bude farboslepá</w:t>
      </w:r>
    </w:p>
    <w:p w:rsidR="00E77160" w:rsidRDefault="00E77160" w:rsidP="002824D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d. ich syn nikdy nebude farboslepý</w:t>
      </w:r>
    </w:p>
    <w:p w:rsidR="00E77160" w:rsidRPr="005F5A31" w:rsidRDefault="003472CD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8</w:t>
      </w:r>
      <w:r w:rsidR="00E77160" w:rsidRPr="005F5A31">
        <w:rPr>
          <w:rFonts w:ascii="Times New Roman" w:hAnsi="Times New Roman" w:cs="Times New Roman"/>
          <w:b/>
          <w:sz w:val="20"/>
          <w:szCs w:val="20"/>
        </w:rPr>
        <w:t>. komplementárne vlákno k úseku reťazca ACT GCT TGT GTC AGT AA v DNA je:</w:t>
      </w:r>
    </w:p>
    <w:p w:rsidR="00E77160" w:rsidRDefault="00E77160" w:rsidP="002824D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TGA CGA AGA GAG TCA TT</w:t>
      </w:r>
    </w:p>
    <w:p w:rsidR="00E77160" w:rsidRDefault="00E77160" w:rsidP="002824D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TCA GGA ACA CAG TCA TT</w:t>
      </w:r>
    </w:p>
    <w:p w:rsidR="00E77160" w:rsidRDefault="00E77160" w:rsidP="002824D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c. TGA CCA ACA CAC TCA TT</w:t>
      </w:r>
    </w:p>
    <w:p w:rsidR="00E77160" w:rsidRDefault="00E77160" w:rsidP="002824D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d. TGA CGA </w:t>
      </w:r>
      <w:r w:rsidR="00694C51">
        <w:rPr>
          <w:rFonts w:ascii="Times New Roman" w:hAnsi="Times New Roman" w:cs="Times New Roman"/>
          <w:sz w:val="20"/>
          <w:szCs w:val="20"/>
        </w:rPr>
        <w:t>ACA CAG TCA TT</w:t>
      </w:r>
    </w:p>
    <w:p w:rsidR="00694C51" w:rsidRPr="005F5A31" w:rsidRDefault="003472CD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9</w:t>
      </w:r>
      <w:r w:rsidR="00694C51" w:rsidRPr="005F5A31">
        <w:rPr>
          <w:rFonts w:ascii="Times New Roman" w:hAnsi="Times New Roman" w:cs="Times New Roman"/>
          <w:b/>
          <w:sz w:val="20"/>
          <w:szCs w:val="20"/>
        </w:rPr>
        <w:t>. chromatín sa skladá z:</w:t>
      </w:r>
    </w:p>
    <w:p w:rsidR="00694C51" w:rsidRDefault="00694C51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DNA a lipidov</w:t>
      </w:r>
    </w:p>
    <w:p w:rsidR="00694C51" w:rsidRDefault="00694C51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DNA a bielkoviny</w:t>
      </w:r>
    </w:p>
    <w:p w:rsidR="00694C51" w:rsidRDefault="00694C51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c. bielkoviny a RNA</w:t>
      </w:r>
    </w:p>
    <w:p w:rsidR="00694C51" w:rsidRDefault="00694C51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d. DNA a polysacharidov</w:t>
      </w:r>
    </w:p>
    <w:p w:rsidR="00694C51" w:rsidRPr="005F5A31" w:rsidRDefault="003472CD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10</w:t>
      </w:r>
      <w:r w:rsidR="00694C51" w:rsidRPr="005F5A31">
        <w:rPr>
          <w:rFonts w:ascii="Times New Roman" w:hAnsi="Times New Roman" w:cs="Times New Roman"/>
          <w:b/>
          <w:sz w:val="20"/>
          <w:szCs w:val="20"/>
        </w:rPr>
        <w:t>. genetická informácia sa z DNA transkripciou prepisuje do:</w:t>
      </w:r>
    </w:p>
    <w:p w:rsidR="00694C51" w:rsidRDefault="00694C51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s</w:t>
      </w:r>
      <w:r w:rsidR="00D573CC">
        <w:rPr>
          <w:rFonts w:ascii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>RNA</w:t>
      </w:r>
      <w:r w:rsidR="00D573CC">
        <w:rPr>
          <w:rFonts w:ascii="Times New Roman" w:hAnsi="Times New Roman" w:cs="Times New Roman"/>
          <w:sz w:val="20"/>
          <w:szCs w:val="20"/>
        </w:rPr>
        <w:tab/>
      </w:r>
      <w:r w:rsidR="00D573C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b. t RNA</w:t>
      </w:r>
    </w:p>
    <w:p w:rsidR="00694C51" w:rsidRDefault="00694C51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c. m RNA</w:t>
      </w:r>
      <w:r w:rsidR="00D573CC">
        <w:rPr>
          <w:rFonts w:ascii="Times New Roman" w:hAnsi="Times New Roman" w:cs="Times New Roman"/>
          <w:sz w:val="20"/>
          <w:szCs w:val="20"/>
        </w:rPr>
        <w:tab/>
      </w:r>
      <w:r w:rsidR="00D573C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d. r RNA</w:t>
      </w:r>
    </w:p>
    <w:p w:rsidR="00D573CC" w:rsidRDefault="00D573CC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94C51" w:rsidRPr="005F5A31" w:rsidRDefault="00D573CC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11</w:t>
      </w:r>
      <w:r w:rsidR="00694C51" w:rsidRPr="005F5A31">
        <w:rPr>
          <w:rFonts w:ascii="Times New Roman" w:hAnsi="Times New Roman" w:cs="Times New Roman"/>
          <w:b/>
          <w:sz w:val="20"/>
          <w:szCs w:val="20"/>
        </w:rPr>
        <w:t xml:space="preserve">. zdraví manželia majú dvoch synov, jeden z nich je </w:t>
      </w:r>
      <w:proofErr w:type="spellStart"/>
      <w:r w:rsidR="00694C51" w:rsidRPr="005F5A31">
        <w:rPr>
          <w:rFonts w:ascii="Times New Roman" w:hAnsi="Times New Roman" w:cs="Times New Roman"/>
          <w:b/>
          <w:sz w:val="20"/>
          <w:szCs w:val="20"/>
        </w:rPr>
        <w:t>daltonik</w:t>
      </w:r>
      <w:proofErr w:type="spellEnd"/>
      <w:r w:rsidR="00694C51" w:rsidRPr="005F5A31">
        <w:rPr>
          <w:rFonts w:ascii="Times New Roman" w:hAnsi="Times New Roman" w:cs="Times New Roman"/>
          <w:b/>
          <w:sz w:val="20"/>
          <w:szCs w:val="20"/>
        </w:rPr>
        <w:t>, aké sú genotypy oboch manželov:</w:t>
      </w:r>
    </w:p>
    <w:p w:rsidR="00694C51" w:rsidRDefault="00694C51" w:rsidP="00D573CC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a. </w:t>
      </w:r>
      <w:proofErr w:type="spellStart"/>
      <w:r>
        <w:rPr>
          <w:rFonts w:ascii="Times New Roman" w:hAnsi="Times New Roman" w:cs="Times New Roman"/>
          <w:sz w:val="20"/>
          <w:szCs w:val="20"/>
        </w:rPr>
        <w:t>XdX</w:t>
      </w:r>
      <w:proofErr w:type="spellEnd"/>
      <w:r>
        <w:rPr>
          <w:rFonts w:ascii="Times New Roman" w:hAnsi="Times New Roman" w:cs="Times New Roman"/>
          <w:sz w:val="20"/>
          <w:szCs w:val="20"/>
        </w:rPr>
        <w:t>, XY</w:t>
      </w:r>
      <w:r w:rsidR="00D573CC">
        <w:rPr>
          <w:rFonts w:ascii="Times New Roman" w:hAnsi="Times New Roman" w:cs="Times New Roman"/>
          <w:sz w:val="20"/>
          <w:szCs w:val="20"/>
        </w:rPr>
        <w:tab/>
      </w:r>
      <w:r w:rsidR="00D573C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b. XX a XY</w:t>
      </w:r>
    </w:p>
    <w:p w:rsidR="00694C51" w:rsidRDefault="00694C51" w:rsidP="00D573CC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c. </w:t>
      </w:r>
      <w:proofErr w:type="spellStart"/>
      <w:r>
        <w:rPr>
          <w:rFonts w:ascii="Times New Roman" w:hAnsi="Times New Roman" w:cs="Times New Roman"/>
          <w:sz w:val="20"/>
          <w:szCs w:val="20"/>
        </w:rPr>
        <w:t>XdXd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</w:t>
      </w:r>
      <w:r w:rsidR="00D573CC">
        <w:rPr>
          <w:rFonts w:ascii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>XY</w:t>
      </w:r>
      <w:r w:rsidR="00D573CC">
        <w:rPr>
          <w:rFonts w:ascii="Times New Roman" w:hAnsi="Times New Roman" w:cs="Times New Roman"/>
          <w:sz w:val="20"/>
          <w:szCs w:val="20"/>
        </w:rPr>
        <w:tab/>
      </w:r>
      <w:r w:rsidR="00D573C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d. XX a </w:t>
      </w:r>
      <w:proofErr w:type="spellStart"/>
      <w:r>
        <w:rPr>
          <w:rFonts w:ascii="Times New Roman" w:hAnsi="Times New Roman" w:cs="Times New Roman"/>
          <w:sz w:val="20"/>
          <w:szCs w:val="20"/>
        </w:rPr>
        <w:t>XdY</w:t>
      </w:r>
      <w:proofErr w:type="spellEnd"/>
    </w:p>
    <w:p w:rsidR="003472CD" w:rsidRDefault="003472CD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442BC" w:rsidRPr="005F5A31" w:rsidRDefault="003472CD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</w:t>
      </w:r>
      <w:r w:rsidR="00F21EB3">
        <w:rPr>
          <w:rFonts w:ascii="Times New Roman" w:hAnsi="Times New Roman" w:cs="Times New Roman"/>
          <w:b/>
          <w:sz w:val="20"/>
          <w:szCs w:val="20"/>
        </w:rPr>
        <w:t>2</w:t>
      </w:r>
      <w:r w:rsidR="004442BC" w:rsidRPr="005F5A31">
        <w:rPr>
          <w:rFonts w:ascii="Times New Roman" w:hAnsi="Times New Roman" w:cs="Times New Roman"/>
          <w:b/>
          <w:sz w:val="20"/>
          <w:szCs w:val="20"/>
        </w:rPr>
        <w:t>. príkladom mende</w:t>
      </w:r>
      <w:r w:rsidR="00DE4DE9">
        <w:rPr>
          <w:rFonts w:ascii="Times New Roman" w:hAnsi="Times New Roman" w:cs="Times New Roman"/>
          <w:b/>
          <w:sz w:val="20"/>
          <w:szCs w:val="20"/>
        </w:rPr>
        <w:t>l</w:t>
      </w:r>
      <w:r w:rsidR="004442BC" w:rsidRPr="005F5A31">
        <w:rPr>
          <w:rFonts w:ascii="Times New Roman" w:hAnsi="Times New Roman" w:cs="Times New Roman"/>
          <w:b/>
          <w:sz w:val="20"/>
          <w:szCs w:val="20"/>
        </w:rPr>
        <w:t>ovskej dedičnosti normálneho ľudského znaku je dedičnosť:</w:t>
      </w:r>
    </w:p>
    <w:p w:rsidR="004442BC" w:rsidRDefault="004442BC" w:rsidP="00DE4DE9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hemofília</w:t>
      </w:r>
      <w:r w:rsidR="00DE4DE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b. krvných skupín</w:t>
      </w:r>
    </w:p>
    <w:p w:rsidR="004442BC" w:rsidRDefault="004442BC" w:rsidP="00DE4DE9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c. daltonizmus</w:t>
      </w:r>
      <w:r w:rsidR="00DE4DE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d. farby očí</w:t>
      </w:r>
    </w:p>
    <w:p w:rsidR="004442BC" w:rsidRPr="005F5A31" w:rsidRDefault="001E36B1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13</w:t>
      </w:r>
      <w:r w:rsidR="004442BC" w:rsidRPr="005F5A31">
        <w:rPr>
          <w:rFonts w:ascii="Times New Roman" w:hAnsi="Times New Roman" w:cs="Times New Roman"/>
          <w:b/>
          <w:sz w:val="20"/>
          <w:szCs w:val="20"/>
        </w:rPr>
        <w:t>. kvalitatívne znaky sú:</w:t>
      </w:r>
    </w:p>
    <w:p w:rsidR="004442BC" w:rsidRDefault="004442BC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farba korunných lupienkov</w:t>
      </w:r>
      <w:r w:rsidR="001E36B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b. farba očí</w:t>
      </w:r>
      <w:r w:rsidR="001E36B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c. pohlavie</w:t>
      </w:r>
      <w:r w:rsidR="001E36B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d. výška</w:t>
      </w:r>
    </w:p>
    <w:p w:rsidR="00D10845" w:rsidRPr="005F5A31" w:rsidRDefault="001E36B1" w:rsidP="00D75CF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14</w:t>
      </w:r>
      <w:r w:rsidR="00D10845" w:rsidRPr="005F5A31">
        <w:rPr>
          <w:rFonts w:ascii="Times New Roman" w:hAnsi="Times New Roman" w:cs="Times New Roman"/>
          <w:b/>
          <w:sz w:val="20"/>
          <w:szCs w:val="20"/>
        </w:rPr>
        <w:t>. mutácie, pri ktorých sa menia gény, ale nemení sa štruktúra ani počet chromozómov sa nazývajú:</w:t>
      </w:r>
    </w:p>
    <w:p w:rsidR="00D10845" w:rsidRDefault="00D10845" w:rsidP="00D75CF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a. </w:t>
      </w:r>
      <w:proofErr w:type="spellStart"/>
      <w:r>
        <w:rPr>
          <w:rFonts w:ascii="Times New Roman" w:hAnsi="Times New Roman" w:cs="Times New Roman"/>
          <w:sz w:val="20"/>
          <w:szCs w:val="20"/>
        </w:rPr>
        <w:t>genómové</w:t>
      </w:r>
      <w:proofErr w:type="spellEnd"/>
      <w:r w:rsidR="001E36B1">
        <w:rPr>
          <w:rFonts w:ascii="Times New Roman" w:hAnsi="Times New Roman" w:cs="Times New Roman"/>
          <w:sz w:val="20"/>
          <w:szCs w:val="20"/>
        </w:rPr>
        <w:tab/>
      </w:r>
      <w:r w:rsidR="001E36B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b. chromozómové</w:t>
      </w:r>
      <w:r w:rsidR="001E36B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c. génové</w:t>
      </w:r>
      <w:r w:rsidR="001E36B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d. genofondové</w:t>
      </w:r>
    </w:p>
    <w:p w:rsidR="00537DAE" w:rsidRPr="00537DAE" w:rsidRDefault="001E36B1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15</w:t>
      </w:r>
      <w:r w:rsidR="00537DAE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537DAE" w:rsidRPr="00537DAE">
        <w:rPr>
          <w:rFonts w:ascii="Times New Roman" w:hAnsi="Times New Roman" w:cs="Times New Roman"/>
          <w:b/>
          <w:sz w:val="20"/>
          <w:szCs w:val="20"/>
        </w:rPr>
        <w:t>ktoré baktérie žijú trvalo v hrubom čreve:</w:t>
      </w:r>
    </w:p>
    <w:p w:rsidR="00537DAE" w:rsidRPr="00537DAE" w:rsidRDefault="00537DAE" w:rsidP="00537D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>a. kvasné</w:t>
      </w:r>
      <w:r w:rsidR="001E36B1">
        <w:rPr>
          <w:rFonts w:ascii="Times New Roman" w:hAnsi="Times New Roman" w:cs="Times New Roman"/>
          <w:sz w:val="20"/>
          <w:szCs w:val="20"/>
        </w:rPr>
        <w:tab/>
      </w:r>
      <w:r w:rsidR="001E36B1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 xml:space="preserve">b. E.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coli</w:t>
      </w:r>
      <w:proofErr w:type="spellEnd"/>
    </w:p>
    <w:p w:rsidR="00537DAE" w:rsidRPr="00537DAE" w:rsidRDefault="00537DAE" w:rsidP="00537D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>c. hnilobné</w:t>
      </w:r>
      <w:r w:rsidR="001E36B1">
        <w:rPr>
          <w:rFonts w:ascii="Times New Roman" w:hAnsi="Times New Roman" w:cs="Times New Roman"/>
          <w:sz w:val="20"/>
          <w:szCs w:val="20"/>
        </w:rPr>
        <w:tab/>
      </w:r>
      <w:r w:rsidR="001E36B1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>d. nepatogénne</w:t>
      </w:r>
    </w:p>
    <w:p w:rsidR="00537DAE" w:rsidRPr="00537DAE" w:rsidRDefault="001E36B1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16</w:t>
      </w:r>
      <w:r w:rsidR="00537DAE" w:rsidRPr="00537DAE">
        <w:rPr>
          <w:rFonts w:ascii="Times New Roman" w:hAnsi="Times New Roman" w:cs="Times New Roman"/>
          <w:b/>
          <w:sz w:val="20"/>
          <w:szCs w:val="20"/>
        </w:rPr>
        <w:t xml:space="preserve">. </w:t>
      </w:r>
      <w:proofErr w:type="spellStart"/>
      <w:r w:rsidR="00537DAE" w:rsidRPr="00537DAE">
        <w:rPr>
          <w:rFonts w:ascii="Times New Roman" w:hAnsi="Times New Roman" w:cs="Times New Roman"/>
          <w:b/>
          <w:sz w:val="20"/>
          <w:szCs w:val="20"/>
        </w:rPr>
        <w:t>kodón</w:t>
      </w:r>
      <w:proofErr w:type="spellEnd"/>
      <w:r w:rsidR="00537DAE" w:rsidRPr="00537DAE">
        <w:rPr>
          <w:rFonts w:ascii="Times New Roman" w:hAnsi="Times New Roman" w:cs="Times New Roman"/>
          <w:b/>
          <w:sz w:val="20"/>
          <w:szCs w:val="20"/>
        </w:rPr>
        <w:t xml:space="preserve"> je:</w:t>
      </w:r>
    </w:p>
    <w:p w:rsidR="00537DAE" w:rsidRPr="00537DAE" w:rsidRDefault="00537DAE" w:rsidP="001E36B1">
      <w:pPr>
        <w:spacing w:after="0" w:line="240" w:lineRule="auto"/>
        <w:ind w:firstLine="708"/>
        <w:rPr>
          <w:rFonts w:ascii="Times New Roman" w:hAnsi="Times New Roman" w:cs="Times New Roman"/>
          <w:bCs/>
          <w:sz w:val="20"/>
          <w:szCs w:val="20"/>
        </w:rPr>
      </w:pPr>
      <w:r w:rsidRPr="00537DAE">
        <w:rPr>
          <w:rFonts w:ascii="Times New Roman" w:hAnsi="Times New Roman" w:cs="Times New Roman"/>
          <w:bCs/>
          <w:sz w:val="20"/>
          <w:szCs w:val="20"/>
        </w:rPr>
        <w:t>a. informácia určujúca zaradenie aminokyseliny do reťazca peptidu</w:t>
      </w:r>
    </w:p>
    <w:p w:rsidR="00537DAE" w:rsidRPr="00537DAE" w:rsidRDefault="00537DAE" w:rsidP="001E36B1">
      <w:pPr>
        <w:spacing w:after="0" w:line="240" w:lineRule="auto"/>
        <w:ind w:firstLine="708"/>
        <w:rPr>
          <w:rFonts w:ascii="Times New Roman" w:hAnsi="Times New Roman" w:cs="Times New Roman"/>
          <w:bCs/>
          <w:sz w:val="20"/>
          <w:szCs w:val="20"/>
        </w:rPr>
      </w:pPr>
      <w:r w:rsidRPr="00537DAE">
        <w:rPr>
          <w:rFonts w:ascii="Times New Roman" w:hAnsi="Times New Roman" w:cs="Times New Roman"/>
          <w:bCs/>
          <w:sz w:val="20"/>
          <w:szCs w:val="20"/>
        </w:rPr>
        <w:t xml:space="preserve">b.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triplet</w:t>
      </w:r>
      <w:proofErr w:type="spellEnd"/>
      <w:r w:rsidRPr="00537DAE">
        <w:rPr>
          <w:rFonts w:ascii="Times New Roman" w:hAnsi="Times New Roman" w:cs="Times New Roman"/>
          <w:bCs/>
          <w:sz w:val="20"/>
          <w:szCs w:val="20"/>
        </w:rPr>
        <w:t xml:space="preserve"> susedných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nukleotidov</w:t>
      </w:r>
      <w:proofErr w:type="spellEnd"/>
      <w:r w:rsidRPr="00537DAE">
        <w:rPr>
          <w:rFonts w:ascii="Times New Roman" w:hAnsi="Times New Roman" w:cs="Times New Roman"/>
          <w:bCs/>
          <w:sz w:val="20"/>
          <w:szCs w:val="20"/>
        </w:rPr>
        <w:t xml:space="preserve"> v DNA alebo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mRNA</w:t>
      </w:r>
      <w:proofErr w:type="spellEnd"/>
    </w:p>
    <w:p w:rsidR="00537DAE" w:rsidRPr="00537DAE" w:rsidRDefault="00537DAE" w:rsidP="001E36B1">
      <w:pPr>
        <w:spacing w:after="0" w:line="240" w:lineRule="auto"/>
        <w:ind w:left="708"/>
        <w:rPr>
          <w:rFonts w:ascii="Times New Roman" w:hAnsi="Times New Roman" w:cs="Times New Roman"/>
          <w:bCs/>
          <w:sz w:val="20"/>
          <w:szCs w:val="20"/>
        </w:rPr>
      </w:pPr>
      <w:r w:rsidRPr="00537DAE">
        <w:rPr>
          <w:rFonts w:ascii="Times New Roman" w:hAnsi="Times New Roman" w:cs="Times New Roman"/>
          <w:bCs/>
          <w:sz w:val="20"/>
          <w:szCs w:val="20"/>
        </w:rPr>
        <w:t xml:space="preserve">c.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triplet</w:t>
      </w:r>
      <w:proofErr w:type="spellEnd"/>
      <w:r w:rsidRPr="00537DAE">
        <w:rPr>
          <w:rFonts w:ascii="Times New Roman" w:hAnsi="Times New Roman" w:cs="Times New Roman"/>
          <w:bCs/>
          <w:sz w:val="20"/>
          <w:szCs w:val="20"/>
        </w:rPr>
        <w:t xml:space="preserve"> v 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rRNA</w:t>
      </w:r>
      <w:proofErr w:type="spellEnd"/>
      <w:r w:rsidRPr="00537DAE">
        <w:rPr>
          <w:rFonts w:ascii="Times New Roman" w:hAnsi="Times New Roman" w:cs="Times New Roman"/>
          <w:bCs/>
          <w:sz w:val="20"/>
          <w:szCs w:val="20"/>
        </w:rPr>
        <w:t xml:space="preserve"> určujúci zaradenie aminokyseliny</w:t>
      </w:r>
    </w:p>
    <w:p w:rsidR="00537DAE" w:rsidRPr="00537DAE" w:rsidRDefault="00537DAE" w:rsidP="001E36B1">
      <w:pPr>
        <w:spacing w:after="0" w:line="240" w:lineRule="auto"/>
        <w:ind w:firstLine="708"/>
        <w:rPr>
          <w:rFonts w:ascii="Times New Roman" w:hAnsi="Times New Roman" w:cs="Times New Roman"/>
          <w:bCs/>
          <w:sz w:val="20"/>
          <w:szCs w:val="20"/>
        </w:rPr>
      </w:pPr>
      <w:r w:rsidRPr="00537DAE">
        <w:rPr>
          <w:rFonts w:ascii="Times New Roman" w:hAnsi="Times New Roman" w:cs="Times New Roman"/>
          <w:bCs/>
          <w:sz w:val="20"/>
          <w:szCs w:val="20"/>
        </w:rPr>
        <w:t>d. ochranný prostriedok</w:t>
      </w:r>
    </w:p>
    <w:p w:rsidR="00537DAE" w:rsidRPr="00537DAE" w:rsidRDefault="00D10B2D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17</w:t>
      </w:r>
      <w:r w:rsidR="00537DAE" w:rsidRPr="00537DAE">
        <w:rPr>
          <w:rFonts w:ascii="Times New Roman" w:hAnsi="Times New Roman" w:cs="Times New Roman"/>
          <w:b/>
          <w:sz w:val="20"/>
          <w:szCs w:val="20"/>
        </w:rPr>
        <w:t xml:space="preserve">. </w:t>
      </w:r>
      <w:proofErr w:type="spellStart"/>
      <w:r w:rsidR="00537DAE" w:rsidRPr="00537DAE">
        <w:rPr>
          <w:rFonts w:ascii="Times New Roman" w:hAnsi="Times New Roman" w:cs="Times New Roman"/>
          <w:b/>
          <w:sz w:val="20"/>
          <w:szCs w:val="20"/>
        </w:rPr>
        <w:t>anabolizmus</w:t>
      </w:r>
      <w:proofErr w:type="spellEnd"/>
      <w:r w:rsidR="00537DAE" w:rsidRPr="00537DAE">
        <w:rPr>
          <w:rFonts w:ascii="Times New Roman" w:hAnsi="Times New Roman" w:cs="Times New Roman"/>
          <w:b/>
          <w:sz w:val="20"/>
          <w:szCs w:val="20"/>
        </w:rPr>
        <w:t xml:space="preserve"> je:</w:t>
      </w:r>
    </w:p>
    <w:p w:rsidR="00537DAE" w:rsidRPr="00537DAE" w:rsidRDefault="00537DAE" w:rsidP="002A67BE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>a. súbor bunkových procesov, pri ktorých prebieha prevažne odbúravanie látok</w:t>
      </w:r>
    </w:p>
    <w:p w:rsidR="00537DAE" w:rsidRPr="00537DAE" w:rsidRDefault="00537DAE" w:rsidP="002A67BE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>b. jav vyplývajúci z poruchy katabolizmu</w:t>
      </w:r>
    </w:p>
    <w:p w:rsidR="00537DAE" w:rsidRPr="00537DAE" w:rsidRDefault="00537DAE" w:rsidP="002A67BE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>c. súbor bunkových oxidácií</w:t>
      </w:r>
    </w:p>
    <w:p w:rsidR="00537DAE" w:rsidRPr="00537DAE" w:rsidRDefault="00537DAE" w:rsidP="002A67BE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 xml:space="preserve">d. súbor procesov v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anafáze</w:t>
      </w:r>
      <w:proofErr w:type="spellEnd"/>
    </w:p>
    <w:p w:rsidR="00537DAE" w:rsidRPr="00537DAE" w:rsidRDefault="00B61C46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18</w:t>
      </w:r>
      <w:r w:rsidR="00537DAE" w:rsidRPr="00537DAE">
        <w:rPr>
          <w:rFonts w:ascii="Times New Roman" w:hAnsi="Times New Roman" w:cs="Times New Roman"/>
          <w:b/>
          <w:sz w:val="20"/>
          <w:szCs w:val="20"/>
        </w:rPr>
        <w:t>. bielkovinový obal vírusu sa nazýva:</w:t>
      </w:r>
    </w:p>
    <w:p w:rsidR="00537DAE" w:rsidRPr="00537DAE" w:rsidRDefault="00537DAE" w:rsidP="00537D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>a. proteín</w:t>
      </w:r>
      <w:r w:rsidR="00E90AC1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 xml:space="preserve">b.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mureín</w:t>
      </w:r>
      <w:proofErr w:type="spellEnd"/>
      <w:r w:rsidR="00E90AC1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>c. bielkovinový vak</w:t>
      </w:r>
      <w:r w:rsidR="00E90AC1">
        <w:rPr>
          <w:rFonts w:ascii="Times New Roman" w:hAnsi="Times New Roman" w:cs="Times New Roman"/>
          <w:sz w:val="20"/>
          <w:szCs w:val="20"/>
        </w:rPr>
        <w:tab/>
      </w:r>
      <w:r w:rsidR="00793761">
        <w:rPr>
          <w:rFonts w:ascii="Times New Roman" w:hAnsi="Times New Roman" w:cs="Times New Roman"/>
          <w:sz w:val="20"/>
          <w:szCs w:val="20"/>
        </w:rPr>
        <w:t xml:space="preserve">d. </w:t>
      </w:r>
      <w:proofErr w:type="spellStart"/>
      <w:r w:rsidR="00793761">
        <w:rPr>
          <w:rFonts w:ascii="Times New Roman" w:hAnsi="Times New Roman" w:cs="Times New Roman"/>
          <w:sz w:val="20"/>
          <w:szCs w:val="20"/>
        </w:rPr>
        <w:t>kapsida</w:t>
      </w:r>
      <w:proofErr w:type="spellEnd"/>
    </w:p>
    <w:p w:rsidR="00537DAE" w:rsidRPr="00537DAE" w:rsidRDefault="00B61C46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19</w:t>
      </w:r>
      <w:r w:rsidR="00537DAE" w:rsidRPr="00537DAE">
        <w:rPr>
          <w:rFonts w:ascii="Times New Roman" w:hAnsi="Times New Roman" w:cs="Times New Roman"/>
          <w:b/>
          <w:sz w:val="20"/>
          <w:szCs w:val="20"/>
        </w:rPr>
        <w:t>. špecifické trojice za sebou nasledujúcich nukleotidov v makromolekule DNA sa nazývajú:</w:t>
      </w:r>
    </w:p>
    <w:p w:rsidR="00537DAE" w:rsidRPr="00537DAE" w:rsidRDefault="00537DAE" w:rsidP="00022D77">
      <w:pPr>
        <w:spacing w:after="0" w:line="240" w:lineRule="auto"/>
        <w:ind w:firstLine="708"/>
        <w:rPr>
          <w:rFonts w:ascii="Times New Roman" w:hAnsi="Times New Roman" w:cs="Times New Roman"/>
          <w:bCs/>
          <w:sz w:val="20"/>
          <w:szCs w:val="20"/>
        </w:rPr>
      </w:pPr>
      <w:r w:rsidRPr="00537DAE">
        <w:rPr>
          <w:rFonts w:ascii="Times New Roman" w:hAnsi="Times New Roman" w:cs="Times New Roman"/>
          <w:bCs/>
          <w:sz w:val="20"/>
          <w:szCs w:val="20"/>
        </w:rPr>
        <w:t xml:space="preserve">a.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kodóny</w:t>
      </w:r>
      <w:proofErr w:type="spellEnd"/>
      <w:r w:rsidR="00022D77">
        <w:rPr>
          <w:rFonts w:ascii="Times New Roman" w:hAnsi="Times New Roman" w:cs="Times New Roman"/>
          <w:bCs/>
          <w:sz w:val="20"/>
          <w:szCs w:val="20"/>
        </w:rPr>
        <w:tab/>
      </w:r>
      <w:r w:rsidRPr="00537DAE">
        <w:rPr>
          <w:rFonts w:ascii="Times New Roman" w:hAnsi="Times New Roman" w:cs="Times New Roman"/>
          <w:bCs/>
          <w:sz w:val="20"/>
          <w:szCs w:val="20"/>
        </w:rPr>
        <w:t xml:space="preserve">b.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antikodóny</w:t>
      </w:r>
      <w:proofErr w:type="spellEnd"/>
    </w:p>
    <w:p w:rsidR="00537DAE" w:rsidRPr="00537DAE" w:rsidRDefault="00537DAE" w:rsidP="00022D77">
      <w:pPr>
        <w:spacing w:after="0" w:line="240" w:lineRule="auto"/>
        <w:ind w:firstLine="708"/>
        <w:rPr>
          <w:rFonts w:ascii="Times New Roman" w:hAnsi="Times New Roman" w:cs="Times New Roman"/>
          <w:bCs/>
          <w:sz w:val="20"/>
          <w:szCs w:val="20"/>
        </w:rPr>
      </w:pPr>
      <w:r w:rsidRPr="00537DAE">
        <w:rPr>
          <w:rFonts w:ascii="Times New Roman" w:hAnsi="Times New Roman" w:cs="Times New Roman"/>
          <w:bCs/>
          <w:sz w:val="20"/>
          <w:szCs w:val="20"/>
        </w:rPr>
        <w:t xml:space="preserve">c.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genómy</w:t>
      </w:r>
      <w:proofErr w:type="spellEnd"/>
      <w:r w:rsidR="00022D77">
        <w:rPr>
          <w:rFonts w:ascii="Times New Roman" w:hAnsi="Times New Roman" w:cs="Times New Roman"/>
          <w:bCs/>
          <w:sz w:val="20"/>
          <w:szCs w:val="20"/>
        </w:rPr>
        <w:tab/>
      </w:r>
      <w:r w:rsidRPr="00537DAE">
        <w:rPr>
          <w:rFonts w:ascii="Times New Roman" w:hAnsi="Times New Roman" w:cs="Times New Roman"/>
          <w:bCs/>
          <w:sz w:val="20"/>
          <w:szCs w:val="20"/>
        </w:rPr>
        <w:t xml:space="preserve">d.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trinómy</w:t>
      </w:r>
      <w:proofErr w:type="spellEnd"/>
    </w:p>
    <w:p w:rsidR="00537DAE" w:rsidRPr="00537DAE" w:rsidRDefault="005B5864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20</w:t>
      </w:r>
      <w:r w:rsidR="00537DAE" w:rsidRPr="00537DAE">
        <w:rPr>
          <w:rFonts w:ascii="Times New Roman" w:hAnsi="Times New Roman" w:cs="Times New Roman"/>
          <w:b/>
          <w:sz w:val="20"/>
          <w:szCs w:val="20"/>
        </w:rPr>
        <w:t xml:space="preserve">. na základe </w:t>
      </w:r>
      <w:proofErr w:type="spellStart"/>
      <w:r w:rsidR="00537DAE" w:rsidRPr="00537DAE">
        <w:rPr>
          <w:rFonts w:ascii="Times New Roman" w:hAnsi="Times New Roman" w:cs="Times New Roman"/>
          <w:b/>
          <w:sz w:val="20"/>
          <w:szCs w:val="20"/>
        </w:rPr>
        <w:t>komplementarity</w:t>
      </w:r>
      <w:proofErr w:type="spellEnd"/>
      <w:r w:rsidR="00537DAE" w:rsidRPr="00537DAE">
        <w:rPr>
          <w:rFonts w:ascii="Times New Roman" w:hAnsi="Times New Roman" w:cs="Times New Roman"/>
          <w:b/>
          <w:sz w:val="20"/>
          <w:szCs w:val="20"/>
        </w:rPr>
        <w:t xml:space="preserve"> báz sa </w:t>
      </w:r>
      <w:proofErr w:type="spellStart"/>
      <w:r w:rsidR="00537DAE" w:rsidRPr="00537DAE">
        <w:rPr>
          <w:rFonts w:ascii="Times New Roman" w:hAnsi="Times New Roman" w:cs="Times New Roman"/>
          <w:b/>
          <w:sz w:val="20"/>
          <w:szCs w:val="20"/>
        </w:rPr>
        <w:t>tymín</w:t>
      </w:r>
      <w:proofErr w:type="spellEnd"/>
      <w:r w:rsidR="00537DAE" w:rsidRPr="00537DAE">
        <w:rPr>
          <w:rFonts w:ascii="Times New Roman" w:hAnsi="Times New Roman" w:cs="Times New Roman"/>
          <w:b/>
          <w:sz w:val="20"/>
          <w:szCs w:val="20"/>
        </w:rPr>
        <w:t xml:space="preserve"> viaže s:</w:t>
      </w:r>
    </w:p>
    <w:p w:rsidR="00537DAE" w:rsidRPr="00537DAE" w:rsidRDefault="00537DAE" w:rsidP="00537DA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37DAE">
        <w:rPr>
          <w:rFonts w:ascii="Times New Roman" w:hAnsi="Times New Roman" w:cs="Times New Roman"/>
          <w:bCs/>
          <w:sz w:val="20"/>
          <w:szCs w:val="20"/>
        </w:rPr>
        <w:t xml:space="preserve">a.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guanínom</w:t>
      </w:r>
      <w:proofErr w:type="spellEnd"/>
      <w:r w:rsidR="005B5864">
        <w:rPr>
          <w:rFonts w:ascii="Times New Roman" w:hAnsi="Times New Roman" w:cs="Times New Roman"/>
          <w:bCs/>
          <w:sz w:val="20"/>
          <w:szCs w:val="20"/>
        </w:rPr>
        <w:tab/>
      </w:r>
      <w:r w:rsidR="005B5864">
        <w:rPr>
          <w:rFonts w:ascii="Times New Roman" w:hAnsi="Times New Roman" w:cs="Times New Roman"/>
          <w:bCs/>
          <w:sz w:val="20"/>
          <w:szCs w:val="20"/>
        </w:rPr>
        <w:tab/>
      </w:r>
      <w:r w:rsidRPr="00537DAE">
        <w:rPr>
          <w:rFonts w:ascii="Times New Roman" w:hAnsi="Times New Roman" w:cs="Times New Roman"/>
          <w:bCs/>
          <w:sz w:val="20"/>
          <w:szCs w:val="20"/>
        </w:rPr>
        <w:t xml:space="preserve">b.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uracilom</w:t>
      </w:r>
      <w:proofErr w:type="spellEnd"/>
      <w:r w:rsidR="005B5864">
        <w:rPr>
          <w:rFonts w:ascii="Times New Roman" w:hAnsi="Times New Roman" w:cs="Times New Roman"/>
          <w:bCs/>
          <w:sz w:val="20"/>
          <w:szCs w:val="20"/>
        </w:rPr>
        <w:tab/>
      </w:r>
      <w:r w:rsidR="005B5864">
        <w:rPr>
          <w:rFonts w:ascii="Times New Roman" w:hAnsi="Times New Roman" w:cs="Times New Roman"/>
          <w:bCs/>
          <w:sz w:val="20"/>
          <w:szCs w:val="20"/>
        </w:rPr>
        <w:tab/>
      </w:r>
      <w:r w:rsidRPr="00537DAE">
        <w:rPr>
          <w:rFonts w:ascii="Times New Roman" w:hAnsi="Times New Roman" w:cs="Times New Roman"/>
          <w:bCs/>
          <w:sz w:val="20"/>
          <w:szCs w:val="20"/>
        </w:rPr>
        <w:t xml:space="preserve">c. </w:t>
      </w:r>
      <w:proofErr w:type="spellStart"/>
      <w:r w:rsidRPr="00537DAE">
        <w:rPr>
          <w:rFonts w:ascii="Times New Roman" w:hAnsi="Times New Roman" w:cs="Times New Roman"/>
          <w:bCs/>
          <w:sz w:val="20"/>
          <w:szCs w:val="20"/>
        </w:rPr>
        <w:t>cytozínom</w:t>
      </w:r>
      <w:proofErr w:type="spellEnd"/>
      <w:r w:rsidR="005B5864">
        <w:rPr>
          <w:rFonts w:ascii="Times New Roman" w:hAnsi="Times New Roman" w:cs="Times New Roman"/>
          <w:bCs/>
          <w:sz w:val="20"/>
          <w:szCs w:val="20"/>
        </w:rPr>
        <w:tab/>
      </w:r>
      <w:r w:rsidR="005B5864">
        <w:rPr>
          <w:rFonts w:ascii="Times New Roman" w:hAnsi="Times New Roman" w:cs="Times New Roman"/>
          <w:bCs/>
          <w:sz w:val="20"/>
          <w:szCs w:val="20"/>
        </w:rPr>
        <w:tab/>
      </w:r>
      <w:r w:rsidRPr="00537DAE">
        <w:rPr>
          <w:rFonts w:ascii="Times New Roman" w:hAnsi="Times New Roman" w:cs="Times New Roman"/>
          <w:bCs/>
          <w:sz w:val="20"/>
          <w:szCs w:val="20"/>
        </w:rPr>
        <w:t>d. adenínom</w:t>
      </w:r>
    </w:p>
    <w:p w:rsidR="00537DAE" w:rsidRDefault="00537DAE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37DAE" w:rsidRPr="00537DAE" w:rsidRDefault="000B5620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21</w:t>
      </w:r>
      <w:r w:rsidR="00537DAE" w:rsidRPr="00537DAE">
        <w:rPr>
          <w:rFonts w:ascii="Times New Roman" w:hAnsi="Times New Roman" w:cs="Times New Roman"/>
          <w:b/>
          <w:sz w:val="20"/>
          <w:szCs w:val="20"/>
        </w:rPr>
        <w:t>. k najdôležitejším mechanizmom, ktorými sa uskutočňuje príjem látok do bunky patrí:</w:t>
      </w:r>
    </w:p>
    <w:p w:rsidR="00537DAE" w:rsidRPr="00537DAE" w:rsidRDefault="00537DAE" w:rsidP="00537D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 xml:space="preserve">a.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endocytóza</w:t>
      </w:r>
      <w:proofErr w:type="spellEnd"/>
      <w:r w:rsidR="000B5620">
        <w:rPr>
          <w:rFonts w:ascii="Times New Roman" w:hAnsi="Times New Roman" w:cs="Times New Roman"/>
          <w:sz w:val="20"/>
          <w:szCs w:val="20"/>
        </w:rPr>
        <w:tab/>
      </w:r>
      <w:r w:rsidR="000B5620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>b. difúzia</w:t>
      </w:r>
      <w:r w:rsidR="000B5620">
        <w:rPr>
          <w:rFonts w:ascii="Times New Roman" w:hAnsi="Times New Roman" w:cs="Times New Roman"/>
          <w:sz w:val="20"/>
          <w:szCs w:val="20"/>
        </w:rPr>
        <w:tab/>
      </w:r>
      <w:r w:rsidR="000B5620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 xml:space="preserve">c.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exocytóza</w:t>
      </w:r>
      <w:proofErr w:type="spellEnd"/>
      <w:r w:rsidR="000B5620">
        <w:rPr>
          <w:rFonts w:ascii="Times New Roman" w:hAnsi="Times New Roman" w:cs="Times New Roman"/>
          <w:sz w:val="20"/>
          <w:szCs w:val="20"/>
        </w:rPr>
        <w:tab/>
      </w:r>
      <w:r w:rsidR="000B5620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>d. transport pomocou prenášačov</w:t>
      </w:r>
    </w:p>
    <w:p w:rsidR="00537DAE" w:rsidRPr="00537DAE" w:rsidRDefault="00537DAE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37DAE">
        <w:rPr>
          <w:rFonts w:ascii="Times New Roman" w:hAnsi="Times New Roman" w:cs="Times New Roman"/>
          <w:b/>
          <w:sz w:val="20"/>
          <w:szCs w:val="20"/>
        </w:rPr>
        <w:t>2</w:t>
      </w:r>
      <w:r w:rsidR="000B5620">
        <w:rPr>
          <w:rFonts w:ascii="Times New Roman" w:hAnsi="Times New Roman" w:cs="Times New Roman"/>
          <w:b/>
          <w:sz w:val="20"/>
          <w:szCs w:val="20"/>
        </w:rPr>
        <w:t>2</w:t>
      </w:r>
      <w:r w:rsidRPr="00537DAE">
        <w:rPr>
          <w:rFonts w:ascii="Times New Roman" w:hAnsi="Times New Roman" w:cs="Times New Roman"/>
          <w:b/>
          <w:sz w:val="20"/>
          <w:szCs w:val="20"/>
        </w:rPr>
        <w:t>.  Medzi vedy o vývoji nepatrí:</w:t>
      </w:r>
    </w:p>
    <w:p w:rsidR="00537DAE" w:rsidRPr="00537DAE" w:rsidRDefault="00537DAE" w:rsidP="00537D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>a. embryológia</w:t>
      </w:r>
      <w:r w:rsidR="000B5620">
        <w:rPr>
          <w:rFonts w:ascii="Times New Roman" w:hAnsi="Times New Roman" w:cs="Times New Roman"/>
          <w:sz w:val="20"/>
          <w:szCs w:val="20"/>
        </w:rPr>
        <w:tab/>
      </w:r>
      <w:r w:rsidR="000B5620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>b. fylogenéza</w:t>
      </w:r>
      <w:r w:rsidR="000B5620">
        <w:rPr>
          <w:rFonts w:ascii="Times New Roman" w:hAnsi="Times New Roman" w:cs="Times New Roman"/>
          <w:sz w:val="20"/>
          <w:szCs w:val="20"/>
        </w:rPr>
        <w:tab/>
      </w:r>
      <w:r w:rsidR="000B5620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>c. paleontológia</w:t>
      </w:r>
      <w:r w:rsidR="000B5620">
        <w:rPr>
          <w:rFonts w:ascii="Times New Roman" w:hAnsi="Times New Roman" w:cs="Times New Roman"/>
          <w:sz w:val="20"/>
          <w:szCs w:val="20"/>
        </w:rPr>
        <w:tab/>
      </w:r>
      <w:r w:rsidR="000B5620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>d. genetika</w:t>
      </w:r>
    </w:p>
    <w:p w:rsidR="00537DAE" w:rsidRPr="00537DAE" w:rsidRDefault="000B5620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23</w:t>
      </w:r>
      <w:r w:rsidR="00537DAE" w:rsidRPr="00537DAE">
        <w:rPr>
          <w:rFonts w:ascii="Times New Roman" w:hAnsi="Times New Roman" w:cs="Times New Roman"/>
          <w:b/>
          <w:sz w:val="20"/>
          <w:szCs w:val="20"/>
        </w:rPr>
        <w:t>. k významným predstaviteľom biológie patrí:</w:t>
      </w:r>
    </w:p>
    <w:p w:rsidR="00537DAE" w:rsidRPr="00537DAE" w:rsidRDefault="00537DAE" w:rsidP="000B562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 xml:space="preserve">a.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Mendel</w:t>
      </w:r>
      <w:proofErr w:type="spellEnd"/>
      <w:r w:rsidRPr="00537DAE">
        <w:rPr>
          <w:rFonts w:ascii="Times New Roman" w:hAnsi="Times New Roman" w:cs="Times New Roman"/>
          <w:sz w:val="20"/>
          <w:szCs w:val="20"/>
        </w:rPr>
        <w:t xml:space="preserve"> – zakladateľ binomickej nomenklatúry</w:t>
      </w:r>
    </w:p>
    <w:p w:rsidR="00537DAE" w:rsidRPr="00537DAE" w:rsidRDefault="00537DAE" w:rsidP="000B562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 xml:space="preserve">b.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Harvey</w:t>
      </w:r>
      <w:proofErr w:type="spellEnd"/>
      <w:r w:rsidRPr="00537DAE">
        <w:rPr>
          <w:rFonts w:ascii="Times New Roman" w:hAnsi="Times New Roman" w:cs="Times New Roman"/>
          <w:sz w:val="20"/>
          <w:szCs w:val="20"/>
        </w:rPr>
        <w:t xml:space="preserve"> – objaviteľ krvného obehu</w:t>
      </w:r>
    </w:p>
    <w:p w:rsidR="00537DAE" w:rsidRPr="00537DAE" w:rsidRDefault="00537DAE" w:rsidP="000B562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 xml:space="preserve">c. Aristoteles – tvorca teórie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abiogenézy</w:t>
      </w:r>
      <w:proofErr w:type="spellEnd"/>
    </w:p>
    <w:p w:rsidR="00537DAE" w:rsidRPr="00537DAE" w:rsidRDefault="00537DAE" w:rsidP="000B562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 xml:space="preserve">d.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Linné</w:t>
      </w:r>
      <w:proofErr w:type="spellEnd"/>
      <w:r w:rsidRPr="00537DAE">
        <w:rPr>
          <w:rFonts w:ascii="Times New Roman" w:hAnsi="Times New Roman" w:cs="Times New Roman"/>
          <w:sz w:val="20"/>
          <w:szCs w:val="20"/>
        </w:rPr>
        <w:t xml:space="preserve"> – zakladateľ genetiky</w:t>
      </w:r>
    </w:p>
    <w:p w:rsidR="00537DAE" w:rsidRPr="00537DAE" w:rsidRDefault="009F04C9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24</w:t>
      </w:r>
      <w:r w:rsidR="00537DAE" w:rsidRPr="00537DAE">
        <w:rPr>
          <w:rFonts w:ascii="Times New Roman" w:hAnsi="Times New Roman" w:cs="Times New Roman"/>
          <w:b/>
          <w:sz w:val="20"/>
          <w:szCs w:val="20"/>
        </w:rPr>
        <w:t xml:space="preserve">. medzi </w:t>
      </w:r>
      <w:proofErr w:type="spellStart"/>
      <w:r w:rsidR="00537DAE" w:rsidRPr="00537DAE">
        <w:rPr>
          <w:rFonts w:ascii="Times New Roman" w:hAnsi="Times New Roman" w:cs="Times New Roman"/>
          <w:b/>
          <w:sz w:val="20"/>
          <w:szCs w:val="20"/>
        </w:rPr>
        <w:t>organely</w:t>
      </w:r>
      <w:proofErr w:type="spellEnd"/>
      <w:r w:rsidR="00537DAE" w:rsidRPr="00537DA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537DAE" w:rsidRPr="00537DAE">
        <w:rPr>
          <w:rFonts w:ascii="Times New Roman" w:hAnsi="Times New Roman" w:cs="Times New Roman"/>
          <w:b/>
          <w:sz w:val="20"/>
          <w:szCs w:val="20"/>
        </w:rPr>
        <w:t>eukaryotických</w:t>
      </w:r>
      <w:proofErr w:type="spellEnd"/>
      <w:r w:rsidR="00537DAE" w:rsidRPr="00537DAE">
        <w:rPr>
          <w:rFonts w:ascii="Times New Roman" w:hAnsi="Times New Roman" w:cs="Times New Roman"/>
          <w:b/>
          <w:sz w:val="20"/>
          <w:szCs w:val="20"/>
        </w:rPr>
        <w:t xml:space="preserve"> buniek patrí:</w:t>
      </w:r>
    </w:p>
    <w:p w:rsidR="00537DAE" w:rsidRPr="00537DAE" w:rsidRDefault="00537DAE" w:rsidP="00537D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 xml:space="preserve">a.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ribozómy</w:t>
      </w:r>
      <w:proofErr w:type="spellEnd"/>
      <w:r w:rsidR="009F04C9">
        <w:rPr>
          <w:rFonts w:ascii="Times New Roman" w:hAnsi="Times New Roman" w:cs="Times New Roman"/>
          <w:sz w:val="20"/>
          <w:szCs w:val="20"/>
        </w:rPr>
        <w:tab/>
      </w:r>
      <w:r w:rsidR="009F04C9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 xml:space="preserve">b.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endoplazmatické</w:t>
      </w:r>
      <w:proofErr w:type="spellEnd"/>
      <w:r w:rsidRPr="00537D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retikulum</w:t>
      </w:r>
      <w:proofErr w:type="spellEnd"/>
      <w:r w:rsidR="009F04C9">
        <w:rPr>
          <w:rFonts w:ascii="Times New Roman" w:hAnsi="Times New Roman" w:cs="Times New Roman"/>
          <w:sz w:val="20"/>
          <w:szCs w:val="20"/>
        </w:rPr>
        <w:tab/>
      </w:r>
      <w:r w:rsidR="009F04C9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>c. centriola</w:t>
      </w:r>
      <w:r w:rsidR="009F04C9">
        <w:rPr>
          <w:rFonts w:ascii="Times New Roman" w:hAnsi="Times New Roman" w:cs="Times New Roman"/>
          <w:sz w:val="20"/>
          <w:szCs w:val="20"/>
        </w:rPr>
        <w:tab/>
      </w:r>
      <w:r w:rsidR="009F04C9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>d. tukové kvapôčky</w:t>
      </w:r>
    </w:p>
    <w:p w:rsidR="00537DAE" w:rsidRPr="00537DAE" w:rsidRDefault="009F04C9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25</w:t>
      </w:r>
      <w:r w:rsidR="00537DAE" w:rsidRPr="00537DAE">
        <w:rPr>
          <w:rFonts w:ascii="Times New Roman" w:hAnsi="Times New Roman" w:cs="Times New Roman"/>
          <w:b/>
          <w:sz w:val="20"/>
          <w:szCs w:val="20"/>
        </w:rPr>
        <w:t xml:space="preserve">. </w:t>
      </w:r>
      <w:proofErr w:type="spellStart"/>
      <w:r w:rsidR="00537DAE" w:rsidRPr="00537DAE">
        <w:rPr>
          <w:rFonts w:ascii="Times New Roman" w:hAnsi="Times New Roman" w:cs="Times New Roman"/>
          <w:b/>
          <w:sz w:val="20"/>
          <w:szCs w:val="20"/>
        </w:rPr>
        <w:t>lyzozómy</w:t>
      </w:r>
      <w:proofErr w:type="spellEnd"/>
      <w:r w:rsidR="00537DAE" w:rsidRPr="00537DAE">
        <w:rPr>
          <w:rFonts w:ascii="Times New Roman" w:hAnsi="Times New Roman" w:cs="Times New Roman"/>
          <w:b/>
          <w:sz w:val="20"/>
          <w:szCs w:val="20"/>
        </w:rPr>
        <w:t>:</w:t>
      </w:r>
    </w:p>
    <w:p w:rsidR="00537DAE" w:rsidRPr="00537DAE" w:rsidRDefault="00537DAE" w:rsidP="006867AE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 xml:space="preserve">a. sú stálou membránovou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organelou</w:t>
      </w:r>
      <w:proofErr w:type="spellEnd"/>
      <w:r w:rsidRPr="00537D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prokaryotických</w:t>
      </w:r>
      <w:proofErr w:type="spellEnd"/>
      <w:r w:rsidRPr="00537DAE">
        <w:rPr>
          <w:rFonts w:ascii="Times New Roman" w:hAnsi="Times New Roman" w:cs="Times New Roman"/>
          <w:sz w:val="20"/>
          <w:szCs w:val="20"/>
        </w:rPr>
        <w:t xml:space="preserve"> buniek</w:t>
      </w:r>
    </w:p>
    <w:p w:rsidR="00537DAE" w:rsidRPr="00537DAE" w:rsidRDefault="00537DAE" w:rsidP="006867AE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>b. sú malé mechúriky z 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biomembrány</w:t>
      </w:r>
      <w:proofErr w:type="spellEnd"/>
    </w:p>
    <w:p w:rsidR="00537DAE" w:rsidRPr="00537DAE" w:rsidRDefault="00537DAE" w:rsidP="006867AE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>c. obsahujú tráviace enzýmy</w:t>
      </w:r>
    </w:p>
    <w:p w:rsidR="00537DAE" w:rsidRPr="00537DAE" w:rsidRDefault="00537DAE" w:rsidP="006867AE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 xml:space="preserve">d. sú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organelami</w:t>
      </w:r>
      <w:proofErr w:type="spellEnd"/>
      <w:r w:rsidRPr="00537D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osmotickej</w:t>
      </w:r>
      <w:proofErr w:type="spellEnd"/>
      <w:r w:rsidRPr="00537DAE">
        <w:rPr>
          <w:rFonts w:ascii="Times New Roman" w:hAnsi="Times New Roman" w:cs="Times New Roman"/>
          <w:sz w:val="20"/>
          <w:szCs w:val="20"/>
        </w:rPr>
        <w:t xml:space="preserve"> rovnováhy</w:t>
      </w:r>
    </w:p>
    <w:p w:rsidR="00537DAE" w:rsidRPr="00537DAE" w:rsidRDefault="00441C6C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26</w:t>
      </w:r>
      <w:r w:rsidR="00537DAE" w:rsidRPr="00537DAE">
        <w:rPr>
          <w:rFonts w:ascii="Times New Roman" w:hAnsi="Times New Roman" w:cs="Times New Roman"/>
          <w:b/>
          <w:sz w:val="20"/>
          <w:szCs w:val="20"/>
        </w:rPr>
        <w:t>. bunková stena eukaryotickej bunky môže obsahovať:</w:t>
      </w:r>
    </w:p>
    <w:p w:rsidR="00537DAE" w:rsidRPr="00537DAE" w:rsidRDefault="00537DAE" w:rsidP="00537D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>a. chitín</w:t>
      </w:r>
      <w:r w:rsidR="006867AE">
        <w:rPr>
          <w:rFonts w:ascii="Times New Roman" w:hAnsi="Times New Roman" w:cs="Times New Roman"/>
          <w:sz w:val="20"/>
          <w:szCs w:val="20"/>
        </w:rPr>
        <w:tab/>
      </w:r>
      <w:r w:rsidR="006867AE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>b. celulózu</w:t>
      </w:r>
    </w:p>
    <w:p w:rsidR="00537DAE" w:rsidRPr="00537DAE" w:rsidRDefault="00537DAE" w:rsidP="00537D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>c. lignín</w:t>
      </w:r>
      <w:r w:rsidR="006867AE">
        <w:rPr>
          <w:rFonts w:ascii="Times New Roman" w:hAnsi="Times New Roman" w:cs="Times New Roman"/>
          <w:sz w:val="20"/>
          <w:szCs w:val="20"/>
        </w:rPr>
        <w:tab/>
      </w:r>
      <w:r w:rsidR="006867AE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>d. glykogén</w:t>
      </w:r>
    </w:p>
    <w:p w:rsidR="00537DAE" w:rsidRPr="00537DAE" w:rsidRDefault="00A673FA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27</w:t>
      </w:r>
      <w:r w:rsidR="00537DAE" w:rsidRPr="00537DAE">
        <w:rPr>
          <w:rFonts w:ascii="Times New Roman" w:hAnsi="Times New Roman" w:cs="Times New Roman"/>
          <w:b/>
          <w:sz w:val="20"/>
          <w:szCs w:val="20"/>
        </w:rPr>
        <w:t>. mitochondrie sú:</w:t>
      </w:r>
    </w:p>
    <w:p w:rsidR="00537DAE" w:rsidRPr="00537DAE" w:rsidRDefault="00537DAE" w:rsidP="00537D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 xml:space="preserve">a. zložené z jednej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zriasnenej</w:t>
      </w:r>
      <w:proofErr w:type="spellEnd"/>
      <w:r w:rsidRPr="00537DAE">
        <w:rPr>
          <w:rFonts w:ascii="Times New Roman" w:hAnsi="Times New Roman" w:cs="Times New Roman"/>
          <w:sz w:val="20"/>
          <w:szCs w:val="20"/>
        </w:rPr>
        <w:t xml:space="preserve"> membrány</w:t>
      </w:r>
      <w:r w:rsidR="00A673FA">
        <w:rPr>
          <w:rFonts w:ascii="Times New Roman" w:hAnsi="Times New Roman" w:cs="Times New Roman"/>
          <w:sz w:val="20"/>
          <w:szCs w:val="20"/>
        </w:rPr>
        <w:tab/>
      </w:r>
      <w:r w:rsidR="00A673FA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>b. energetickými centrami bunky</w:t>
      </w:r>
    </w:p>
    <w:p w:rsidR="00537DAE" w:rsidRPr="00537DAE" w:rsidRDefault="00537DAE" w:rsidP="00537D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 xml:space="preserve">c. </w:t>
      </w:r>
      <w:proofErr w:type="spellStart"/>
      <w:r w:rsidRPr="00537DAE">
        <w:rPr>
          <w:rFonts w:ascii="Times New Roman" w:hAnsi="Times New Roman" w:cs="Times New Roman"/>
          <w:sz w:val="20"/>
          <w:szCs w:val="20"/>
        </w:rPr>
        <w:t>tyčinkovitého</w:t>
      </w:r>
      <w:proofErr w:type="spellEnd"/>
      <w:r w:rsidRPr="00537DAE">
        <w:rPr>
          <w:rFonts w:ascii="Times New Roman" w:hAnsi="Times New Roman" w:cs="Times New Roman"/>
          <w:sz w:val="20"/>
          <w:szCs w:val="20"/>
        </w:rPr>
        <w:t xml:space="preserve"> až vláknitého tvaru</w:t>
      </w:r>
      <w:r w:rsidR="00A673FA">
        <w:rPr>
          <w:rFonts w:ascii="Times New Roman" w:hAnsi="Times New Roman" w:cs="Times New Roman"/>
          <w:sz w:val="20"/>
          <w:szCs w:val="20"/>
        </w:rPr>
        <w:tab/>
      </w:r>
      <w:r w:rsidR="00A673FA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>d. prítomné v prokaryotických bunkách</w:t>
      </w:r>
    </w:p>
    <w:p w:rsidR="00537DAE" w:rsidRPr="00537DAE" w:rsidRDefault="00EA4F6F" w:rsidP="00537D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28</w:t>
      </w:r>
      <w:r w:rsidR="00537DAE" w:rsidRPr="00537DAE">
        <w:rPr>
          <w:rFonts w:ascii="Times New Roman" w:hAnsi="Times New Roman" w:cs="Times New Roman"/>
          <w:b/>
          <w:sz w:val="20"/>
          <w:szCs w:val="20"/>
        </w:rPr>
        <w:t>. vakuoly môžeme nájsť:</w:t>
      </w:r>
    </w:p>
    <w:p w:rsidR="00537DAE" w:rsidRPr="00537DAE" w:rsidRDefault="00537DAE" w:rsidP="00537D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>a. v rastlinnej bunke</w:t>
      </w:r>
      <w:r w:rsidR="00EA4F6F">
        <w:rPr>
          <w:rFonts w:ascii="Times New Roman" w:hAnsi="Times New Roman" w:cs="Times New Roman"/>
          <w:sz w:val="20"/>
          <w:szCs w:val="20"/>
        </w:rPr>
        <w:tab/>
      </w:r>
      <w:r w:rsidR="00EA4F6F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>b. v cytoplazme</w:t>
      </w:r>
    </w:p>
    <w:p w:rsidR="00537DAE" w:rsidRPr="00537DAE" w:rsidRDefault="00537DAE" w:rsidP="00537D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7DAE">
        <w:rPr>
          <w:rFonts w:ascii="Times New Roman" w:hAnsi="Times New Roman" w:cs="Times New Roman"/>
          <w:sz w:val="20"/>
          <w:szCs w:val="20"/>
        </w:rPr>
        <w:t>c. najmä v</w:t>
      </w:r>
      <w:r w:rsidR="00EA4F6F">
        <w:rPr>
          <w:rFonts w:ascii="Times New Roman" w:hAnsi="Times New Roman" w:cs="Times New Roman"/>
          <w:sz w:val="20"/>
          <w:szCs w:val="20"/>
        </w:rPr>
        <w:t> </w:t>
      </w:r>
      <w:r w:rsidRPr="00537DAE">
        <w:rPr>
          <w:rFonts w:ascii="Times New Roman" w:hAnsi="Times New Roman" w:cs="Times New Roman"/>
          <w:sz w:val="20"/>
          <w:szCs w:val="20"/>
        </w:rPr>
        <w:t>hubách</w:t>
      </w:r>
      <w:r w:rsidR="00EA4F6F">
        <w:rPr>
          <w:rFonts w:ascii="Times New Roman" w:hAnsi="Times New Roman" w:cs="Times New Roman"/>
          <w:sz w:val="20"/>
          <w:szCs w:val="20"/>
        </w:rPr>
        <w:tab/>
      </w:r>
      <w:r w:rsidR="00EA4F6F">
        <w:rPr>
          <w:rFonts w:ascii="Times New Roman" w:hAnsi="Times New Roman" w:cs="Times New Roman"/>
          <w:sz w:val="20"/>
          <w:szCs w:val="20"/>
        </w:rPr>
        <w:tab/>
      </w:r>
      <w:r w:rsidRPr="00537DAE">
        <w:rPr>
          <w:rFonts w:ascii="Times New Roman" w:hAnsi="Times New Roman" w:cs="Times New Roman"/>
          <w:sz w:val="20"/>
          <w:szCs w:val="20"/>
        </w:rPr>
        <w:t>d. len v živočíšnej bunke</w:t>
      </w:r>
    </w:p>
    <w:p w:rsidR="00537DAE" w:rsidRPr="00537DAE" w:rsidRDefault="00537DAE" w:rsidP="00537D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537DAE" w:rsidRPr="00537DAE" w:rsidSect="004A3F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867CD"/>
    <w:rsid w:val="00022D77"/>
    <w:rsid w:val="00041462"/>
    <w:rsid w:val="00047F12"/>
    <w:rsid w:val="000B5620"/>
    <w:rsid w:val="001426D4"/>
    <w:rsid w:val="001867CD"/>
    <w:rsid w:val="001C1F7F"/>
    <w:rsid w:val="001E36B1"/>
    <w:rsid w:val="002460F4"/>
    <w:rsid w:val="002824DB"/>
    <w:rsid w:val="0028360F"/>
    <w:rsid w:val="002A67BE"/>
    <w:rsid w:val="002C240F"/>
    <w:rsid w:val="003472CD"/>
    <w:rsid w:val="00374574"/>
    <w:rsid w:val="003A7199"/>
    <w:rsid w:val="003B052B"/>
    <w:rsid w:val="00441C6C"/>
    <w:rsid w:val="004442BC"/>
    <w:rsid w:val="00457409"/>
    <w:rsid w:val="004A3F6B"/>
    <w:rsid w:val="00500DD2"/>
    <w:rsid w:val="0050240E"/>
    <w:rsid w:val="00537DAE"/>
    <w:rsid w:val="00555A89"/>
    <w:rsid w:val="005B5864"/>
    <w:rsid w:val="005F5A31"/>
    <w:rsid w:val="006053C9"/>
    <w:rsid w:val="00660912"/>
    <w:rsid w:val="006867AE"/>
    <w:rsid w:val="00694C51"/>
    <w:rsid w:val="006A691C"/>
    <w:rsid w:val="006E7340"/>
    <w:rsid w:val="00756C77"/>
    <w:rsid w:val="00765F4F"/>
    <w:rsid w:val="007763BF"/>
    <w:rsid w:val="00793761"/>
    <w:rsid w:val="007A1C77"/>
    <w:rsid w:val="008043A0"/>
    <w:rsid w:val="008264D9"/>
    <w:rsid w:val="00862FC4"/>
    <w:rsid w:val="00870F3B"/>
    <w:rsid w:val="00876B22"/>
    <w:rsid w:val="008A2FA3"/>
    <w:rsid w:val="00940DC8"/>
    <w:rsid w:val="00942742"/>
    <w:rsid w:val="009871DD"/>
    <w:rsid w:val="009D19A7"/>
    <w:rsid w:val="009F04C9"/>
    <w:rsid w:val="00A03B94"/>
    <w:rsid w:val="00A673FA"/>
    <w:rsid w:val="00AF5A9B"/>
    <w:rsid w:val="00B25A2B"/>
    <w:rsid w:val="00B54EBE"/>
    <w:rsid w:val="00B61C46"/>
    <w:rsid w:val="00B72D26"/>
    <w:rsid w:val="00BA012B"/>
    <w:rsid w:val="00BE13C8"/>
    <w:rsid w:val="00BE7DAA"/>
    <w:rsid w:val="00C469E5"/>
    <w:rsid w:val="00C517E7"/>
    <w:rsid w:val="00C521B1"/>
    <w:rsid w:val="00D10845"/>
    <w:rsid w:val="00D10B2D"/>
    <w:rsid w:val="00D573CC"/>
    <w:rsid w:val="00D75CF4"/>
    <w:rsid w:val="00DE4DE9"/>
    <w:rsid w:val="00DF1150"/>
    <w:rsid w:val="00E10479"/>
    <w:rsid w:val="00E575B1"/>
    <w:rsid w:val="00E77160"/>
    <w:rsid w:val="00E90AC1"/>
    <w:rsid w:val="00E92F5E"/>
    <w:rsid w:val="00EA4F6F"/>
    <w:rsid w:val="00F157A5"/>
    <w:rsid w:val="00F21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25A2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Krajčovičová</dc:creator>
  <cp:lastModifiedBy>sokol</cp:lastModifiedBy>
  <cp:revision>26</cp:revision>
  <cp:lastPrinted>2020-06-15T04:05:00Z</cp:lastPrinted>
  <dcterms:created xsi:type="dcterms:W3CDTF">2021-01-05T23:49:00Z</dcterms:created>
  <dcterms:modified xsi:type="dcterms:W3CDTF">2022-06-12T07:10:00Z</dcterms:modified>
</cp:coreProperties>
</file>