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E21" w:rsidRPr="00441E8F" w:rsidRDefault="00441E8F" w:rsidP="00441E8F">
      <w:pPr>
        <w:jc w:val="center"/>
        <w:rPr>
          <w:b/>
          <w:sz w:val="32"/>
          <w:szCs w:val="32"/>
        </w:rPr>
      </w:pPr>
      <w:r w:rsidRPr="00441E8F">
        <w:rPr>
          <w:b/>
          <w:sz w:val="32"/>
          <w:szCs w:val="32"/>
        </w:rPr>
        <w:t>Slovn</w:t>
      </w:r>
      <w:r>
        <w:rPr>
          <w:b/>
          <w:sz w:val="32"/>
          <w:szCs w:val="32"/>
        </w:rPr>
        <w:t>á</w:t>
      </w:r>
      <w:bookmarkStart w:id="0" w:name="_GoBack"/>
      <w:bookmarkEnd w:id="0"/>
      <w:r w:rsidRPr="00441E8F">
        <w:rPr>
          <w:b/>
          <w:sz w:val="32"/>
          <w:szCs w:val="32"/>
        </w:rPr>
        <w:t xml:space="preserve"> zásoba </w:t>
      </w:r>
      <w:proofErr w:type="spellStart"/>
      <w:r w:rsidRPr="00441E8F">
        <w:rPr>
          <w:b/>
          <w:sz w:val="32"/>
          <w:szCs w:val="32"/>
        </w:rPr>
        <w:t>die</w:t>
      </w:r>
      <w:proofErr w:type="spellEnd"/>
      <w:r w:rsidRPr="00441E8F">
        <w:rPr>
          <w:b/>
          <w:sz w:val="32"/>
          <w:szCs w:val="32"/>
        </w:rPr>
        <w:t xml:space="preserve"> </w:t>
      </w:r>
      <w:proofErr w:type="spellStart"/>
      <w:r w:rsidRPr="00441E8F">
        <w:rPr>
          <w:b/>
          <w:sz w:val="32"/>
          <w:szCs w:val="32"/>
        </w:rPr>
        <w:t>Wohnung</w:t>
      </w:r>
      <w:proofErr w:type="spellEnd"/>
    </w:p>
    <w:p w:rsidR="00441E8F" w:rsidRPr="00441E8F" w:rsidRDefault="00441E8F">
      <w:pPr>
        <w:rPr>
          <w:b/>
        </w:rPr>
      </w:pPr>
      <w:r w:rsidRPr="00441E8F">
        <w:rPr>
          <w:b/>
        </w:rPr>
        <w:t>Prelož:</w:t>
      </w:r>
    </w:p>
    <w:p w:rsidR="00441E8F" w:rsidRDefault="00441E8F" w:rsidP="00441E8F">
      <w:pPr>
        <w:pStyle w:val="Bezriadkovania"/>
        <w:numPr>
          <w:ilvl w:val="0"/>
          <w:numId w:val="1"/>
        </w:numPr>
      </w:pPr>
      <w:r>
        <w:t>spálňa</w:t>
      </w:r>
      <w:r>
        <w:tab/>
      </w:r>
      <w:r>
        <w:tab/>
      </w:r>
      <w:r>
        <w:tab/>
      </w:r>
      <w:r>
        <w:tab/>
      </w:r>
      <w:r>
        <w:tab/>
        <w:t>11. koberec</w:t>
      </w:r>
    </w:p>
    <w:p w:rsidR="00441E8F" w:rsidRDefault="00441E8F" w:rsidP="00441E8F">
      <w:pPr>
        <w:pStyle w:val="Bezriadkovania"/>
        <w:numPr>
          <w:ilvl w:val="0"/>
          <w:numId w:val="1"/>
        </w:numPr>
      </w:pPr>
      <w:r>
        <w:t>posteľ</w:t>
      </w:r>
      <w:r>
        <w:tab/>
      </w:r>
      <w:r>
        <w:tab/>
      </w:r>
      <w:r>
        <w:tab/>
      </w:r>
      <w:r>
        <w:tab/>
      </w:r>
      <w:r>
        <w:tab/>
        <w:t>12. chodba</w:t>
      </w:r>
    </w:p>
    <w:p w:rsidR="00441E8F" w:rsidRDefault="00441E8F" w:rsidP="00441E8F">
      <w:pPr>
        <w:pStyle w:val="Bezriadkovania"/>
        <w:numPr>
          <w:ilvl w:val="0"/>
          <w:numId w:val="1"/>
        </w:numPr>
      </w:pPr>
      <w:r>
        <w:t>nábytok</w:t>
      </w:r>
      <w:r>
        <w:tab/>
      </w:r>
      <w:r>
        <w:tab/>
      </w:r>
      <w:r>
        <w:tab/>
      </w:r>
      <w:r>
        <w:tab/>
        <w:t>13. starý/nový</w:t>
      </w:r>
    </w:p>
    <w:p w:rsidR="00441E8F" w:rsidRDefault="00441E8F" w:rsidP="00441E8F">
      <w:pPr>
        <w:pStyle w:val="Bezriadkovania"/>
        <w:numPr>
          <w:ilvl w:val="0"/>
          <w:numId w:val="1"/>
        </w:numPr>
      </w:pPr>
      <w:r>
        <w:t>skriňa</w:t>
      </w:r>
      <w:r>
        <w:tab/>
      </w:r>
      <w:r>
        <w:tab/>
      </w:r>
      <w:r>
        <w:tab/>
      </w:r>
      <w:r>
        <w:tab/>
      </w:r>
      <w:r>
        <w:tab/>
        <w:t>14. variť</w:t>
      </w:r>
    </w:p>
    <w:p w:rsidR="00441E8F" w:rsidRDefault="00441E8F" w:rsidP="00441E8F">
      <w:pPr>
        <w:pStyle w:val="Bezriadkovania"/>
        <w:numPr>
          <w:ilvl w:val="0"/>
          <w:numId w:val="1"/>
        </w:numPr>
      </w:pPr>
      <w:r>
        <w:t>obývačka</w:t>
      </w:r>
      <w:r>
        <w:tab/>
      </w:r>
      <w:r>
        <w:tab/>
      </w:r>
      <w:r>
        <w:tab/>
      </w:r>
      <w:r>
        <w:tab/>
        <w:t>15. otvorený</w:t>
      </w:r>
    </w:p>
    <w:p w:rsidR="00441E8F" w:rsidRDefault="00441E8F" w:rsidP="00441E8F">
      <w:pPr>
        <w:pStyle w:val="Bezriadkovania"/>
        <w:numPr>
          <w:ilvl w:val="0"/>
          <w:numId w:val="1"/>
        </w:numPr>
      </w:pPr>
      <w:r>
        <w:t>stôl</w:t>
      </w:r>
      <w:r>
        <w:tab/>
      </w:r>
      <w:r>
        <w:tab/>
      </w:r>
      <w:r>
        <w:tab/>
      </w:r>
      <w:r>
        <w:tab/>
      </w:r>
      <w:r>
        <w:tab/>
        <w:t>16. zatvorený</w:t>
      </w:r>
    </w:p>
    <w:p w:rsidR="00441E8F" w:rsidRDefault="00441E8F" w:rsidP="00441E8F">
      <w:pPr>
        <w:pStyle w:val="Bezriadkovania"/>
        <w:numPr>
          <w:ilvl w:val="0"/>
          <w:numId w:val="1"/>
        </w:numPr>
      </w:pPr>
      <w:r>
        <w:t>kreslo</w:t>
      </w:r>
      <w:r>
        <w:tab/>
      </w:r>
      <w:r>
        <w:tab/>
      </w:r>
      <w:r>
        <w:tab/>
      </w:r>
      <w:r>
        <w:tab/>
      </w:r>
      <w:r>
        <w:tab/>
        <w:t>17.tmavý</w:t>
      </w:r>
    </w:p>
    <w:p w:rsidR="00441E8F" w:rsidRDefault="00441E8F" w:rsidP="00441E8F">
      <w:pPr>
        <w:pStyle w:val="Bezriadkovania"/>
        <w:numPr>
          <w:ilvl w:val="0"/>
          <w:numId w:val="1"/>
        </w:numPr>
      </w:pPr>
      <w:r>
        <w:t>kuchyňa</w:t>
      </w:r>
      <w:r>
        <w:tab/>
      </w:r>
      <w:r>
        <w:tab/>
      </w:r>
      <w:r>
        <w:tab/>
      </w:r>
      <w:r>
        <w:tab/>
        <w:t>18. dvere</w:t>
      </w:r>
    </w:p>
    <w:p w:rsidR="00441E8F" w:rsidRDefault="00441E8F" w:rsidP="00441E8F">
      <w:pPr>
        <w:pStyle w:val="Bezriadkovania"/>
        <w:numPr>
          <w:ilvl w:val="0"/>
          <w:numId w:val="1"/>
        </w:numPr>
      </w:pPr>
      <w:r>
        <w:t>stolička</w:t>
      </w:r>
      <w:r>
        <w:tab/>
      </w:r>
      <w:r>
        <w:tab/>
      </w:r>
      <w:r>
        <w:tab/>
      </w:r>
      <w:r>
        <w:tab/>
      </w:r>
      <w:r>
        <w:tab/>
        <w:t>19. okno</w:t>
      </w:r>
    </w:p>
    <w:p w:rsidR="00441E8F" w:rsidRDefault="00441E8F" w:rsidP="00441E8F">
      <w:pPr>
        <w:pStyle w:val="Bezriadkovania"/>
        <w:numPr>
          <w:ilvl w:val="0"/>
          <w:numId w:val="1"/>
        </w:numPr>
      </w:pPr>
      <w:r>
        <w:t>umývadlo</w:t>
      </w:r>
      <w:r>
        <w:tab/>
      </w:r>
      <w:r>
        <w:tab/>
      </w:r>
      <w:r>
        <w:tab/>
      </w:r>
      <w:r>
        <w:tab/>
        <w:t>20. čistiť</w:t>
      </w:r>
    </w:p>
    <w:p w:rsidR="00441E8F" w:rsidRDefault="00441E8F" w:rsidP="00441E8F">
      <w:pPr>
        <w:pStyle w:val="Bezriadkovania"/>
        <w:ind w:left="720"/>
      </w:pPr>
    </w:p>
    <w:sectPr w:rsidR="00441E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594D6E"/>
    <w:multiLevelType w:val="hybridMultilevel"/>
    <w:tmpl w:val="58843E0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E8F"/>
    <w:rsid w:val="001D7E21"/>
    <w:rsid w:val="0044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F1AB1B-EAD9-4D62-9EFE-B1D13D69E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441E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2023-06-13T16:19:00Z</dcterms:created>
  <dcterms:modified xsi:type="dcterms:W3CDTF">2023-06-13T16:26:00Z</dcterms:modified>
</cp:coreProperties>
</file>