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7D" w:rsidRPr="00C866A4" w:rsidRDefault="00C866A4" w:rsidP="00C866A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Centrum voľného času, Slovenská 46, 056 01 Gelnica</w:t>
      </w:r>
    </w:p>
    <w:p w:rsidR="00C866A4" w:rsidRDefault="00C866A4" w:rsidP="00C866A4">
      <w:pPr>
        <w:jc w:val="center"/>
      </w:pPr>
    </w:p>
    <w:p w:rsidR="00C866A4" w:rsidRDefault="00C866A4" w:rsidP="00C866A4">
      <w:pPr>
        <w:jc w:val="center"/>
      </w:pPr>
      <w:r>
        <w:rPr>
          <w:noProof/>
          <w:lang w:eastAsia="sk-SK"/>
        </w:rPr>
        <w:drawing>
          <wp:inline distT="0" distB="0" distL="0" distR="0" wp14:anchorId="2B666A0D" wp14:editId="12FF4AF8">
            <wp:extent cx="3048000" cy="2076450"/>
            <wp:effectExtent l="0" t="0" r="0" b="0"/>
            <wp:docPr id="1" name="Obrázok 1" descr="C:\Moje dokumenty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C:\Moje dokumenty\LOGO.JPG"/>
                    <pic:cNvPicPr/>
                  </pic:nvPicPr>
                  <pic:blipFill>
                    <a:blip r:embed="rId6" r:link="rId7">
                      <a:clrChange>
                        <a:clrFrom>
                          <a:srgbClr val="CDEEFF"/>
                        </a:clrFrom>
                        <a:clrTo>
                          <a:srgbClr val="CDEEFF">
                            <a:alpha val="0"/>
                          </a:srgbClr>
                        </a:clrTo>
                      </a:clrChange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6A4" w:rsidRPr="00C866A4" w:rsidRDefault="00C866A4" w:rsidP="00C866A4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C866A4">
        <w:rPr>
          <w:rFonts w:ascii="Arial" w:hAnsi="Arial" w:cs="Arial"/>
          <w:b/>
          <w:i/>
          <w:sz w:val="28"/>
          <w:szCs w:val="28"/>
        </w:rPr>
        <w:t>Správa o výchovno-vzdelávacej činnosti</w:t>
      </w:r>
    </w:p>
    <w:p w:rsidR="00C866A4" w:rsidRPr="00C866A4" w:rsidRDefault="00C866A4" w:rsidP="00C866A4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C866A4">
        <w:rPr>
          <w:rFonts w:ascii="Arial" w:hAnsi="Arial" w:cs="Arial"/>
          <w:b/>
          <w:i/>
          <w:sz w:val="28"/>
          <w:szCs w:val="28"/>
        </w:rPr>
        <w:t>za školský rok 2019 / 2020</w:t>
      </w:r>
    </w:p>
    <w:p w:rsidR="00C866A4" w:rsidRDefault="00C866A4" w:rsidP="00C866A4">
      <w:pPr>
        <w:jc w:val="center"/>
        <w:rPr>
          <w:rFonts w:ascii="Arial" w:hAnsi="Arial" w:cs="Arial"/>
        </w:rPr>
      </w:pPr>
    </w:p>
    <w:p w:rsidR="00C866A4" w:rsidRDefault="00C866A4" w:rsidP="00C866A4">
      <w:pPr>
        <w:jc w:val="center"/>
        <w:rPr>
          <w:rFonts w:ascii="Arial" w:hAnsi="Arial" w:cs="Arial"/>
        </w:rPr>
      </w:pPr>
    </w:p>
    <w:p w:rsidR="00C866A4" w:rsidRPr="00C866A4" w:rsidRDefault="00C866A4" w:rsidP="00C866A4">
      <w:pPr>
        <w:rPr>
          <w:rFonts w:ascii="Arial" w:hAnsi="Arial" w:cs="Arial"/>
          <w:b/>
        </w:rPr>
      </w:pPr>
      <w:r w:rsidRPr="00C866A4">
        <w:rPr>
          <w:rFonts w:ascii="Arial" w:hAnsi="Arial" w:cs="Arial"/>
          <w:b/>
        </w:rPr>
        <w:t>Identifikačné údaje:</w:t>
      </w:r>
    </w:p>
    <w:p w:rsidR="00C866A4" w:rsidRDefault="00C866A4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  <w:t>Forma výchovy a vzdelávania: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denná</w:t>
      </w:r>
    </w:p>
    <w:p w:rsidR="00C866A4" w:rsidRDefault="00C866A4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  <w:t>Výchovný jazyk: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slovenský</w:t>
      </w:r>
    </w:p>
    <w:p w:rsidR="00C866A4" w:rsidRDefault="00C866A4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  <w:t>Druh školského zariadenia: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štátne</w:t>
      </w:r>
    </w:p>
    <w:p w:rsidR="00C866A4" w:rsidRDefault="00C866A4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  <w:t>IČO: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42110645</w:t>
      </w:r>
    </w:p>
    <w:p w:rsidR="00C866A4" w:rsidRDefault="00C866A4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  <w:t>Riaditeľ: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Mgr. Kamil Petrík</w:t>
      </w:r>
    </w:p>
    <w:p w:rsidR="00C866A4" w:rsidRDefault="00C866A4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  <w:t>Kontakt: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053 48 21 491; 0905 786 442</w:t>
      </w:r>
    </w:p>
    <w:p w:rsidR="00C866A4" w:rsidRDefault="00C866A4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  <w:t>Email: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8" w:history="1">
        <w:r w:rsidRPr="00C866A4">
          <w:rPr>
            <w:rStyle w:val="Hypertextovprepojenie"/>
            <w:rFonts w:ascii="Arial" w:hAnsi="Arial" w:cs="Arial"/>
            <w:color w:val="auto"/>
            <w:u w:val="none"/>
          </w:rPr>
          <w:t>cvcgelnica@cvcgl.edu.sk</w:t>
        </w:r>
      </w:hyperlink>
    </w:p>
    <w:p w:rsidR="00C866A4" w:rsidRDefault="00C866A4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  <w:t>Web stránka: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9" w:history="1">
        <w:r w:rsidRPr="00C866A4">
          <w:rPr>
            <w:rStyle w:val="Hypertextovprepojenie"/>
            <w:rFonts w:ascii="Arial" w:hAnsi="Arial" w:cs="Arial"/>
            <w:color w:val="auto"/>
            <w:u w:val="none"/>
          </w:rPr>
          <w:t>www.cvcgl.edupage.org</w:t>
        </w:r>
      </w:hyperlink>
    </w:p>
    <w:p w:rsidR="00C866A4" w:rsidRDefault="00C866A4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  <w:t>Zriaďovateľ: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Mesto Gelnica</w:t>
      </w:r>
    </w:p>
    <w:p w:rsidR="00C866A4" w:rsidRDefault="00C866A4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  <w:t>Adresa zriaďovateľa: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Banícke námestie č.4, 056 01 Gelnica</w:t>
      </w:r>
    </w:p>
    <w:p w:rsidR="00C866A4" w:rsidRDefault="00C866A4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  <w:t>Dátum prerokovania na PG rade CVČ:</w:t>
      </w:r>
      <w:r>
        <w:rPr>
          <w:rFonts w:ascii="Arial" w:hAnsi="Arial" w:cs="Arial"/>
        </w:rPr>
        <w:tab/>
        <w:t>31. 08. 2020</w:t>
      </w:r>
    </w:p>
    <w:p w:rsidR="00C866A4" w:rsidRDefault="00C866A4" w:rsidP="00C866A4">
      <w:pPr>
        <w:rPr>
          <w:rFonts w:ascii="Arial" w:hAnsi="Arial" w:cs="Arial"/>
        </w:rPr>
      </w:pPr>
    </w:p>
    <w:p w:rsidR="00C866A4" w:rsidRDefault="00C866A4" w:rsidP="00C866A4">
      <w:pPr>
        <w:rPr>
          <w:rFonts w:ascii="Arial" w:hAnsi="Arial" w:cs="Arial"/>
        </w:rPr>
      </w:pPr>
    </w:p>
    <w:p w:rsidR="00C866A4" w:rsidRDefault="00C866A4" w:rsidP="00C866A4">
      <w:pPr>
        <w:rPr>
          <w:rFonts w:ascii="Arial" w:hAnsi="Arial" w:cs="Arial"/>
        </w:rPr>
      </w:pPr>
    </w:p>
    <w:p w:rsidR="00C866A4" w:rsidRDefault="00C866A4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Podpis štatutára:</w:t>
      </w:r>
    </w:p>
    <w:p w:rsidR="00CA79AC" w:rsidRDefault="00CA79AC" w:rsidP="00C866A4">
      <w:pPr>
        <w:rPr>
          <w:rFonts w:ascii="Arial" w:hAnsi="Arial" w:cs="Arial"/>
        </w:rPr>
      </w:pPr>
    </w:p>
    <w:p w:rsidR="00CA79AC" w:rsidRDefault="00CA79AC" w:rsidP="00C866A4">
      <w:pPr>
        <w:rPr>
          <w:rFonts w:ascii="Arial" w:hAnsi="Arial" w:cs="Arial"/>
        </w:rPr>
      </w:pPr>
    </w:p>
    <w:p w:rsidR="00CA79AC" w:rsidRDefault="00CA79AC" w:rsidP="0088622B">
      <w:pPr>
        <w:jc w:val="both"/>
        <w:rPr>
          <w:rFonts w:ascii="Arial" w:hAnsi="Arial" w:cs="Arial"/>
        </w:rPr>
      </w:pPr>
      <w:r w:rsidRPr="0088622B">
        <w:rPr>
          <w:rFonts w:ascii="Arial" w:hAnsi="Arial" w:cs="Arial"/>
          <w:b/>
        </w:rPr>
        <w:lastRenderedPageBreak/>
        <w:t>Centrum voľného času v Gelnici</w:t>
      </w:r>
      <w:r>
        <w:rPr>
          <w:rFonts w:ascii="Arial" w:hAnsi="Arial" w:cs="Arial"/>
        </w:rPr>
        <w:t xml:space="preserve"> ( ďalej len centrum ), ako školské zariadenie zabezpečovalo pre deti, mládež a dospelých v školskom roku 2019 / 2020 výchovno-vzdelávaciu, záujmovú a rekreačnú činnosť</w:t>
      </w:r>
      <w:r w:rsidR="0088622B">
        <w:rPr>
          <w:rFonts w:ascii="Arial" w:hAnsi="Arial" w:cs="Arial"/>
        </w:rPr>
        <w:t xml:space="preserve"> detí a mládeže ako to ustanovuje Školský zákon č. 245/2008 Z.</w:t>
      </w:r>
      <w:r w:rsidR="003739A4">
        <w:rPr>
          <w:rFonts w:ascii="Arial" w:hAnsi="Arial" w:cs="Arial"/>
        </w:rPr>
        <w:t xml:space="preserve"> </w:t>
      </w:r>
      <w:r w:rsidR="0088622B">
        <w:rPr>
          <w:rFonts w:ascii="Arial" w:hAnsi="Arial" w:cs="Arial"/>
        </w:rPr>
        <w:t>z. o výchove a vzdelaní v § 116, Vyhláška MŠ SR č. 306/2009 Z.</w:t>
      </w:r>
      <w:r w:rsidR="003739A4">
        <w:rPr>
          <w:rFonts w:ascii="Arial" w:hAnsi="Arial" w:cs="Arial"/>
        </w:rPr>
        <w:t xml:space="preserve"> </w:t>
      </w:r>
      <w:r w:rsidR="0088622B">
        <w:rPr>
          <w:rFonts w:ascii="Arial" w:hAnsi="Arial" w:cs="Arial"/>
        </w:rPr>
        <w:t>z. o školských zariadeniach § 6 a POP MŠVVaŠ na školský rok 2019/2020.</w:t>
      </w:r>
    </w:p>
    <w:p w:rsidR="0088622B" w:rsidRDefault="0088622B" w:rsidP="0088622B">
      <w:pPr>
        <w:jc w:val="both"/>
        <w:rPr>
          <w:rFonts w:ascii="Arial" w:hAnsi="Arial" w:cs="Arial"/>
        </w:rPr>
      </w:pPr>
    </w:p>
    <w:p w:rsidR="0088622B" w:rsidRDefault="0088622B" w:rsidP="008862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Poslaním centra bolo:</w:t>
      </w:r>
    </w:p>
    <w:p w:rsidR="0088622B" w:rsidRDefault="0088622B" w:rsidP="0088622B">
      <w:pPr>
        <w:pStyle w:val="Odsekzoznamu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usmerňovať rozvoj záujmov detí a mládeže vo všetkých tematických oblastiach výchovy</w:t>
      </w:r>
    </w:p>
    <w:p w:rsidR="0088622B" w:rsidRDefault="0088622B" w:rsidP="0088622B">
      <w:pPr>
        <w:pStyle w:val="Odsekzoznamu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podieľať sa na formovaní užitočného trávenia voľného času</w:t>
      </w:r>
    </w:p>
    <w:p w:rsidR="0088622B" w:rsidRDefault="0088622B" w:rsidP="0088622B">
      <w:pPr>
        <w:pStyle w:val="Odsekzoznamu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zabezpečiť odbornosť, profesionalitu neformálneho vzdelávania</w:t>
      </w:r>
    </w:p>
    <w:p w:rsidR="0088622B" w:rsidRDefault="0088622B" w:rsidP="0088622B">
      <w:pPr>
        <w:pStyle w:val="Odsekzoznamu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dať mladým ľuďom šancu zažiť úspech</w:t>
      </w:r>
    </w:p>
    <w:p w:rsidR="0088622B" w:rsidRDefault="0088622B" w:rsidP="0088622B">
      <w:pPr>
        <w:pStyle w:val="Odsekzoznamu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participovať na živote centra, mesta, regiónu</w:t>
      </w:r>
    </w:p>
    <w:p w:rsidR="0088622B" w:rsidRDefault="0088622B" w:rsidP="0088622B">
      <w:pPr>
        <w:pStyle w:val="Odsekzoznamu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poskytovať metodickú a poradenskú pomoc v oblasti aktivít voľného času</w:t>
      </w:r>
    </w:p>
    <w:p w:rsidR="0088622B" w:rsidRDefault="0088622B" w:rsidP="0088622B">
      <w:pPr>
        <w:pStyle w:val="Odsekzoznamu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koordinovať a zabezpečiť organizáciu okresných kôl predmetových olympiád a športových súťaží</w:t>
      </w:r>
    </w:p>
    <w:p w:rsidR="00A37A8B" w:rsidRDefault="00A37A8B" w:rsidP="00A37A8B">
      <w:pPr>
        <w:jc w:val="both"/>
        <w:rPr>
          <w:rFonts w:ascii="Arial" w:hAnsi="Arial" w:cs="Arial"/>
        </w:rPr>
      </w:pPr>
    </w:p>
    <w:p w:rsidR="00A37A8B" w:rsidRDefault="00A37A8B" w:rsidP="00A37A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Naše centrum vo výchovno-vzdelávacej činnosti kládlo dôraz na všetky tematické oblasti podľa výchovného programu a zabezpečovalo všetky aktivity v súlade s legislatívou.</w:t>
      </w:r>
    </w:p>
    <w:p w:rsidR="00A37A8B" w:rsidRDefault="00A37A8B" w:rsidP="00A37A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Boli to tieto formy činnosti:</w:t>
      </w:r>
    </w:p>
    <w:p w:rsidR="00A37A8B" w:rsidRDefault="00A37A8B" w:rsidP="00A37A8B">
      <w:pPr>
        <w:pStyle w:val="Odsekzoznamu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pravidelná záujmová činnosť v záujmových útvaroch, kluboch</w:t>
      </w:r>
    </w:p>
    <w:p w:rsidR="00A37A8B" w:rsidRDefault="00A37A8B" w:rsidP="00A37A8B">
      <w:pPr>
        <w:pStyle w:val="Odsekzoznamu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príležitostná záujmová činnosť formou podujatí, súťaží, olympiád</w:t>
      </w:r>
    </w:p>
    <w:p w:rsidR="00A37A8B" w:rsidRDefault="00A37A8B" w:rsidP="00A37A8B">
      <w:pPr>
        <w:pStyle w:val="Odsekzoznamu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prázdninová rekreačná činnosť</w:t>
      </w:r>
    </w:p>
    <w:p w:rsidR="00A37A8B" w:rsidRDefault="00A37A8B" w:rsidP="00A37A8B">
      <w:pPr>
        <w:pStyle w:val="Odsekzoznamu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spontánna, informačná a poradenská činnosť</w:t>
      </w:r>
    </w:p>
    <w:p w:rsidR="00A37A8B" w:rsidRDefault="00A37A8B" w:rsidP="00A37A8B">
      <w:pPr>
        <w:pStyle w:val="Odsekzoznamu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spolupráca s orgánom štátnej správy, samosprávy, školami, inštitúciami regiónu</w:t>
      </w:r>
    </w:p>
    <w:p w:rsidR="00A37A8B" w:rsidRDefault="00A37A8B" w:rsidP="00A37A8B">
      <w:pPr>
        <w:pStyle w:val="Odsekzoznamu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projektová činnosť</w:t>
      </w:r>
    </w:p>
    <w:p w:rsidR="00A37A8B" w:rsidRDefault="00A37A8B" w:rsidP="00A37A8B">
      <w:pPr>
        <w:jc w:val="both"/>
        <w:rPr>
          <w:rFonts w:ascii="Arial" w:hAnsi="Arial" w:cs="Arial"/>
        </w:rPr>
      </w:pPr>
    </w:p>
    <w:p w:rsidR="006C75C4" w:rsidRDefault="006C75C4" w:rsidP="00A37A8B">
      <w:pPr>
        <w:jc w:val="both"/>
        <w:rPr>
          <w:rFonts w:ascii="Arial" w:hAnsi="Arial" w:cs="Arial"/>
        </w:rPr>
      </w:pPr>
    </w:p>
    <w:p w:rsidR="00A37A8B" w:rsidRPr="00C409B9" w:rsidRDefault="00C409B9" w:rsidP="00C409B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I.</w:t>
      </w:r>
      <w:r w:rsidR="00A37A8B" w:rsidRPr="00C409B9">
        <w:rPr>
          <w:rFonts w:ascii="Arial" w:hAnsi="Arial" w:cs="Arial"/>
          <w:b/>
          <w:sz w:val="24"/>
          <w:szCs w:val="24"/>
        </w:rPr>
        <w:t>PERSONÁLNE ZABEZPEČENIE</w:t>
      </w:r>
    </w:p>
    <w:p w:rsidR="006C75C4" w:rsidRDefault="00A37A8B" w:rsidP="00A37A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A37A8B" w:rsidRDefault="006C75C4" w:rsidP="00A37A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37A8B">
        <w:rPr>
          <w:rFonts w:ascii="Arial" w:hAnsi="Arial" w:cs="Arial"/>
        </w:rPr>
        <w:t>Pedagogickí zamestnanci:</w:t>
      </w:r>
    </w:p>
    <w:p w:rsidR="006C75C4" w:rsidRDefault="00A37A8B" w:rsidP="00A37A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Poverený riadením</w:t>
      </w:r>
      <w:r w:rsidR="006C75C4">
        <w:rPr>
          <w:rFonts w:ascii="Arial" w:hAnsi="Arial" w:cs="Arial"/>
        </w:rPr>
        <w:t xml:space="preserve"> CVČ</w:t>
      </w:r>
    </w:p>
    <w:p w:rsidR="00A37A8B" w:rsidRPr="00A37A8B" w:rsidRDefault="006C75C4" w:rsidP="00A37A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Oddelenie športových aktivít</w:t>
      </w:r>
      <w:r w:rsidR="00A37A8B">
        <w:rPr>
          <w:rFonts w:ascii="Arial" w:hAnsi="Arial" w:cs="Arial"/>
        </w:rPr>
        <w:t>:</w:t>
      </w:r>
      <w:r w:rsidR="00A37A8B">
        <w:rPr>
          <w:rFonts w:ascii="Arial" w:hAnsi="Arial" w:cs="Arial"/>
        </w:rPr>
        <w:tab/>
        <w:t>Mgr. Kamil Petrík</w:t>
      </w:r>
    </w:p>
    <w:p w:rsidR="0088622B" w:rsidRDefault="006C75C4" w:rsidP="00C866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Oddelenie vzdelávacích aktivít:</w:t>
      </w:r>
      <w:r>
        <w:rPr>
          <w:rFonts w:ascii="Arial" w:hAnsi="Arial" w:cs="Arial"/>
        </w:rPr>
        <w:tab/>
        <w:t>Mgr. Miroslava Petríková</w:t>
      </w:r>
    </w:p>
    <w:p w:rsidR="006C75C4" w:rsidRDefault="006C75C4" w:rsidP="00C866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Oddelenie kultúrnych aktivít:</w:t>
      </w:r>
      <w:r>
        <w:rPr>
          <w:rFonts w:ascii="Arial" w:hAnsi="Arial" w:cs="Arial"/>
        </w:rPr>
        <w:tab/>
        <w:t xml:space="preserve">Miroslava </w:t>
      </w:r>
      <w:proofErr w:type="spellStart"/>
      <w:r>
        <w:rPr>
          <w:rFonts w:ascii="Arial" w:hAnsi="Arial" w:cs="Arial"/>
        </w:rPr>
        <w:t>Hulejová</w:t>
      </w:r>
      <w:proofErr w:type="spellEnd"/>
    </w:p>
    <w:p w:rsidR="001E5ABA" w:rsidRDefault="001E5ABA" w:rsidP="00C866A4">
      <w:pPr>
        <w:rPr>
          <w:rFonts w:ascii="Arial" w:hAnsi="Arial" w:cs="Arial"/>
        </w:rPr>
      </w:pPr>
    </w:p>
    <w:p w:rsidR="001E5ABA" w:rsidRDefault="001E5ABA" w:rsidP="001E5A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 školskom roku 2019 / 2020 spĺňali kvalifikačný predpoklad 3 interní pedagogickí zamestnanci, z toho dvaja z vysokoškolským vzdelaním a jeden ÚSO/konzervatórium.</w:t>
      </w:r>
    </w:p>
    <w:p w:rsidR="001E5ABA" w:rsidRDefault="001E5ABA" w:rsidP="00C866A4">
      <w:pPr>
        <w:rPr>
          <w:rFonts w:ascii="Arial" w:hAnsi="Arial" w:cs="Arial"/>
        </w:rPr>
      </w:pPr>
    </w:p>
    <w:p w:rsidR="001E5ABA" w:rsidRDefault="001E5ABA" w:rsidP="00C866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866A4" w:rsidRDefault="00C866A4" w:rsidP="00C866A4">
      <w:pPr>
        <w:rPr>
          <w:rFonts w:ascii="Arial" w:hAnsi="Arial" w:cs="Arial"/>
        </w:rPr>
      </w:pPr>
    </w:p>
    <w:p w:rsidR="006C75C4" w:rsidRDefault="006C75C4" w:rsidP="00C866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Zamestnanci na dohodu o pracovnej činnosti:</w:t>
      </w:r>
    </w:p>
    <w:p w:rsidR="006C75C4" w:rsidRDefault="006C75C4" w:rsidP="00C866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Ekonomika: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Ing. Milan </w:t>
      </w:r>
      <w:proofErr w:type="spellStart"/>
      <w:r>
        <w:rPr>
          <w:rFonts w:ascii="Arial" w:hAnsi="Arial" w:cs="Arial"/>
        </w:rPr>
        <w:t>Turzák</w:t>
      </w:r>
      <w:proofErr w:type="spellEnd"/>
    </w:p>
    <w:p w:rsidR="006C75C4" w:rsidRDefault="006C75C4" w:rsidP="00C866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Upratovanie: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Ondrej Olejník</w:t>
      </w:r>
    </w:p>
    <w:p w:rsidR="001E5ABA" w:rsidRDefault="001E5ABA" w:rsidP="00C866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866A4" w:rsidRDefault="001E5ABA" w:rsidP="00C866A4">
      <w:pPr>
        <w:rPr>
          <w:rFonts w:ascii="Arial" w:hAnsi="Arial" w:cs="Arial"/>
        </w:rPr>
      </w:pPr>
      <w:r>
        <w:rPr>
          <w:rFonts w:ascii="Arial" w:hAnsi="Arial" w:cs="Arial"/>
        </w:rPr>
        <w:t>Externí pracovníci na dohodu:</w:t>
      </w:r>
    </w:p>
    <w:p w:rsidR="001E5ABA" w:rsidRDefault="001E5ABA" w:rsidP="00C866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Jozef </w:t>
      </w:r>
      <w:proofErr w:type="spellStart"/>
      <w:r>
        <w:rPr>
          <w:rFonts w:ascii="Arial" w:hAnsi="Arial" w:cs="Arial"/>
        </w:rPr>
        <w:t>Keruľ</w:t>
      </w:r>
      <w:proofErr w:type="spellEnd"/>
      <w:r>
        <w:rPr>
          <w:rFonts w:ascii="Arial" w:hAnsi="Arial" w:cs="Arial"/>
        </w:rPr>
        <w:t xml:space="preserve">, Ing. Radoslav </w:t>
      </w:r>
      <w:proofErr w:type="spellStart"/>
      <w:r>
        <w:rPr>
          <w:rFonts w:ascii="Arial" w:hAnsi="Arial" w:cs="Arial"/>
        </w:rPr>
        <w:t>Kuraj</w:t>
      </w:r>
      <w:proofErr w:type="spellEnd"/>
      <w:r>
        <w:rPr>
          <w:rFonts w:ascii="Arial" w:hAnsi="Arial" w:cs="Arial"/>
        </w:rPr>
        <w:t xml:space="preserve">, Radovan Macejko, Alena Macejková, Mgr. Vladimír  </w:t>
      </w:r>
      <w:proofErr w:type="spellStart"/>
      <w:r>
        <w:rPr>
          <w:rFonts w:ascii="Arial" w:hAnsi="Arial" w:cs="Arial"/>
        </w:rPr>
        <w:t>Fritsch</w:t>
      </w:r>
      <w:proofErr w:type="spellEnd"/>
      <w:r>
        <w:rPr>
          <w:rFonts w:ascii="Arial" w:hAnsi="Arial" w:cs="Arial"/>
        </w:rPr>
        <w:t xml:space="preserve">, Bc. Iveta </w:t>
      </w:r>
      <w:proofErr w:type="spellStart"/>
      <w:r>
        <w:rPr>
          <w:rFonts w:ascii="Arial" w:hAnsi="Arial" w:cs="Arial"/>
        </w:rPr>
        <w:t>Belušková</w:t>
      </w:r>
      <w:proofErr w:type="spellEnd"/>
      <w:r>
        <w:rPr>
          <w:rFonts w:ascii="Arial" w:hAnsi="Arial" w:cs="Arial"/>
        </w:rPr>
        <w:t xml:space="preserve">, Zuzana Macejková, Veronika </w:t>
      </w:r>
      <w:proofErr w:type="spellStart"/>
      <w:r>
        <w:rPr>
          <w:rFonts w:ascii="Arial" w:hAnsi="Arial" w:cs="Arial"/>
        </w:rPr>
        <w:t>Demčáková</w:t>
      </w:r>
      <w:proofErr w:type="spellEnd"/>
      <w:r>
        <w:rPr>
          <w:rFonts w:ascii="Arial" w:hAnsi="Arial" w:cs="Arial"/>
        </w:rPr>
        <w:t xml:space="preserve">, Alenka </w:t>
      </w:r>
      <w:proofErr w:type="spellStart"/>
      <w:r>
        <w:rPr>
          <w:rFonts w:ascii="Arial" w:hAnsi="Arial" w:cs="Arial"/>
        </w:rPr>
        <w:t>Mullerová</w:t>
      </w:r>
      <w:proofErr w:type="spellEnd"/>
      <w:r>
        <w:rPr>
          <w:rFonts w:ascii="Arial" w:hAnsi="Arial" w:cs="Arial"/>
        </w:rPr>
        <w:t xml:space="preserve">, Ing. Radovan </w:t>
      </w:r>
      <w:proofErr w:type="spellStart"/>
      <w:r>
        <w:rPr>
          <w:rFonts w:ascii="Arial" w:hAnsi="Arial" w:cs="Arial"/>
        </w:rPr>
        <w:t>Jenčík</w:t>
      </w:r>
      <w:proofErr w:type="spellEnd"/>
      <w:r>
        <w:rPr>
          <w:rFonts w:ascii="Arial" w:hAnsi="Arial" w:cs="Arial"/>
        </w:rPr>
        <w:t xml:space="preserve">, Jozef Komora, Katarína </w:t>
      </w:r>
      <w:proofErr w:type="spellStart"/>
      <w:r>
        <w:rPr>
          <w:rFonts w:ascii="Arial" w:hAnsi="Arial" w:cs="Arial"/>
        </w:rPr>
        <w:t>Záhradníková</w:t>
      </w:r>
      <w:proofErr w:type="spellEnd"/>
      <w:r>
        <w:rPr>
          <w:rFonts w:ascii="Arial" w:hAnsi="Arial" w:cs="Arial"/>
        </w:rPr>
        <w:t>.</w:t>
      </w:r>
    </w:p>
    <w:p w:rsidR="001E5ABA" w:rsidRDefault="001E5ABA" w:rsidP="00C866A4">
      <w:pPr>
        <w:rPr>
          <w:rFonts w:ascii="Arial" w:hAnsi="Arial" w:cs="Arial"/>
        </w:rPr>
      </w:pPr>
    </w:p>
    <w:p w:rsidR="001E5ABA" w:rsidRDefault="001E5ABA" w:rsidP="00C866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Poradný orgán: Školská rada pri CVČ v zložení: </w:t>
      </w:r>
      <w:r>
        <w:rPr>
          <w:rFonts w:ascii="Arial" w:hAnsi="Arial" w:cs="Arial"/>
        </w:rPr>
        <w:tab/>
        <w:t>Mgr. Miroslava Petríková</w:t>
      </w:r>
    </w:p>
    <w:p w:rsidR="001E5ABA" w:rsidRDefault="001E5ABA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Zuzana Macejková</w:t>
      </w:r>
    </w:p>
    <w:p w:rsidR="001E5ABA" w:rsidRDefault="001E5ABA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Stela </w:t>
      </w:r>
      <w:proofErr w:type="spellStart"/>
      <w:r>
        <w:rPr>
          <w:rFonts w:ascii="Arial" w:hAnsi="Arial" w:cs="Arial"/>
        </w:rPr>
        <w:t>Garančovská</w:t>
      </w:r>
      <w:proofErr w:type="spellEnd"/>
    </w:p>
    <w:p w:rsidR="001E5ABA" w:rsidRDefault="001E5ABA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Ing. Milan </w:t>
      </w:r>
      <w:proofErr w:type="spellStart"/>
      <w:r>
        <w:rPr>
          <w:rFonts w:ascii="Arial" w:hAnsi="Arial" w:cs="Arial"/>
        </w:rPr>
        <w:t>Turzák</w:t>
      </w:r>
      <w:proofErr w:type="spellEnd"/>
    </w:p>
    <w:p w:rsidR="001E5ABA" w:rsidRDefault="001E5ABA" w:rsidP="00C866A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Ing. Igor Hutka</w:t>
      </w:r>
    </w:p>
    <w:p w:rsidR="001E5ABA" w:rsidRDefault="001E5ABA" w:rsidP="00C866A4">
      <w:pPr>
        <w:rPr>
          <w:rFonts w:ascii="Arial" w:hAnsi="Arial" w:cs="Arial"/>
        </w:rPr>
      </w:pPr>
    </w:p>
    <w:p w:rsidR="001E5ABA" w:rsidRPr="00C409B9" w:rsidRDefault="001E5ABA" w:rsidP="00C866A4">
      <w:pPr>
        <w:rPr>
          <w:rFonts w:ascii="Arial" w:hAnsi="Arial" w:cs="Arial"/>
          <w:b/>
          <w:sz w:val="24"/>
          <w:szCs w:val="24"/>
        </w:rPr>
      </w:pPr>
      <w:r w:rsidRPr="00C409B9">
        <w:rPr>
          <w:rFonts w:ascii="Arial" w:hAnsi="Arial" w:cs="Arial"/>
          <w:b/>
          <w:sz w:val="24"/>
          <w:szCs w:val="24"/>
        </w:rPr>
        <w:t>II.</w:t>
      </w:r>
      <w:r w:rsidR="00C409B9" w:rsidRPr="00C409B9">
        <w:rPr>
          <w:rFonts w:ascii="Arial" w:hAnsi="Arial" w:cs="Arial"/>
          <w:b/>
          <w:sz w:val="24"/>
          <w:szCs w:val="24"/>
        </w:rPr>
        <w:t xml:space="preserve"> </w:t>
      </w:r>
      <w:r w:rsidRPr="00C409B9">
        <w:rPr>
          <w:rFonts w:ascii="Arial" w:hAnsi="Arial" w:cs="Arial"/>
          <w:b/>
          <w:sz w:val="24"/>
          <w:szCs w:val="24"/>
        </w:rPr>
        <w:t>PLNENIE HLAVNÝCH ÚLOH CENTRA</w:t>
      </w:r>
    </w:p>
    <w:p w:rsidR="001E5ABA" w:rsidRDefault="00547B21" w:rsidP="00547B21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organizácia školského roka prebehla v rámci POP MŠVVaŠ na školský rok 2019/2020</w:t>
      </w:r>
    </w:p>
    <w:p w:rsidR="00547B21" w:rsidRDefault="00547B21" w:rsidP="00547B21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pri vedení pedagogickej dokumentácie sme sa zamerali na dôsledné vedenie triednych kníh záujmových útvarov; pre evidenciu výchovno-vzdelávacej činnosti používame vnútorné tlačivá.</w:t>
      </w:r>
    </w:p>
    <w:p w:rsidR="00547B21" w:rsidRDefault="00547B21" w:rsidP="00547B21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 centre máme vytvorené veľmi dobré podmienky pre deti z marginalizovaných skupín, podporujeme ich integráciu v rámci vzájomného rešpektovania rovnakých podmienok pre všetkých členov. Na základe záujmu rómskeho etnika pokračujeme v činnosti Otvoreného klubu, kde obsah činnosti zodpovedá ich etniku, majú šancu prezentovať sa v centre i v meste.</w:t>
      </w:r>
    </w:p>
    <w:p w:rsidR="00547B21" w:rsidRDefault="00547B21" w:rsidP="00547B21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Pravidelná záujmová činnosť sa vykonávala v súlade s výchovným plánom centra a výchovno-vzdelávacím plánom záujmových útvarov. Stretnutia záujmových útvarov prebiehali podľa rozvrhu hodín a určením dňa, hodiny a miesta. Športové záujmové útvary sa stretávali v telocvični ZŠ alebo Gymnázia, v priestoroch športových klubov. Pri zabezpečovaní tejto činnosti spolupracujeme so školami, športovými klubmi na bezplatné poskytovanie priestorov pre záujmovú činnosť.</w:t>
      </w:r>
    </w:p>
    <w:p w:rsidR="00547B21" w:rsidRDefault="00547B21" w:rsidP="00547B21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 príležitostnú záujmovú činnosť sme mali vypracovaný kalendárny plán podujatí. Zrealizovaných bolo 39 podujatí, z toho </w:t>
      </w:r>
      <w:r w:rsidR="0088205C">
        <w:rPr>
          <w:rFonts w:ascii="Arial" w:hAnsi="Arial" w:cs="Arial"/>
        </w:rPr>
        <w:t>14 okresných predmetových olympiád a športových súťaží.</w:t>
      </w:r>
    </w:p>
    <w:p w:rsidR="0088205C" w:rsidRDefault="0088205C" w:rsidP="00547B21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Prázdninovú činnosť sme realizovali počas jarných prázdnin 3 dňovým prímestským táborom a počas letných prázdnin 5 turnusmi prímestských táborov – kreatívny, hýb sa, letné všeličo, prieskumník prírody, </w:t>
      </w:r>
      <w:proofErr w:type="spellStart"/>
      <w:r>
        <w:rPr>
          <w:rFonts w:ascii="Arial" w:hAnsi="Arial" w:cs="Arial"/>
        </w:rPr>
        <w:t>mobilmánia</w:t>
      </w:r>
      <w:proofErr w:type="spellEnd"/>
      <w:r>
        <w:rPr>
          <w:rFonts w:ascii="Arial" w:hAnsi="Arial" w:cs="Arial"/>
        </w:rPr>
        <w:t xml:space="preserve"> a dvoma podujatiami: Neseď doma a Piknik v záhrade CVČ.</w:t>
      </w:r>
    </w:p>
    <w:p w:rsidR="0088205C" w:rsidRDefault="0088205C" w:rsidP="00547B21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Pri organizovaní okresných súťaží sme postupovali podľa Smernice MŠVVaŠ č. 27/2011, 44/2011 a Metodického pokynu Okresného úradu v Košiciach č.2/2014 – G.</w:t>
      </w:r>
    </w:p>
    <w:p w:rsidR="0088205C" w:rsidRDefault="0088205C" w:rsidP="00547B21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Environmentálna výchova bola súčasťou výchovno-vzdelávacích plánov záujmových útvarov s dôrazom na pohybové aktivity v prírode, exteriéru centra – záhrady za účelom zvyšovania environmentálneho minima.</w:t>
      </w:r>
    </w:p>
    <w:p w:rsidR="0088205C" w:rsidRDefault="0088205C" w:rsidP="00547B21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 pedagogickom prístupe sme v každej forme výchovno-vzdelávacieho procesu rešpektovali jednotlivé články Dohovoru o právach dieťaťa.</w:t>
      </w:r>
    </w:p>
    <w:p w:rsidR="0088205C" w:rsidRDefault="0088205C" w:rsidP="00547B21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 rámci plánu kontinuálneho vzdelávania pedagogickí zamestnanci mali podmienky na pokračovanie vzdelávania ako súčasť kariérneho rastu.</w:t>
      </w:r>
    </w:p>
    <w:p w:rsidR="0088205C" w:rsidRDefault="0088205C" w:rsidP="00547B21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Vo výchovno-vzdelávacej činnosti sme rozvíjali komunikačné, pracovné, sociálne, občianske, kultúrne, vzdelávacie kompetencie členov centra so zameraním na participáciu života centra, mesta, každý člen mal šancu zažiť úspech na podujatiach i stretnutiach záujmového útvaru.</w:t>
      </w:r>
    </w:p>
    <w:p w:rsidR="004C3C14" w:rsidRDefault="00092E88" w:rsidP="004C3C14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Vytvorili sme priaznivé podmienky </w:t>
      </w:r>
      <w:r w:rsidR="007B0B5B">
        <w:rPr>
          <w:rFonts w:ascii="Arial" w:hAnsi="Arial" w:cs="Arial"/>
        </w:rPr>
        <w:t>pre deti so špeciálnymi potrebami, spolupracovali sme a participovali na aktivitách so Združením pre deti s mentálnym a telesným postihom, členmi základnej organizácie Slovenského zväzu zdravotne postihnutých.</w:t>
      </w:r>
    </w:p>
    <w:p w:rsidR="004C3C14" w:rsidRDefault="004C3C14" w:rsidP="004C3C14">
      <w:pPr>
        <w:rPr>
          <w:rFonts w:ascii="Arial" w:hAnsi="Arial" w:cs="Arial"/>
        </w:rPr>
      </w:pPr>
    </w:p>
    <w:p w:rsidR="004C3C14" w:rsidRDefault="004C3C14" w:rsidP="004C3C14">
      <w:pPr>
        <w:rPr>
          <w:rFonts w:ascii="Arial" w:hAnsi="Arial" w:cs="Arial"/>
        </w:rPr>
      </w:pPr>
    </w:p>
    <w:p w:rsidR="004C3C14" w:rsidRPr="00C409B9" w:rsidRDefault="004C3C14" w:rsidP="004C3C14">
      <w:pPr>
        <w:rPr>
          <w:rFonts w:ascii="Arial" w:hAnsi="Arial" w:cs="Arial"/>
          <w:b/>
          <w:sz w:val="24"/>
          <w:szCs w:val="24"/>
        </w:rPr>
      </w:pPr>
      <w:r w:rsidRPr="00C409B9">
        <w:rPr>
          <w:rFonts w:ascii="Arial" w:hAnsi="Arial" w:cs="Arial"/>
          <w:b/>
          <w:sz w:val="24"/>
          <w:szCs w:val="24"/>
        </w:rPr>
        <w:t>III.</w:t>
      </w:r>
      <w:r w:rsidR="00C409B9" w:rsidRPr="00C409B9">
        <w:rPr>
          <w:rFonts w:ascii="Arial" w:hAnsi="Arial" w:cs="Arial"/>
          <w:b/>
          <w:sz w:val="24"/>
          <w:szCs w:val="24"/>
        </w:rPr>
        <w:t xml:space="preserve"> </w:t>
      </w:r>
      <w:r w:rsidRPr="00C409B9">
        <w:rPr>
          <w:rFonts w:ascii="Arial" w:hAnsi="Arial" w:cs="Arial"/>
          <w:b/>
          <w:sz w:val="24"/>
          <w:szCs w:val="24"/>
        </w:rPr>
        <w:t>VÝCHOVNO-VZDELÁVACIA ČINNOSŤ</w:t>
      </w:r>
    </w:p>
    <w:p w:rsidR="004C3C14" w:rsidRPr="002849C2" w:rsidRDefault="004C3C14" w:rsidP="004C3C14">
      <w:pPr>
        <w:pStyle w:val="Odsekzoznamu"/>
        <w:numPr>
          <w:ilvl w:val="0"/>
          <w:numId w:val="12"/>
        </w:numPr>
        <w:rPr>
          <w:rFonts w:ascii="Arial" w:hAnsi="Arial" w:cs="Arial"/>
          <w:b/>
        </w:rPr>
      </w:pPr>
      <w:r w:rsidRPr="002849C2">
        <w:rPr>
          <w:rFonts w:ascii="Arial" w:hAnsi="Arial" w:cs="Arial"/>
          <w:b/>
        </w:rPr>
        <w:t>Pravidelná záujmová činnosť</w:t>
      </w:r>
    </w:p>
    <w:p w:rsidR="001E5ABA" w:rsidRDefault="001E5ABA" w:rsidP="00C866A4">
      <w:pPr>
        <w:rPr>
          <w:rFonts w:ascii="Arial" w:hAnsi="Arial" w:cs="Arial"/>
        </w:rPr>
      </w:pPr>
    </w:p>
    <w:p w:rsidR="004C3C14" w:rsidRDefault="004C3C14" w:rsidP="007B0B5B">
      <w:pPr>
        <w:ind w:left="495"/>
        <w:rPr>
          <w:rFonts w:ascii="Arial" w:eastAsia="Arial Unicode MS" w:hAnsi="Arial" w:cs="Arial"/>
        </w:rPr>
      </w:pPr>
      <w:r w:rsidRPr="004C3C14">
        <w:rPr>
          <w:rFonts w:ascii="Arial" w:eastAsia="Arial Unicode MS" w:hAnsi="Arial" w:cs="Arial"/>
        </w:rPr>
        <w:t>Počet zapísaných členov k 15. 9. 2019</w:t>
      </w:r>
      <w:r>
        <w:rPr>
          <w:rFonts w:ascii="Arial" w:eastAsia="Arial Unicode MS" w:hAnsi="Arial" w:cs="Arial"/>
        </w:rPr>
        <w:t>:</w:t>
      </w:r>
      <w:r>
        <w:rPr>
          <w:rFonts w:ascii="Arial" w:eastAsia="Arial Unicode MS" w:hAnsi="Arial" w:cs="Arial"/>
        </w:rPr>
        <w:tab/>
        <w:t>269</w:t>
      </w:r>
      <w:r w:rsidR="00E63D38">
        <w:rPr>
          <w:rFonts w:ascii="Arial" w:eastAsia="Arial Unicode MS" w:hAnsi="Arial" w:cs="Arial"/>
        </w:rPr>
        <w:t xml:space="preserve"> ( jeden krát )</w:t>
      </w:r>
    </w:p>
    <w:p w:rsidR="004C3C14" w:rsidRDefault="004C3C14" w:rsidP="007B0B5B">
      <w:pPr>
        <w:ind w:left="495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Počet členov zapísaných na letnú činnosť:</w:t>
      </w:r>
      <w:r>
        <w:rPr>
          <w:rFonts w:ascii="Arial" w:eastAsia="Arial Unicode MS" w:hAnsi="Arial" w:cs="Arial"/>
        </w:rPr>
        <w:tab/>
        <w:t>95</w:t>
      </w:r>
    </w:p>
    <w:p w:rsidR="001E5ABA" w:rsidRDefault="004C3C14" w:rsidP="007B0B5B">
      <w:pPr>
        <w:ind w:left="495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Počet prijatých vzdelávacích poukazov:</w:t>
      </w:r>
      <w:r w:rsidR="001E5ABA" w:rsidRPr="004C3C14">
        <w:rPr>
          <w:rFonts w:ascii="Arial" w:eastAsia="Arial Unicode MS" w:hAnsi="Arial" w:cs="Arial"/>
        </w:rPr>
        <w:t xml:space="preserve">    </w:t>
      </w:r>
      <w:r w:rsidR="000F4E70">
        <w:rPr>
          <w:rFonts w:ascii="Arial" w:eastAsia="Arial Unicode MS" w:hAnsi="Arial" w:cs="Arial"/>
        </w:rPr>
        <w:tab/>
        <w:t>86</w:t>
      </w:r>
    </w:p>
    <w:p w:rsidR="004C3C14" w:rsidRDefault="004C3C14" w:rsidP="007B0B5B">
      <w:pPr>
        <w:ind w:left="495"/>
        <w:rPr>
          <w:rFonts w:ascii="Arial" w:eastAsia="Arial Unicode MS" w:hAnsi="Arial" w:cs="Arial"/>
        </w:rPr>
      </w:pPr>
    </w:p>
    <w:p w:rsidR="004C3C14" w:rsidRPr="004C3C14" w:rsidRDefault="004C3C14" w:rsidP="002849C2">
      <w:pPr>
        <w:ind w:left="495"/>
        <w:jc w:val="both"/>
        <w:rPr>
          <w:rFonts w:ascii="Arial" w:hAnsi="Arial" w:cs="Arial"/>
        </w:rPr>
      </w:pPr>
      <w:r>
        <w:rPr>
          <w:rFonts w:ascii="Arial" w:eastAsia="Arial Unicode MS" w:hAnsi="Arial" w:cs="Arial"/>
        </w:rPr>
        <w:t>V školskom roku 2019 / 2020 pracovalo v centre 29 záujmových útvarov. Interní pracovníci viedli 17 záujmových útvarov. ( viď prílohu Štatistika CVČ )</w:t>
      </w:r>
    </w:p>
    <w:p w:rsidR="004C3C14" w:rsidRPr="004C3C14" w:rsidRDefault="004C3C14" w:rsidP="004C3C14">
      <w:pPr>
        <w:ind w:left="60"/>
        <w:rPr>
          <w:rFonts w:ascii="Arial" w:eastAsia="Arial Unicode MS" w:hAnsi="Arial" w:cs="Arial"/>
          <w:b/>
        </w:rPr>
      </w:pPr>
      <w:r>
        <w:rPr>
          <w:rFonts w:eastAsia="Arial Unicode MS" w:cstheme="minorHAnsi"/>
          <w:b/>
          <w:sz w:val="28"/>
          <w:szCs w:val="28"/>
        </w:rPr>
        <w:t xml:space="preserve">     </w:t>
      </w:r>
      <w:r w:rsidRPr="004C3C14">
        <w:rPr>
          <w:rFonts w:ascii="Arial" w:eastAsia="Arial Unicode MS" w:hAnsi="Arial" w:cs="Arial"/>
          <w:b/>
        </w:rPr>
        <w:t>Počet záujmových útvarov podľa tematických oblastí:</w:t>
      </w:r>
    </w:p>
    <w:p w:rsidR="004C3C14" w:rsidRDefault="004C3C14" w:rsidP="004C3C14">
      <w:pPr>
        <w:ind w:left="420"/>
        <w:rPr>
          <w:rFonts w:ascii="Arial" w:eastAsia="Arial Unicode MS" w:hAnsi="Arial" w:cs="Arial"/>
        </w:rPr>
      </w:pPr>
      <w:r w:rsidRPr="004C3C14">
        <w:rPr>
          <w:rFonts w:ascii="Arial" w:eastAsia="Arial Unicode MS" w:hAnsi="Arial" w:cs="Arial"/>
        </w:rPr>
        <w:t>Športov</w:t>
      </w:r>
      <w:r>
        <w:rPr>
          <w:rFonts w:ascii="Arial" w:eastAsia="Arial Unicode MS" w:hAnsi="Arial" w:cs="Arial"/>
        </w:rPr>
        <w:t>á oblasť:</w:t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9</w:t>
      </w:r>
    </w:p>
    <w:p w:rsidR="004C3C14" w:rsidRDefault="004C3C14" w:rsidP="004C3C14">
      <w:pPr>
        <w:ind w:left="4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Kultúrna oblasť:</w:t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9</w:t>
      </w:r>
    </w:p>
    <w:p w:rsidR="004C3C14" w:rsidRDefault="004C3C14" w:rsidP="004C3C14">
      <w:pPr>
        <w:ind w:left="4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Jazyková oblasť:</w:t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7</w:t>
      </w:r>
    </w:p>
    <w:p w:rsidR="004C3C14" w:rsidRDefault="004C3C14" w:rsidP="004C3C14">
      <w:pPr>
        <w:ind w:left="4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Prírodovedná oblasť:</w:t>
      </w:r>
      <w:r>
        <w:rPr>
          <w:rFonts w:ascii="Arial" w:eastAsia="Arial Unicode MS" w:hAnsi="Arial" w:cs="Arial"/>
        </w:rPr>
        <w:tab/>
        <w:t>1</w:t>
      </w:r>
    </w:p>
    <w:p w:rsidR="004C3C14" w:rsidRDefault="004C3C14" w:rsidP="004C3C14">
      <w:pPr>
        <w:ind w:left="4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Technická oblasť:</w:t>
      </w:r>
      <w:r>
        <w:rPr>
          <w:rFonts w:ascii="Arial" w:eastAsia="Arial Unicode MS" w:hAnsi="Arial" w:cs="Arial"/>
        </w:rPr>
        <w:tab/>
        <w:t>2</w:t>
      </w:r>
    </w:p>
    <w:p w:rsidR="004C3C14" w:rsidRDefault="004C3C14" w:rsidP="004C3C14">
      <w:pPr>
        <w:ind w:left="4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Rodičia a deti:</w:t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1</w:t>
      </w:r>
    </w:p>
    <w:p w:rsidR="002849C2" w:rsidRPr="002849C2" w:rsidRDefault="002849C2" w:rsidP="004C3C14">
      <w:pPr>
        <w:ind w:left="420"/>
        <w:rPr>
          <w:rFonts w:ascii="Arial" w:eastAsia="Arial Unicode MS" w:hAnsi="Arial" w:cs="Arial"/>
          <w:b/>
        </w:rPr>
      </w:pPr>
      <w:r w:rsidRPr="002849C2">
        <w:rPr>
          <w:rFonts w:ascii="Arial" w:eastAsia="Arial Unicode MS" w:hAnsi="Arial" w:cs="Arial"/>
          <w:b/>
        </w:rPr>
        <w:t>SPOLU:</w:t>
      </w:r>
      <w:r w:rsidRPr="002849C2">
        <w:rPr>
          <w:rFonts w:ascii="Arial" w:eastAsia="Arial Unicode MS" w:hAnsi="Arial" w:cs="Arial"/>
          <w:b/>
        </w:rPr>
        <w:tab/>
      </w:r>
      <w:r w:rsidRPr="002849C2">
        <w:rPr>
          <w:rFonts w:ascii="Arial" w:eastAsia="Arial Unicode MS" w:hAnsi="Arial" w:cs="Arial"/>
          <w:b/>
        </w:rPr>
        <w:tab/>
      </w:r>
      <w:r w:rsidRPr="002849C2">
        <w:rPr>
          <w:rFonts w:ascii="Arial" w:eastAsia="Arial Unicode MS" w:hAnsi="Arial" w:cs="Arial"/>
          <w:b/>
        </w:rPr>
        <w:tab/>
        <w:t>29</w:t>
      </w:r>
    </w:p>
    <w:p w:rsidR="002849C2" w:rsidRDefault="002849C2" w:rsidP="004C3C14">
      <w:pPr>
        <w:ind w:left="420"/>
        <w:rPr>
          <w:rFonts w:ascii="Arial" w:eastAsia="Arial Unicode MS" w:hAnsi="Arial" w:cs="Arial"/>
        </w:rPr>
      </w:pPr>
    </w:p>
    <w:p w:rsidR="002849C2" w:rsidRDefault="002849C2" w:rsidP="002849C2">
      <w:pPr>
        <w:ind w:left="4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Pre túto formu činnosti máme vypracovanú v mesiaci august ponuku záujmových útvarov, z ktorej si môžu deti, mládež a dospelí dobrovoľne vybrať záujmový útvar. Na základe písomnej žiadosti sú potom zaradení do jednotlivých záujmových útvarov. Čiastočná úhrada nákladov spojených s činnosťou záujmového útvaru je stanovená VZN mesta Gelnica č.100/2019 §5.</w:t>
      </w:r>
    </w:p>
    <w:p w:rsidR="002849C2" w:rsidRDefault="002849C2" w:rsidP="002849C2">
      <w:pPr>
        <w:ind w:left="4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Členovia záujmových útvarov sa prezentovali na rôznych podujatiach, súťažiach, prehliadkach v rámci mesta Gelnica, Košického a Prešovského kraja.</w:t>
      </w:r>
    </w:p>
    <w:p w:rsidR="002849C2" w:rsidRDefault="002849C2" w:rsidP="002849C2">
      <w:pPr>
        <w:ind w:left="420"/>
        <w:jc w:val="both"/>
        <w:rPr>
          <w:rFonts w:ascii="Arial" w:eastAsia="Arial Unicode MS" w:hAnsi="Arial" w:cs="Arial"/>
        </w:rPr>
      </w:pPr>
    </w:p>
    <w:p w:rsidR="002849C2" w:rsidRPr="0089296D" w:rsidRDefault="002849C2" w:rsidP="002849C2">
      <w:pPr>
        <w:pStyle w:val="Odsekzoznamu"/>
        <w:numPr>
          <w:ilvl w:val="0"/>
          <w:numId w:val="12"/>
        </w:numPr>
        <w:jc w:val="both"/>
        <w:rPr>
          <w:rFonts w:ascii="Arial" w:eastAsia="Arial Unicode MS" w:hAnsi="Arial" w:cs="Arial"/>
          <w:b/>
        </w:rPr>
      </w:pPr>
      <w:r w:rsidRPr="0089296D">
        <w:rPr>
          <w:rFonts w:ascii="Arial" w:eastAsia="Arial Unicode MS" w:hAnsi="Arial" w:cs="Arial"/>
          <w:b/>
        </w:rPr>
        <w:lastRenderedPageBreak/>
        <w:t>Príležitostná záujmová činnosť</w:t>
      </w:r>
    </w:p>
    <w:p w:rsidR="002849C2" w:rsidRDefault="002849C2" w:rsidP="002849C2">
      <w:pPr>
        <w:ind w:left="360"/>
        <w:jc w:val="both"/>
        <w:rPr>
          <w:rFonts w:ascii="Arial" w:eastAsia="Arial Unicode MS" w:hAnsi="Arial" w:cs="Arial"/>
        </w:rPr>
      </w:pPr>
    </w:p>
    <w:p w:rsidR="002849C2" w:rsidRDefault="002849C2" w:rsidP="002849C2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V školskom roku 2019/2020 sme zrealizovali 39 podujatí miestneho i okresného charakteru s celkovou účasťou 1647. ( viď prílohu Štatistika CVČ ). K daným podujatiam je vedená príslušná dokumentácia – propozície, prezenčné listiny, výsledkové listiny, prevzatie cien, letáčiky, plagátiky, pozvánky a pod. Na základe poverenia Okresného úradu v Košiciach sme organizátormi postupových predmetových olympiád a športových súťaží. </w:t>
      </w:r>
    </w:p>
    <w:p w:rsidR="0089296D" w:rsidRDefault="0089296D" w:rsidP="002849C2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Mestské podujatia: </w:t>
      </w:r>
      <w:proofErr w:type="spellStart"/>
      <w:r>
        <w:rPr>
          <w:rFonts w:ascii="Arial" w:eastAsia="Arial Unicode MS" w:hAnsi="Arial" w:cs="Arial"/>
        </w:rPr>
        <w:t>Halloween</w:t>
      </w:r>
      <w:proofErr w:type="spellEnd"/>
      <w:r>
        <w:rPr>
          <w:rFonts w:ascii="Arial" w:eastAsia="Arial Unicode MS" w:hAnsi="Arial" w:cs="Arial"/>
        </w:rPr>
        <w:t xml:space="preserve">, Detský ples, Silvester, </w:t>
      </w:r>
      <w:proofErr w:type="spellStart"/>
      <w:r>
        <w:rPr>
          <w:rFonts w:ascii="Arial" w:eastAsia="Arial Unicode MS" w:hAnsi="Arial" w:cs="Arial"/>
        </w:rPr>
        <w:t>Šarkaniáda</w:t>
      </w:r>
      <w:proofErr w:type="spellEnd"/>
      <w:r>
        <w:rPr>
          <w:rFonts w:ascii="Arial" w:eastAsia="Arial Unicode MS" w:hAnsi="Arial" w:cs="Arial"/>
        </w:rPr>
        <w:t xml:space="preserve">, Gelnický </w:t>
      </w:r>
      <w:proofErr w:type="spellStart"/>
      <w:r>
        <w:rPr>
          <w:rFonts w:ascii="Arial" w:eastAsia="Arial Unicode MS" w:hAnsi="Arial" w:cs="Arial"/>
        </w:rPr>
        <w:t>šľapajcug</w:t>
      </w:r>
      <w:proofErr w:type="spellEnd"/>
      <w:r w:rsidR="00106BE4">
        <w:rPr>
          <w:rFonts w:ascii="Arial" w:eastAsia="Arial Unicode MS" w:hAnsi="Arial" w:cs="Arial"/>
        </w:rPr>
        <w:t>, výstava plastikových modelov</w:t>
      </w:r>
      <w:r w:rsidR="006548A0">
        <w:rPr>
          <w:rFonts w:ascii="Arial" w:eastAsia="Arial Unicode MS" w:hAnsi="Arial" w:cs="Arial"/>
        </w:rPr>
        <w:t xml:space="preserve">, Silvestrovský výstup na </w:t>
      </w:r>
      <w:proofErr w:type="spellStart"/>
      <w:r w:rsidR="006548A0">
        <w:rPr>
          <w:rFonts w:ascii="Arial" w:eastAsia="Arial Unicode MS" w:hAnsi="Arial" w:cs="Arial"/>
        </w:rPr>
        <w:t>Klippberg</w:t>
      </w:r>
      <w:proofErr w:type="spellEnd"/>
      <w:r w:rsidR="006548A0">
        <w:rPr>
          <w:rFonts w:ascii="Arial" w:eastAsia="Arial Unicode MS" w:hAnsi="Arial" w:cs="Arial"/>
        </w:rPr>
        <w:t>, turnaje v šípkach</w:t>
      </w:r>
      <w:r w:rsidR="00106BE4">
        <w:rPr>
          <w:rFonts w:ascii="Arial" w:eastAsia="Arial Unicode MS" w:hAnsi="Arial" w:cs="Arial"/>
        </w:rPr>
        <w:t>...</w:t>
      </w:r>
    </w:p>
    <w:p w:rsidR="00106BE4" w:rsidRDefault="00106BE4" w:rsidP="002849C2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Okresné kolá: Matematická olympiáda, </w:t>
      </w:r>
      <w:proofErr w:type="spellStart"/>
      <w:r>
        <w:rPr>
          <w:rFonts w:ascii="Arial" w:eastAsia="Arial Unicode MS" w:hAnsi="Arial" w:cs="Arial"/>
        </w:rPr>
        <w:t>Pytagoriáda</w:t>
      </w:r>
      <w:proofErr w:type="spellEnd"/>
      <w:r>
        <w:rPr>
          <w:rFonts w:ascii="Arial" w:eastAsia="Arial Unicode MS" w:hAnsi="Arial" w:cs="Arial"/>
        </w:rPr>
        <w:t xml:space="preserve">, jazykové olympiády, Šaliansky Maťko, </w:t>
      </w:r>
      <w:proofErr w:type="spellStart"/>
      <w:r>
        <w:rPr>
          <w:rFonts w:ascii="Arial" w:eastAsia="Arial Unicode MS" w:hAnsi="Arial" w:cs="Arial"/>
        </w:rPr>
        <w:t>florbal</w:t>
      </w:r>
      <w:proofErr w:type="spellEnd"/>
      <w:r>
        <w:rPr>
          <w:rFonts w:ascii="Arial" w:eastAsia="Arial Unicode MS" w:hAnsi="Arial" w:cs="Arial"/>
        </w:rPr>
        <w:t>, stolný tenis, cezpoľný beh ...</w:t>
      </w:r>
    </w:p>
    <w:p w:rsidR="00106BE4" w:rsidRDefault="00106BE4" w:rsidP="002849C2">
      <w:pPr>
        <w:ind w:left="360"/>
        <w:jc w:val="both"/>
        <w:rPr>
          <w:rFonts w:ascii="Arial" w:eastAsia="Arial Unicode MS" w:hAnsi="Arial" w:cs="Arial"/>
        </w:rPr>
      </w:pPr>
    </w:p>
    <w:p w:rsidR="00106BE4" w:rsidRPr="007F1733" w:rsidRDefault="00106BE4" w:rsidP="00106BE4">
      <w:pPr>
        <w:pStyle w:val="Odsekzoznamu"/>
        <w:numPr>
          <w:ilvl w:val="0"/>
          <w:numId w:val="12"/>
        </w:numPr>
        <w:jc w:val="both"/>
        <w:rPr>
          <w:rFonts w:ascii="Arial" w:eastAsia="Arial Unicode MS" w:hAnsi="Arial" w:cs="Arial"/>
          <w:b/>
        </w:rPr>
      </w:pPr>
      <w:r w:rsidRPr="007F1733">
        <w:rPr>
          <w:rFonts w:ascii="Arial" w:eastAsia="Arial Unicode MS" w:hAnsi="Arial" w:cs="Arial"/>
          <w:b/>
        </w:rPr>
        <w:t>Prázdninová rekreačná činnosť</w:t>
      </w:r>
    </w:p>
    <w:p w:rsidR="00106BE4" w:rsidRDefault="00106BE4" w:rsidP="00106BE4">
      <w:pPr>
        <w:ind w:left="360"/>
        <w:jc w:val="both"/>
        <w:rPr>
          <w:rFonts w:ascii="Arial" w:eastAsia="Arial Unicode MS" w:hAnsi="Arial" w:cs="Arial"/>
        </w:rPr>
      </w:pPr>
    </w:p>
    <w:p w:rsidR="00106BE4" w:rsidRDefault="00106BE4" w:rsidP="00106BE4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V tejto oblasti sa rozvíjali všetky kompetencie dieťaťa. Počas jarných prázdnin sme zrealizovali 3 dňový prímestský tábor</w:t>
      </w:r>
      <w:r w:rsidR="00595E84">
        <w:rPr>
          <w:rFonts w:ascii="Arial" w:eastAsia="Arial Unicode MS" w:hAnsi="Arial" w:cs="Arial"/>
        </w:rPr>
        <w:t xml:space="preserve"> pre 20 detí</w:t>
      </w:r>
      <w:r>
        <w:rPr>
          <w:rFonts w:ascii="Arial" w:eastAsia="Arial Unicode MS" w:hAnsi="Arial" w:cs="Arial"/>
        </w:rPr>
        <w:t>. Počas letných prázdnin sme zrealizovali 5 týždňových turnusov</w:t>
      </w:r>
      <w:r w:rsidR="00595E84">
        <w:rPr>
          <w:rFonts w:ascii="Arial" w:eastAsia="Arial Unicode MS" w:hAnsi="Arial" w:cs="Arial"/>
        </w:rPr>
        <w:t xml:space="preserve"> prímestských táborov s rôznym zameraním, ktorých sa zúčastnilo 95 detí. Počas mesiaca august sme zorganizovali 2 podujatia. Pre seniorov Neseď doma a poď medzi nás; a tradičné podujatie na záver prázdnin Ahoj leto – piknik v záhrade CVČ. Počas celých prázdnin bol k dispozícii tenisový kurt. </w:t>
      </w:r>
    </w:p>
    <w:p w:rsidR="00106BE4" w:rsidRDefault="00106BE4" w:rsidP="00106BE4">
      <w:pPr>
        <w:ind w:left="360"/>
        <w:jc w:val="both"/>
        <w:rPr>
          <w:rFonts w:ascii="Arial" w:eastAsia="Arial Unicode MS" w:hAnsi="Arial" w:cs="Arial"/>
        </w:rPr>
      </w:pPr>
    </w:p>
    <w:p w:rsidR="007F1733" w:rsidRPr="007F1733" w:rsidRDefault="007F1733" w:rsidP="007F1733">
      <w:pPr>
        <w:pStyle w:val="Odsekzoznamu"/>
        <w:numPr>
          <w:ilvl w:val="0"/>
          <w:numId w:val="12"/>
        </w:numPr>
        <w:jc w:val="both"/>
        <w:rPr>
          <w:rFonts w:ascii="Arial" w:eastAsia="Arial Unicode MS" w:hAnsi="Arial" w:cs="Arial"/>
          <w:b/>
        </w:rPr>
      </w:pPr>
      <w:r w:rsidRPr="007F1733">
        <w:rPr>
          <w:rFonts w:ascii="Arial" w:eastAsia="Arial Unicode MS" w:hAnsi="Arial" w:cs="Arial"/>
          <w:b/>
        </w:rPr>
        <w:t>Spontánna, informačná a poradenská činnosť</w:t>
      </w:r>
    </w:p>
    <w:p w:rsidR="007F1733" w:rsidRDefault="007F1733" w:rsidP="007F1733">
      <w:pPr>
        <w:ind w:left="360"/>
        <w:jc w:val="both"/>
        <w:rPr>
          <w:rFonts w:ascii="Arial" w:eastAsia="Arial Unicode MS" w:hAnsi="Arial" w:cs="Arial"/>
        </w:rPr>
      </w:pPr>
    </w:p>
    <w:p w:rsidR="007F1733" w:rsidRDefault="007F1733" w:rsidP="007F1733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Je zameraná na servis záujmovej činnosti v centre, stolový futbal a biliard na chodbe, prístup do počítačovej učebne, servis pri podujatiach, spolupráca s organizáciami pri voľnočasových aktivitách, servis pri poskytovaní priestorov záhrady centra, tenisového kurtu centra.</w:t>
      </w:r>
    </w:p>
    <w:p w:rsidR="00492AF7" w:rsidRDefault="00492AF7" w:rsidP="007F1733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Centrum ako koordinátor okresných kôl zabezpečovalo školám informačný servis k jednotlivým postupovým kolám.</w:t>
      </w:r>
    </w:p>
    <w:p w:rsidR="00492AF7" w:rsidRPr="007F1733" w:rsidRDefault="00492AF7" w:rsidP="007F1733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Naša webová stránka www.cvcgl.edupage.org bola priebežne aktualizovaná a tak boli zabezpečené informácie o činnosti zariadenia.</w:t>
      </w:r>
    </w:p>
    <w:p w:rsidR="002849C2" w:rsidRDefault="002849C2" w:rsidP="004C3C14">
      <w:pPr>
        <w:ind w:left="420"/>
        <w:rPr>
          <w:rFonts w:ascii="Arial" w:eastAsia="Arial Unicode MS" w:hAnsi="Arial" w:cs="Arial"/>
        </w:rPr>
      </w:pPr>
    </w:p>
    <w:p w:rsidR="007F1733" w:rsidRPr="00492AF7" w:rsidRDefault="007F1733" w:rsidP="007F1733">
      <w:pPr>
        <w:pStyle w:val="Odsekzoznamu"/>
        <w:numPr>
          <w:ilvl w:val="0"/>
          <w:numId w:val="12"/>
        </w:numPr>
        <w:rPr>
          <w:rFonts w:ascii="Arial" w:eastAsia="Arial Unicode MS" w:hAnsi="Arial" w:cs="Arial"/>
          <w:b/>
        </w:rPr>
      </w:pPr>
      <w:r w:rsidRPr="00492AF7">
        <w:rPr>
          <w:rFonts w:ascii="Arial" w:eastAsia="Arial Unicode MS" w:hAnsi="Arial" w:cs="Arial"/>
          <w:b/>
        </w:rPr>
        <w:t>Spolupráca</w:t>
      </w:r>
    </w:p>
    <w:p w:rsidR="007F1733" w:rsidRDefault="007F1733" w:rsidP="007F1733">
      <w:pPr>
        <w:ind w:left="360"/>
        <w:rPr>
          <w:rFonts w:ascii="Arial" w:eastAsia="Arial Unicode MS" w:hAnsi="Arial" w:cs="Arial"/>
        </w:rPr>
      </w:pPr>
    </w:p>
    <w:p w:rsidR="00492AF7" w:rsidRDefault="00492AF7" w:rsidP="007F1733">
      <w:pPr>
        <w:ind w:left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Mestský úrad Gelnica – ako zriaďovateľ CVČ</w:t>
      </w:r>
    </w:p>
    <w:p w:rsidR="00492AF7" w:rsidRDefault="00492AF7" w:rsidP="007F1733">
      <w:pPr>
        <w:ind w:left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Školská rada pri CVČ</w:t>
      </w:r>
    </w:p>
    <w:p w:rsidR="00492AF7" w:rsidRDefault="00492AF7" w:rsidP="007F1733">
      <w:pPr>
        <w:ind w:left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Základná škola – bezplatné poskytnutie priestorov pre záujmovú činnosť</w:t>
      </w:r>
    </w:p>
    <w:p w:rsidR="00492AF7" w:rsidRDefault="00492AF7" w:rsidP="007F1733">
      <w:pPr>
        <w:ind w:left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Školy okresu Gelnica – organizácia predmetových olympiád a športových súťaží</w:t>
      </w:r>
    </w:p>
    <w:p w:rsidR="00492AF7" w:rsidRDefault="00492AF7" w:rsidP="007F1733">
      <w:pPr>
        <w:ind w:left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Materské školy v Gelnici</w:t>
      </w:r>
    </w:p>
    <w:p w:rsidR="00492AF7" w:rsidRDefault="00492AF7" w:rsidP="007F1733">
      <w:pPr>
        <w:ind w:left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lastRenderedPageBreak/>
        <w:t>Okresný úrad – odbor školstva Košice</w:t>
      </w:r>
    </w:p>
    <w:p w:rsidR="00492AF7" w:rsidRDefault="00492AF7" w:rsidP="007F1733">
      <w:pPr>
        <w:ind w:left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Mestský futbalový klub</w:t>
      </w:r>
    </w:p>
    <w:p w:rsidR="00492AF7" w:rsidRDefault="00492AF7" w:rsidP="007F1733">
      <w:pPr>
        <w:ind w:left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Šachový oddiel TJ Slovan</w:t>
      </w:r>
    </w:p>
    <w:p w:rsidR="00492AF7" w:rsidRDefault="00492AF7" w:rsidP="007F1733">
      <w:pPr>
        <w:ind w:left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JDS Gelnica</w:t>
      </w:r>
    </w:p>
    <w:p w:rsidR="00492AF7" w:rsidRDefault="00492AF7" w:rsidP="007F1733">
      <w:pPr>
        <w:ind w:left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ZO SZZP Gelnica</w:t>
      </w:r>
    </w:p>
    <w:p w:rsidR="00492AF7" w:rsidRDefault="00492AF7" w:rsidP="007F1733">
      <w:pPr>
        <w:ind w:left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Technické služby Gelnica</w:t>
      </w:r>
    </w:p>
    <w:p w:rsidR="00492AF7" w:rsidRDefault="00492AF7" w:rsidP="007F1733">
      <w:pPr>
        <w:ind w:left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Gelnické lesy Gelnica ...</w:t>
      </w:r>
    </w:p>
    <w:p w:rsidR="001E314B" w:rsidRDefault="001E314B" w:rsidP="007F1733">
      <w:pPr>
        <w:ind w:left="360"/>
        <w:rPr>
          <w:rFonts w:ascii="Arial" w:eastAsia="Arial Unicode MS" w:hAnsi="Arial" w:cs="Arial"/>
        </w:rPr>
      </w:pPr>
    </w:p>
    <w:p w:rsidR="001E314B" w:rsidRPr="001E314B" w:rsidRDefault="001E314B" w:rsidP="001E314B">
      <w:pPr>
        <w:pStyle w:val="Odsekzoznamu"/>
        <w:numPr>
          <w:ilvl w:val="0"/>
          <w:numId w:val="12"/>
        </w:numPr>
        <w:rPr>
          <w:rFonts w:ascii="Arial" w:eastAsia="Arial Unicode MS" w:hAnsi="Arial" w:cs="Arial"/>
          <w:b/>
        </w:rPr>
      </w:pPr>
      <w:r w:rsidRPr="001E314B">
        <w:rPr>
          <w:rFonts w:ascii="Arial" w:eastAsia="Arial Unicode MS" w:hAnsi="Arial" w:cs="Arial"/>
          <w:b/>
        </w:rPr>
        <w:t>Projektová činnosť</w:t>
      </w:r>
    </w:p>
    <w:p w:rsidR="001E314B" w:rsidRDefault="001E314B" w:rsidP="001E314B">
      <w:pPr>
        <w:ind w:left="360"/>
        <w:rPr>
          <w:rFonts w:ascii="Arial" w:eastAsia="Arial Unicode MS" w:hAnsi="Arial" w:cs="Arial"/>
        </w:rPr>
      </w:pPr>
    </w:p>
    <w:p w:rsidR="001E314B" w:rsidRDefault="001E314B" w:rsidP="001E314B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Zamestnanci centra sa pravidelne zapájajú do projektov vyhlasovanými rôznymi inštitúciami a subjektami. V tomto školskom roku sa nám podarilo zrealizovať tieto projekty:</w:t>
      </w:r>
    </w:p>
    <w:p w:rsidR="00DB708E" w:rsidRDefault="00DB708E" w:rsidP="001E314B">
      <w:pPr>
        <w:ind w:left="360"/>
        <w:jc w:val="both"/>
        <w:rPr>
          <w:rFonts w:ascii="Arial" w:eastAsia="Arial Unicode MS" w:hAnsi="Arial" w:cs="Arial"/>
        </w:rPr>
      </w:pPr>
    </w:p>
    <w:p w:rsidR="00DB708E" w:rsidRDefault="00DB708E" w:rsidP="001E314B">
      <w:pPr>
        <w:ind w:left="360"/>
        <w:jc w:val="both"/>
        <w:rPr>
          <w:rFonts w:ascii="Arial" w:eastAsia="Arial Unicode MS" w:hAnsi="Arial" w:cs="Arial"/>
        </w:rPr>
      </w:pPr>
      <w:r w:rsidRPr="0092722B">
        <w:rPr>
          <w:rFonts w:ascii="Arial" w:eastAsia="Arial Unicode MS" w:hAnsi="Arial" w:cs="Arial"/>
          <w:b/>
          <w:i/>
        </w:rPr>
        <w:t>Projekt VSE – Tanečníci, šikovníci a chlpáči</w:t>
      </w:r>
      <w:r>
        <w:rPr>
          <w:rFonts w:ascii="Arial" w:eastAsia="Arial Unicode MS" w:hAnsi="Arial" w:cs="Arial"/>
        </w:rPr>
        <w:t xml:space="preserve"> – výška grantu 600,- €. Zakúpili sme  </w:t>
      </w:r>
      <w:r w:rsidR="0092722B">
        <w:rPr>
          <w:rFonts w:ascii="Arial" w:eastAsia="Arial Unicode MS" w:hAnsi="Arial" w:cs="Arial"/>
        </w:rPr>
        <w:t>akvárium, kreatívny materiál a tanečné kostýmy pre našich členov.</w:t>
      </w:r>
    </w:p>
    <w:p w:rsidR="00DB708E" w:rsidRDefault="00DB708E" w:rsidP="001E314B">
      <w:pPr>
        <w:ind w:left="360"/>
        <w:jc w:val="both"/>
        <w:rPr>
          <w:rFonts w:ascii="Arial" w:eastAsia="Arial Unicode MS" w:hAnsi="Arial" w:cs="Arial"/>
        </w:rPr>
      </w:pPr>
    </w:p>
    <w:p w:rsidR="001E314B" w:rsidRDefault="001E314B" w:rsidP="001E314B">
      <w:pPr>
        <w:ind w:left="360"/>
        <w:jc w:val="both"/>
        <w:rPr>
          <w:rFonts w:ascii="Arial" w:eastAsia="Arial Unicode MS" w:hAnsi="Arial" w:cs="Arial"/>
        </w:rPr>
      </w:pPr>
      <w:r w:rsidRPr="0092722B">
        <w:rPr>
          <w:rFonts w:ascii="Arial" w:eastAsia="Arial Unicode MS" w:hAnsi="Arial" w:cs="Arial"/>
          <w:b/>
          <w:i/>
        </w:rPr>
        <w:t xml:space="preserve">Projekt VSE </w:t>
      </w:r>
      <w:r w:rsidR="00DB708E" w:rsidRPr="0092722B">
        <w:rPr>
          <w:rFonts w:ascii="Arial" w:eastAsia="Arial Unicode MS" w:hAnsi="Arial" w:cs="Arial"/>
          <w:b/>
          <w:i/>
        </w:rPr>
        <w:t>–</w:t>
      </w:r>
      <w:r w:rsidRPr="0092722B">
        <w:rPr>
          <w:rFonts w:ascii="Arial" w:eastAsia="Arial Unicode MS" w:hAnsi="Arial" w:cs="Arial"/>
          <w:b/>
          <w:i/>
        </w:rPr>
        <w:t xml:space="preserve"> </w:t>
      </w:r>
      <w:r w:rsidR="00DB708E" w:rsidRPr="0092722B">
        <w:rPr>
          <w:rFonts w:ascii="Arial" w:eastAsia="Arial Unicode MS" w:hAnsi="Arial" w:cs="Arial"/>
          <w:b/>
          <w:i/>
        </w:rPr>
        <w:t>Bezpečné centrum</w:t>
      </w:r>
      <w:r w:rsidR="00DB708E">
        <w:rPr>
          <w:rFonts w:ascii="Arial" w:eastAsia="Arial Unicode MS" w:hAnsi="Arial" w:cs="Arial"/>
        </w:rPr>
        <w:t xml:space="preserve"> – výška grantu 800,- €. Zakúpili sme regály pre chlpáčikov, dataprojektor a stropné plátno do veľkej klubovne, odkladacie boxy.</w:t>
      </w:r>
    </w:p>
    <w:p w:rsidR="00DB708E" w:rsidRDefault="00DB708E" w:rsidP="001E314B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</w:p>
    <w:p w:rsidR="001E314B" w:rsidRDefault="001E314B" w:rsidP="001E314B">
      <w:pPr>
        <w:ind w:left="360"/>
        <w:jc w:val="both"/>
        <w:rPr>
          <w:rFonts w:ascii="Arial" w:eastAsia="Arial Unicode MS" w:hAnsi="Arial" w:cs="Arial"/>
        </w:rPr>
      </w:pPr>
      <w:r w:rsidRPr="0092722B">
        <w:rPr>
          <w:rFonts w:ascii="Arial" w:eastAsia="Arial Unicode MS" w:hAnsi="Arial" w:cs="Arial"/>
          <w:b/>
          <w:i/>
        </w:rPr>
        <w:t xml:space="preserve">Projekt Tesco </w:t>
      </w:r>
      <w:r w:rsidR="0092722B" w:rsidRPr="0092722B">
        <w:rPr>
          <w:rFonts w:ascii="Arial" w:eastAsia="Arial Unicode MS" w:hAnsi="Arial" w:cs="Arial"/>
          <w:b/>
          <w:i/>
        </w:rPr>
        <w:t>–</w:t>
      </w:r>
      <w:r w:rsidRPr="0092722B">
        <w:rPr>
          <w:rFonts w:ascii="Arial" w:eastAsia="Arial Unicode MS" w:hAnsi="Arial" w:cs="Arial"/>
          <w:b/>
          <w:i/>
        </w:rPr>
        <w:t xml:space="preserve"> </w:t>
      </w:r>
      <w:r w:rsidR="0092722B" w:rsidRPr="0092722B">
        <w:rPr>
          <w:rFonts w:ascii="Arial" w:eastAsia="Arial Unicode MS" w:hAnsi="Arial" w:cs="Arial"/>
          <w:b/>
          <w:i/>
        </w:rPr>
        <w:t>V centre svieti zelená</w:t>
      </w:r>
      <w:r w:rsidR="0092722B">
        <w:rPr>
          <w:rFonts w:ascii="Arial" w:eastAsia="Arial Unicode MS" w:hAnsi="Arial" w:cs="Arial"/>
        </w:rPr>
        <w:t xml:space="preserve"> – výška grantu 1300,- €. Zakúpili sme športové potreby pre športové krúžky, kreatívne potreby pre </w:t>
      </w:r>
      <w:proofErr w:type="spellStart"/>
      <w:r w:rsidR="0092722B">
        <w:rPr>
          <w:rFonts w:ascii="Arial" w:eastAsia="Arial Unicode MS" w:hAnsi="Arial" w:cs="Arial"/>
        </w:rPr>
        <w:t>šikovníček</w:t>
      </w:r>
      <w:proofErr w:type="spellEnd"/>
      <w:r w:rsidR="0092722B">
        <w:rPr>
          <w:rFonts w:ascii="Arial" w:eastAsia="Arial Unicode MS" w:hAnsi="Arial" w:cs="Arial"/>
        </w:rPr>
        <w:t>, potreby pre krúžok</w:t>
      </w:r>
      <w:r w:rsidR="000F4E70">
        <w:rPr>
          <w:rFonts w:ascii="Arial" w:eastAsia="Arial Unicode MS" w:hAnsi="Arial" w:cs="Arial"/>
        </w:rPr>
        <w:t xml:space="preserve"> chlpáčik a </w:t>
      </w:r>
      <w:r w:rsidR="0092722B">
        <w:rPr>
          <w:rFonts w:ascii="Arial" w:eastAsia="Arial Unicode MS" w:hAnsi="Arial" w:cs="Arial"/>
        </w:rPr>
        <w:t xml:space="preserve"> baby </w:t>
      </w:r>
      <w:proofErr w:type="spellStart"/>
      <w:r w:rsidR="0092722B">
        <w:rPr>
          <w:rFonts w:ascii="Arial" w:eastAsia="Arial Unicode MS" w:hAnsi="Arial" w:cs="Arial"/>
        </w:rPr>
        <w:t>club</w:t>
      </w:r>
      <w:proofErr w:type="spellEnd"/>
      <w:r w:rsidR="0092722B">
        <w:rPr>
          <w:rFonts w:ascii="Arial" w:eastAsia="Arial Unicode MS" w:hAnsi="Arial" w:cs="Arial"/>
        </w:rPr>
        <w:t>, oblečenie pre tanečníkov.</w:t>
      </w:r>
    </w:p>
    <w:p w:rsidR="0092722B" w:rsidRDefault="0092722B" w:rsidP="001E314B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Pokiaľ to bude možné, budeme sa aj naďalej aktívne zapájať do rôznych projektov a získavať finančné prostriedky na skvalitnenie našej činnosti.</w:t>
      </w:r>
    </w:p>
    <w:p w:rsidR="00C409B9" w:rsidRDefault="00C409B9" w:rsidP="001E314B">
      <w:pPr>
        <w:ind w:left="360"/>
        <w:jc w:val="both"/>
        <w:rPr>
          <w:rFonts w:ascii="Arial" w:eastAsia="Arial Unicode MS" w:hAnsi="Arial" w:cs="Arial"/>
        </w:rPr>
      </w:pPr>
    </w:p>
    <w:p w:rsidR="00C409B9" w:rsidRPr="00C409B9" w:rsidRDefault="00C409B9" w:rsidP="001E314B">
      <w:pPr>
        <w:ind w:left="360"/>
        <w:jc w:val="both"/>
        <w:rPr>
          <w:rFonts w:ascii="Arial" w:eastAsia="Arial Unicode MS" w:hAnsi="Arial" w:cs="Arial"/>
          <w:b/>
          <w:sz w:val="24"/>
          <w:szCs w:val="24"/>
        </w:rPr>
      </w:pPr>
      <w:r w:rsidRPr="00C409B9">
        <w:rPr>
          <w:rFonts w:ascii="Arial" w:eastAsia="Arial Unicode MS" w:hAnsi="Arial" w:cs="Arial"/>
          <w:b/>
          <w:sz w:val="24"/>
          <w:szCs w:val="24"/>
        </w:rPr>
        <w:t>IV.</w:t>
      </w:r>
      <w:r w:rsidR="006F19DF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Pr="00C409B9">
        <w:rPr>
          <w:rFonts w:ascii="Arial" w:eastAsia="Arial Unicode MS" w:hAnsi="Arial" w:cs="Arial"/>
          <w:b/>
          <w:sz w:val="24"/>
          <w:szCs w:val="24"/>
        </w:rPr>
        <w:t>MATERIÁLNO-TECHNICKÉ VYBAVENIE CENTRA</w:t>
      </w:r>
    </w:p>
    <w:p w:rsidR="00C409B9" w:rsidRDefault="006548A0" w:rsidP="001E314B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Centrum sídli vo vlastnej budove na križovatke Slovenskej a Nemocničnej ulice. K budove patrí záhrada, tenisový kurt, záhradná šachovnica, altánok. Budova je národnou kultúrnou pamiatkou evidovanou pod názvom vila. Postupne sme vymenili všetky okná, ktoré boli v havarijnom stave. V poslednom období sme vymenili vstupné vchodové dvere z oboch strán budovy. Do budúcna budeme v spolupráci so zriaďovateľom hľadať možnosti riešenia havarijného stavu strechy formou finančného grantu.</w:t>
      </w:r>
    </w:p>
    <w:p w:rsidR="006548A0" w:rsidRDefault="006548A0" w:rsidP="001E314B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Výchovno-vzdelávaciu činnosť zabezpečujeme v 3 učebniach, 1 viacúčelovej klubovni, v malej klubovni, verande a záhrade centra. Počas roka využívame na športovú záujmovú činnosť telocvičňu základnej školy a gymnázia, ihrisko MFK Gelnica</w:t>
      </w:r>
      <w:r w:rsidR="000F4E70">
        <w:rPr>
          <w:rFonts w:ascii="Arial" w:eastAsia="Arial Unicode MS" w:hAnsi="Arial" w:cs="Arial"/>
        </w:rPr>
        <w:t>, zimný štadión</w:t>
      </w:r>
      <w:r>
        <w:rPr>
          <w:rFonts w:ascii="Arial" w:eastAsia="Arial Unicode MS" w:hAnsi="Arial" w:cs="Arial"/>
        </w:rPr>
        <w:t>.</w:t>
      </w:r>
    </w:p>
    <w:p w:rsidR="006548A0" w:rsidRDefault="006548A0" w:rsidP="001E314B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Centrum má zriadenú učebňu PC cez projekt </w:t>
      </w:r>
      <w:proofErr w:type="spellStart"/>
      <w:r>
        <w:rPr>
          <w:rFonts w:ascii="Arial" w:eastAsia="Arial Unicode MS" w:hAnsi="Arial" w:cs="Arial"/>
        </w:rPr>
        <w:t>Infovek</w:t>
      </w:r>
      <w:proofErr w:type="spellEnd"/>
      <w:r>
        <w:rPr>
          <w:rFonts w:ascii="Arial" w:eastAsia="Arial Unicode MS" w:hAnsi="Arial" w:cs="Arial"/>
        </w:rPr>
        <w:t>, každý zamestnanec ma k dispozícii notebook s tlačiarňou. Ďalším vybavením je kopírka, televízor, ozvučovacia technika na podujatia, prenosný zosilňovač, digitálnu kameru</w:t>
      </w:r>
      <w:r w:rsidR="006F19DF">
        <w:rPr>
          <w:rFonts w:ascii="Arial" w:eastAsia="Arial Unicode MS" w:hAnsi="Arial" w:cs="Arial"/>
        </w:rPr>
        <w:t>, fotoaparát, projektor s plátnom. MTZ zodpovedá výchovno-vzdelávacej činnosti centra.</w:t>
      </w:r>
      <w:r>
        <w:rPr>
          <w:rFonts w:ascii="Arial" w:eastAsia="Arial Unicode MS" w:hAnsi="Arial" w:cs="Arial"/>
        </w:rPr>
        <w:t xml:space="preserve"> </w:t>
      </w:r>
    </w:p>
    <w:p w:rsidR="003F1A8F" w:rsidRPr="0092722B" w:rsidRDefault="003F1A8F" w:rsidP="003F1A8F">
      <w:pPr>
        <w:ind w:left="360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lastRenderedPageBreak/>
        <w:t>Príloha č. 1</w:t>
      </w:r>
    </w:p>
    <w:p w:rsidR="003F1A8F" w:rsidRPr="003F1A8F" w:rsidRDefault="004C3C14" w:rsidP="003F1A8F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3F1A8F">
        <w:rPr>
          <w:rFonts w:eastAsia="Arial Unicode MS" w:cstheme="minorHAnsi"/>
          <w:sz w:val="20"/>
          <w:szCs w:val="20"/>
        </w:rPr>
        <w:t xml:space="preserve">   </w:t>
      </w:r>
      <w:r w:rsidR="003F1A8F" w:rsidRPr="003F1A8F">
        <w:rPr>
          <w:sz w:val="20"/>
          <w:szCs w:val="20"/>
        </w:rPr>
        <w:t>Centrum voľného času, Slovenská 46, 056 01 Gelnica</w:t>
      </w:r>
    </w:p>
    <w:p w:rsidR="003F1A8F" w:rsidRPr="003F1A8F" w:rsidRDefault="003F1A8F" w:rsidP="003F1A8F">
      <w:pPr>
        <w:jc w:val="center"/>
        <w:rPr>
          <w:b/>
          <w:sz w:val="20"/>
          <w:szCs w:val="20"/>
        </w:rPr>
      </w:pPr>
      <w:r w:rsidRPr="003F1A8F">
        <w:rPr>
          <w:b/>
          <w:sz w:val="20"/>
          <w:szCs w:val="20"/>
        </w:rPr>
        <w:t>ŠTATISTIKA CVČ ZA ŠKOLSKÝ ROK 2019 / 2020</w:t>
      </w:r>
    </w:p>
    <w:p w:rsidR="003F1A8F" w:rsidRPr="003F1A8F" w:rsidRDefault="003F1A8F" w:rsidP="003F1A8F">
      <w:pPr>
        <w:rPr>
          <w:b/>
          <w:sz w:val="20"/>
          <w:szCs w:val="20"/>
        </w:rPr>
      </w:pPr>
      <w:r w:rsidRPr="003F1A8F">
        <w:rPr>
          <w:b/>
          <w:sz w:val="20"/>
          <w:szCs w:val="20"/>
        </w:rPr>
        <w:t>Pravidelná záujmová činnosť:</w:t>
      </w:r>
    </w:p>
    <w:tbl>
      <w:tblPr>
        <w:tblStyle w:val="Mriekatabuky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850"/>
        <w:gridCol w:w="709"/>
        <w:gridCol w:w="850"/>
        <w:gridCol w:w="1276"/>
        <w:gridCol w:w="851"/>
        <w:gridCol w:w="992"/>
        <w:gridCol w:w="1417"/>
      </w:tblGrid>
      <w:tr w:rsidR="003F1A8F" w:rsidRPr="003F1A8F" w:rsidTr="003F1A8F">
        <w:tc>
          <w:tcPr>
            <w:tcW w:w="2122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kultúra</w:t>
            </w:r>
          </w:p>
        </w:tc>
        <w:tc>
          <w:tcPr>
            <w:tcW w:w="709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šport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jazyky</w:t>
            </w:r>
          </w:p>
        </w:tc>
        <w:tc>
          <w:tcPr>
            <w:tcW w:w="127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prírodoveda</w:t>
            </w:r>
          </w:p>
        </w:tc>
        <w:tc>
          <w:tcPr>
            <w:tcW w:w="85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R a D</w:t>
            </w:r>
          </w:p>
        </w:tc>
        <w:tc>
          <w:tcPr>
            <w:tcW w:w="992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technika</w:t>
            </w:r>
          </w:p>
        </w:tc>
        <w:tc>
          <w:tcPr>
            <w:tcW w:w="1417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SPOLU</w:t>
            </w:r>
          </w:p>
        </w:tc>
      </w:tr>
      <w:tr w:rsidR="003F1A8F" w:rsidRPr="003F1A8F" w:rsidTr="003F1A8F">
        <w:tc>
          <w:tcPr>
            <w:tcW w:w="2122" w:type="dxa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Počet ZÚ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29</w:t>
            </w:r>
          </w:p>
        </w:tc>
      </w:tr>
      <w:tr w:rsidR="003F1A8F" w:rsidRPr="003F1A8F" w:rsidTr="003F1A8F">
        <w:tc>
          <w:tcPr>
            <w:tcW w:w="2122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Z toho interní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17</w:t>
            </w:r>
          </w:p>
        </w:tc>
      </w:tr>
      <w:tr w:rsidR="003F1A8F" w:rsidRPr="003F1A8F" w:rsidTr="003F1A8F">
        <w:tc>
          <w:tcPr>
            <w:tcW w:w="2122" w:type="dxa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Počet členov ZÚ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89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77</w:t>
            </w:r>
          </w:p>
        </w:tc>
        <w:tc>
          <w:tcPr>
            <w:tcW w:w="127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15</w:t>
            </w:r>
          </w:p>
        </w:tc>
        <w:tc>
          <w:tcPr>
            <w:tcW w:w="85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58</w:t>
            </w:r>
          </w:p>
        </w:tc>
        <w:tc>
          <w:tcPr>
            <w:tcW w:w="992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369</w:t>
            </w:r>
          </w:p>
        </w:tc>
      </w:tr>
      <w:tr w:rsidR="003F1A8F" w:rsidRPr="003F1A8F" w:rsidTr="003F1A8F">
        <w:tc>
          <w:tcPr>
            <w:tcW w:w="2122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Z toho dievčatá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94</w:t>
            </w:r>
          </w:p>
        </w:tc>
        <w:tc>
          <w:tcPr>
            <w:tcW w:w="709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25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51</w:t>
            </w:r>
          </w:p>
        </w:tc>
        <w:tc>
          <w:tcPr>
            <w:tcW w:w="127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225</w:t>
            </w:r>
          </w:p>
        </w:tc>
      </w:tr>
      <w:tr w:rsidR="003F1A8F" w:rsidRPr="003F1A8F" w:rsidTr="003F1A8F">
        <w:tc>
          <w:tcPr>
            <w:tcW w:w="2122" w:type="dxa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Do 15 rokov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97</w:t>
            </w:r>
          </w:p>
        </w:tc>
        <w:tc>
          <w:tcPr>
            <w:tcW w:w="709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69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61</w:t>
            </w:r>
          </w:p>
        </w:tc>
        <w:tc>
          <w:tcPr>
            <w:tcW w:w="127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15</w:t>
            </w:r>
          </w:p>
        </w:tc>
        <w:tc>
          <w:tcPr>
            <w:tcW w:w="85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29</w:t>
            </w:r>
          </w:p>
        </w:tc>
        <w:tc>
          <w:tcPr>
            <w:tcW w:w="992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280</w:t>
            </w:r>
          </w:p>
        </w:tc>
      </w:tr>
      <w:tr w:rsidR="003F1A8F" w:rsidRPr="003F1A8F" w:rsidTr="003F1A8F">
        <w:tc>
          <w:tcPr>
            <w:tcW w:w="2122" w:type="dxa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Nad 15 rokov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29</w:t>
            </w:r>
          </w:p>
        </w:tc>
        <w:tc>
          <w:tcPr>
            <w:tcW w:w="992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89</w:t>
            </w:r>
          </w:p>
        </w:tc>
      </w:tr>
      <w:tr w:rsidR="003F1A8F" w:rsidRPr="003F1A8F" w:rsidTr="003F1A8F">
        <w:tc>
          <w:tcPr>
            <w:tcW w:w="2122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Počet stretnutí ZÚ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142</w:t>
            </w:r>
          </w:p>
        </w:tc>
        <w:tc>
          <w:tcPr>
            <w:tcW w:w="709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263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161</w:t>
            </w:r>
          </w:p>
        </w:tc>
        <w:tc>
          <w:tcPr>
            <w:tcW w:w="127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106</w:t>
            </w:r>
          </w:p>
        </w:tc>
        <w:tc>
          <w:tcPr>
            <w:tcW w:w="85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35</w:t>
            </w:r>
          </w:p>
        </w:tc>
        <w:tc>
          <w:tcPr>
            <w:tcW w:w="1417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732</w:t>
            </w:r>
          </w:p>
        </w:tc>
      </w:tr>
      <w:tr w:rsidR="003F1A8F" w:rsidRPr="003F1A8F" w:rsidTr="003F1A8F">
        <w:tc>
          <w:tcPr>
            <w:tcW w:w="2122" w:type="dxa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Počet hodín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315,5</w:t>
            </w:r>
          </w:p>
        </w:tc>
        <w:tc>
          <w:tcPr>
            <w:tcW w:w="709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517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303</w:t>
            </w:r>
          </w:p>
        </w:tc>
        <w:tc>
          <w:tcPr>
            <w:tcW w:w="127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115,5</w:t>
            </w:r>
          </w:p>
        </w:tc>
        <w:tc>
          <w:tcPr>
            <w:tcW w:w="85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70,5</w:t>
            </w:r>
          </w:p>
        </w:tc>
        <w:tc>
          <w:tcPr>
            <w:tcW w:w="992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74</w:t>
            </w:r>
          </w:p>
        </w:tc>
        <w:tc>
          <w:tcPr>
            <w:tcW w:w="1417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1395,5</w:t>
            </w:r>
          </w:p>
        </w:tc>
      </w:tr>
      <w:tr w:rsidR="003F1A8F" w:rsidRPr="003F1A8F" w:rsidTr="003F1A8F">
        <w:tc>
          <w:tcPr>
            <w:tcW w:w="2122" w:type="dxa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Dochádzka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1461</w:t>
            </w:r>
          </w:p>
        </w:tc>
        <w:tc>
          <w:tcPr>
            <w:tcW w:w="709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2271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1262</w:t>
            </w:r>
          </w:p>
        </w:tc>
        <w:tc>
          <w:tcPr>
            <w:tcW w:w="127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499</w:t>
            </w:r>
          </w:p>
        </w:tc>
        <w:tc>
          <w:tcPr>
            <w:tcW w:w="85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676</w:t>
            </w:r>
          </w:p>
        </w:tc>
        <w:tc>
          <w:tcPr>
            <w:tcW w:w="992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138</w:t>
            </w:r>
          </w:p>
        </w:tc>
        <w:tc>
          <w:tcPr>
            <w:tcW w:w="1417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6307</w:t>
            </w:r>
          </w:p>
        </w:tc>
      </w:tr>
      <w:tr w:rsidR="003F1A8F" w:rsidRPr="003F1A8F" w:rsidTr="003F1A8F">
        <w:tc>
          <w:tcPr>
            <w:tcW w:w="2122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Stretnutia v S/N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4</w:t>
            </w:r>
          </w:p>
        </w:tc>
      </w:tr>
      <w:tr w:rsidR="003F1A8F" w:rsidRPr="003F1A8F" w:rsidTr="003F1A8F">
        <w:tc>
          <w:tcPr>
            <w:tcW w:w="2122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Účasť v S/N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37</w:t>
            </w:r>
          </w:p>
        </w:tc>
      </w:tr>
    </w:tbl>
    <w:p w:rsidR="003F1A8F" w:rsidRPr="003F1A8F" w:rsidRDefault="003F1A8F" w:rsidP="003F1A8F">
      <w:pPr>
        <w:rPr>
          <w:sz w:val="20"/>
          <w:szCs w:val="20"/>
        </w:rPr>
      </w:pPr>
    </w:p>
    <w:p w:rsidR="003F1A8F" w:rsidRPr="003F1A8F" w:rsidRDefault="003F1A8F" w:rsidP="003F1A8F">
      <w:pPr>
        <w:rPr>
          <w:b/>
          <w:sz w:val="20"/>
          <w:szCs w:val="20"/>
        </w:rPr>
      </w:pPr>
      <w:r w:rsidRPr="003F1A8F">
        <w:rPr>
          <w:b/>
          <w:sz w:val="20"/>
          <w:szCs w:val="20"/>
        </w:rPr>
        <w:t>Príležitostná záujmová činnosť: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96"/>
        <w:gridCol w:w="811"/>
        <w:gridCol w:w="760"/>
        <w:gridCol w:w="848"/>
        <w:gridCol w:w="1270"/>
        <w:gridCol w:w="786"/>
        <w:gridCol w:w="881"/>
        <w:gridCol w:w="1036"/>
        <w:gridCol w:w="974"/>
      </w:tblGrid>
      <w:tr w:rsidR="003F1A8F" w:rsidRPr="003F1A8F" w:rsidTr="003F1A8F">
        <w:tc>
          <w:tcPr>
            <w:tcW w:w="1696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kultúra</w:t>
            </w:r>
          </w:p>
        </w:tc>
        <w:tc>
          <w:tcPr>
            <w:tcW w:w="76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šport</w:t>
            </w:r>
          </w:p>
        </w:tc>
        <w:tc>
          <w:tcPr>
            <w:tcW w:w="848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jazyky</w:t>
            </w:r>
          </w:p>
        </w:tc>
        <w:tc>
          <w:tcPr>
            <w:tcW w:w="127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prírodoveda</w:t>
            </w:r>
          </w:p>
        </w:tc>
        <w:tc>
          <w:tcPr>
            <w:tcW w:w="78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Pr="003F1A8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3F1A8F">
              <w:rPr>
                <w:sz w:val="20"/>
                <w:szCs w:val="20"/>
              </w:rPr>
              <w:t>D</w:t>
            </w:r>
          </w:p>
        </w:tc>
        <w:tc>
          <w:tcPr>
            <w:tcW w:w="88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SVO</w:t>
            </w:r>
          </w:p>
        </w:tc>
        <w:tc>
          <w:tcPr>
            <w:tcW w:w="103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technika</w:t>
            </w:r>
          </w:p>
        </w:tc>
        <w:tc>
          <w:tcPr>
            <w:tcW w:w="974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SPOLU</w:t>
            </w:r>
          </w:p>
        </w:tc>
      </w:tr>
      <w:tr w:rsidR="003F1A8F" w:rsidRPr="003F1A8F" w:rsidTr="003F1A8F">
        <w:tc>
          <w:tcPr>
            <w:tcW w:w="1696" w:type="dxa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Počet podujatí</w:t>
            </w:r>
          </w:p>
        </w:tc>
        <w:tc>
          <w:tcPr>
            <w:tcW w:w="81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15</w:t>
            </w:r>
          </w:p>
        </w:tc>
        <w:tc>
          <w:tcPr>
            <w:tcW w:w="848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3</w:t>
            </w:r>
          </w:p>
        </w:tc>
        <w:tc>
          <w:tcPr>
            <w:tcW w:w="127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10</w:t>
            </w:r>
          </w:p>
        </w:tc>
        <w:tc>
          <w:tcPr>
            <w:tcW w:w="78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4</w:t>
            </w:r>
          </w:p>
        </w:tc>
        <w:tc>
          <w:tcPr>
            <w:tcW w:w="88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</w:t>
            </w:r>
          </w:p>
        </w:tc>
        <w:tc>
          <w:tcPr>
            <w:tcW w:w="103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</w:t>
            </w:r>
          </w:p>
        </w:tc>
        <w:tc>
          <w:tcPr>
            <w:tcW w:w="974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39</w:t>
            </w:r>
          </w:p>
        </w:tc>
      </w:tr>
      <w:tr w:rsidR="003F1A8F" w:rsidRPr="003F1A8F" w:rsidTr="003F1A8F">
        <w:tc>
          <w:tcPr>
            <w:tcW w:w="1696" w:type="dxa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Počet hodín</w:t>
            </w:r>
          </w:p>
        </w:tc>
        <w:tc>
          <w:tcPr>
            <w:tcW w:w="81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19</w:t>
            </w:r>
          </w:p>
        </w:tc>
        <w:tc>
          <w:tcPr>
            <w:tcW w:w="76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91</w:t>
            </w:r>
          </w:p>
        </w:tc>
        <w:tc>
          <w:tcPr>
            <w:tcW w:w="848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16</w:t>
            </w:r>
          </w:p>
        </w:tc>
        <w:tc>
          <w:tcPr>
            <w:tcW w:w="127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21</w:t>
            </w:r>
          </w:p>
        </w:tc>
        <w:tc>
          <w:tcPr>
            <w:tcW w:w="78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26</w:t>
            </w:r>
          </w:p>
        </w:tc>
        <w:tc>
          <w:tcPr>
            <w:tcW w:w="88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12</w:t>
            </w:r>
          </w:p>
        </w:tc>
        <w:tc>
          <w:tcPr>
            <w:tcW w:w="103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5</w:t>
            </w:r>
          </w:p>
        </w:tc>
        <w:tc>
          <w:tcPr>
            <w:tcW w:w="974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190</w:t>
            </w:r>
          </w:p>
        </w:tc>
      </w:tr>
      <w:tr w:rsidR="003F1A8F" w:rsidRPr="003F1A8F" w:rsidTr="003F1A8F">
        <w:tc>
          <w:tcPr>
            <w:tcW w:w="1696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Podujatia S / N</w:t>
            </w:r>
          </w:p>
        </w:tc>
        <w:tc>
          <w:tcPr>
            <w:tcW w:w="81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7</w:t>
            </w:r>
          </w:p>
        </w:tc>
        <w:tc>
          <w:tcPr>
            <w:tcW w:w="848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127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</w:t>
            </w:r>
          </w:p>
        </w:tc>
        <w:tc>
          <w:tcPr>
            <w:tcW w:w="88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103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974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9</w:t>
            </w:r>
          </w:p>
        </w:tc>
      </w:tr>
      <w:tr w:rsidR="003F1A8F" w:rsidRPr="003F1A8F" w:rsidTr="003F1A8F">
        <w:tc>
          <w:tcPr>
            <w:tcW w:w="1696" w:type="dxa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Počet účastníkov</w:t>
            </w:r>
          </w:p>
        </w:tc>
        <w:tc>
          <w:tcPr>
            <w:tcW w:w="81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240</w:t>
            </w:r>
          </w:p>
        </w:tc>
        <w:tc>
          <w:tcPr>
            <w:tcW w:w="76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876</w:t>
            </w:r>
          </w:p>
        </w:tc>
        <w:tc>
          <w:tcPr>
            <w:tcW w:w="848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49</w:t>
            </w:r>
          </w:p>
        </w:tc>
        <w:tc>
          <w:tcPr>
            <w:tcW w:w="127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167</w:t>
            </w:r>
          </w:p>
        </w:tc>
        <w:tc>
          <w:tcPr>
            <w:tcW w:w="78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203</w:t>
            </w:r>
          </w:p>
        </w:tc>
        <w:tc>
          <w:tcPr>
            <w:tcW w:w="88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88</w:t>
            </w:r>
          </w:p>
        </w:tc>
        <w:tc>
          <w:tcPr>
            <w:tcW w:w="103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24</w:t>
            </w:r>
          </w:p>
        </w:tc>
        <w:tc>
          <w:tcPr>
            <w:tcW w:w="974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1647</w:t>
            </w:r>
          </w:p>
        </w:tc>
      </w:tr>
      <w:tr w:rsidR="003F1A8F" w:rsidRPr="003F1A8F" w:rsidTr="003F1A8F">
        <w:tc>
          <w:tcPr>
            <w:tcW w:w="1696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Z toho dievčatá</w:t>
            </w:r>
          </w:p>
        </w:tc>
        <w:tc>
          <w:tcPr>
            <w:tcW w:w="81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169</w:t>
            </w:r>
          </w:p>
        </w:tc>
        <w:tc>
          <w:tcPr>
            <w:tcW w:w="76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356</w:t>
            </w:r>
          </w:p>
        </w:tc>
        <w:tc>
          <w:tcPr>
            <w:tcW w:w="848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27</w:t>
            </w:r>
          </w:p>
        </w:tc>
        <w:tc>
          <w:tcPr>
            <w:tcW w:w="127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100</w:t>
            </w:r>
          </w:p>
        </w:tc>
        <w:tc>
          <w:tcPr>
            <w:tcW w:w="78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133</w:t>
            </w:r>
          </w:p>
        </w:tc>
        <w:tc>
          <w:tcPr>
            <w:tcW w:w="88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43</w:t>
            </w:r>
          </w:p>
        </w:tc>
        <w:tc>
          <w:tcPr>
            <w:tcW w:w="103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6</w:t>
            </w:r>
          </w:p>
        </w:tc>
        <w:tc>
          <w:tcPr>
            <w:tcW w:w="974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834</w:t>
            </w:r>
          </w:p>
        </w:tc>
      </w:tr>
      <w:tr w:rsidR="003F1A8F" w:rsidRPr="003F1A8F" w:rsidTr="003F1A8F">
        <w:tc>
          <w:tcPr>
            <w:tcW w:w="1696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Do 15 rokov</w:t>
            </w:r>
          </w:p>
        </w:tc>
        <w:tc>
          <w:tcPr>
            <w:tcW w:w="81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154</w:t>
            </w:r>
          </w:p>
        </w:tc>
        <w:tc>
          <w:tcPr>
            <w:tcW w:w="76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500</w:t>
            </w:r>
          </w:p>
        </w:tc>
        <w:tc>
          <w:tcPr>
            <w:tcW w:w="848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31</w:t>
            </w:r>
          </w:p>
        </w:tc>
        <w:tc>
          <w:tcPr>
            <w:tcW w:w="127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143</w:t>
            </w:r>
          </w:p>
        </w:tc>
        <w:tc>
          <w:tcPr>
            <w:tcW w:w="78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102</w:t>
            </w:r>
          </w:p>
        </w:tc>
        <w:tc>
          <w:tcPr>
            <w:tcW w:w="88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68</w:t>
            </w:r>
          </w:p>
        </w:tc>
        <w:tc>
          <w:tcPr>
            <w:tcW w:w="103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18</w:t>
            </w:r>
          </w:p>
        </w:tc>
        <w:tc>
          <w:tcPr>
            <w:tcW w:w="974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1016</w:t>
            </w:r>
          </w:p>
        </w:tc>
      </w:tr>
      <w:tr w:rsidR="003F1A8F" w:rsidRPr="003F1A8F" w:rsidTr="003F1A8F">
        <w:tc>
          <w:tcPr>
            <w:tcW w:w="1696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Nad 15 rokov</w:t>
            </w:r>
          </w:p>
        </w:tc>
        <w:tc>
          <w:tcPr>
            <w:tcW w:w="81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86</w:t>
            </w:r>
          </w:p>
        </w:tc>
        <w:tc>
          <w:tcPr>
            <w:tcW w:w="76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376</w:t>
            </w:r>
          </w:p>
        </w:tc>
        <w:tc>
          <w:tcPr>
            <w:tcW w:w="848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18</w:t>
            </w:r>
          </w:p>
        </w:tc>
        <w:tc>
          <w:tcPr>
            <w:tcW w:w="127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24</w:t>
            </w:r>
          </w:p>
        </w:tc>
        <w:tc>
          <w:tcPr>
            <w:tcW w:w="78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101</w:t>
            </w:r>
          </w:p>
        </w:tc>
        <w:tc>
          <w:tcPr>
            <w:tcW w:w="88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20</w:t>
            </w:r>
          </w:p>
        </w:tc>
        <w:tc>
          <w:tcPr>
            <w:tcW w:w="103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6</w:t>
            </w:r>
          </w:p>
        </w:tc>
        <w:tc>
          <w:tcPr>
            <w:tcW w:w="974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631</w:t>
            </w:r>
          </w:p>
        </w:tc>
      </w:tr>
      <w:tr w:rsidR="003F1A8F" w:rsidRPr="003F1A8F" w:rsidTr="003F1A8F">
        <w:tc>
          <w:tcPr>
            <w:tcW w:w="1696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Účasť v S / N</w:t>
            </w:r>
          </w:p>
        </w:tc>
        <w:tc>
          <w:tcPr>
            <w:tcW w:w="81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68</w:t>
            </w:r>
          </w:p>
        </w:tc>
        <w:tc>
          <w:tcPr>
            <w:tcW w:w="76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293</w:t>
            </w:r>
          </w:p>
        </w:tc>
        <w:tc>
          <w:tcPr>
            <w:tcW w:w="848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127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61</w:t>
            </w:r>
          </w:p>
        </w:tc>
        <w:tc>
          <w:tcPr>
            <w:tcW w:w="88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103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974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422</w:t>
            </w:r>
          </w:p>
        </w:tc>
      </w:tr>
      <w:tr w:rsidR="003F1A8F" w:rsidRPr="003F1A8F" w:rsidTr="003F1A8F">
        <w:tc>
          <w:tcPr>
            <w:tcW w:w="1696" w:type="dxa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Okres. podujatia</w:t>
            </w:r>
          </w:p>
        </w:tc>
        <w:tc>
          <w:tcPr>
            <w:tcW w:w="81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7</w:t>
            </w:r>
          </w:p>
        </w:tc>
        <w:tc>
          <w:tcPr>
            <w:tcW w:w="848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3</w:t>
            </w:r>
          </w:p>
        </w:tc>
        <w:tc>
          <w:tcPr>
            <w:tcW w:w="127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88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</w:t>
            </w:r>
          </w:p>
        </w:tc>
        <w:tc>
          <w:tcPr>
            <w:tcW w:w="103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</w:t>
            </w:r>
          </w:p>
        </w:tc>
        <w:tc>
          <w:tcPr>
            <w:tcW w:w="974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14</w:t>
            </w:r>
          </w:p>
        </w:tc>
      </w:tr>
      <w:tr w:rsidR="003F1A8F" w:rsidRPr="003F1A8F" w:rsidTr="003F1A8F">
        <w:tc>
          <w:tcPr>
            <w:tcW w:w="1696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Účasť na OP</w:t>
            </w:r>
          </w:p>
        </w:tc>
        <w:tc>
          <w:tcPr>
            <w:tcW w:w="81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33</w:t>
            </w:r>
          </w:p>
        </w:tc>
        <w:tc>
          <w:tcPr>
            <w:tcW w:w="76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524</w:t>
            </w:r>
          </w:p>
        </w:tc>
        <w:tc>
          <w:tcPr>
            <w:tcW w:w="848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49</w:t>
            </w:r>
          </w:p>
        </w:tc>
        <w:tc>
          <w:tcPr>
            <w:tcW w:w="127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88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88</w:t>
            </w:r>
          </w:p>
        </w:tc>
        <w:tc>
          <w:tcPr>
            <w:tcW w:w="103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24</w:t>
            </w:r>
          </w:p>
        </w:tc>
        <w:tc>
          <w:tcPr>
            <w:tcW w:w="974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718</w:t>
            </w:r>
          </w:p>
        </w:tc>
      </w:tr>
      <w:tr w:rsidR="003F1A8F" w:rsidRPr="003F1A8F" w:rsidTr="003F1A8F">
        <w:tc>
          <w:tcPr>
            <w:tcW w:w="1696" w:type="dxa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Počet hodín OP</w:t>
            </w:r>
          </w:p>
        </w:tc>
        <w:tc>
          <w:tcPr>
            <w:tcW w:w="81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45</w:t>
            </w:r>
          </w:p>
        </w:tc>
        <w:tc>
          <w:tcPr>
            <w:tcW w:w="848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16</w:t>
            </w:r>
          </w:p>
        </w:tc>
        <w:tc>
          <w:tcPr>
            <w:tcW w:w="1270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0</w:t>
            </w:r>
          </w:p>
        </w:tc>
        <w:tc>
          <w:tcPr>
            <w:tcW w:w="881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12</w:t>
            </w:r>
          </w:p>
        </w:tc>
        <w:tc>
          <w:tcPr>
            <w:tcW w:w="1036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sz w:val="20"/>
                <w:szCs w:val="20"/>
              </w:rPr>
            </w:pPr>
            <w:r w:rsidRPr="003F1A8F">
              <w:rPr>
                <w:sz w:val="20"/>
                <w:szCs w:val="20"/>
              </w:rPr>
              <w:t>5</w:t>
            </w:r>
          </w:p>
        </w:tc>
        <w:tc>
          <w:tcPr>
            <w:tcW w:w="974" w:type="dxa"/>
            <w:shd w:val="clear" w:color="auto" w:fill="auto"/>
          </w:tcPr>
          <w:p w:rsidR="003F1A8F" w:rsidRPr="003F1A8F" w:rsidRDefault="003F1A8F" w:rsidP="009B7689">
            <w:pPr>
              <w:jc w:val="center"/>
              <w:rPr>
                <w:b/>
                <w:sz w:val="20"/>
                <w:szCs w:val="20"/>
              </w:rPr>
            </w:pPr>
            <w:r w:rsidRPr="003F1A8F">
              <w:rPr>
                <w:b/>
                <w:sz w:val="20"/>
                <w:szCs w:val="20"/>
              </w:rPr>
              <w:t>82</w:t>
            </w:r>
          </w:p>
        </w:tc>
      </w:tr>
    </w:tbl>
    <w:p w:rsidR="003F1A8F" w:rsidRPr="003F1A8F" w:rsidRDefault="003F1A8F" w:rsidP="003F1A8F">
      <w:pPr>
        <w:rPr>
          <w:sz w:val="20"/>
          <w:szCs w:val="20"/>
        </w:rPr>
      </w:pPr>
    </w:p>
    <w:p w:rsidR="003F1A8F" w:rsidRPr="003F1A8F" w:rsidRDefault="003F1A8F" w:rsidP="003F1A8F">
      <w:pPr>
        <w:rPr>
          <w:b/>
          <w:sz w:val="20"/>
          <w:szCs w:val="20"/>
        </w:rPr>
      </w:pPr>
      <w:r w:rsidRPr="003F1A8F">
        <w:rPr>
          <w:b/>
          <w:sz w:val="20"/>
          <w:szCs w:val="20"/>
        </w:rPr>
        <w:t>Iná pedagogická činnosť:</w:t>
      </w:r>
    </w:p>
    <w:p w:rsidR="003F1A8F" w:rsidRPr="003F1A8F" w:rsidRDefault="003F1A8F" w:rsidP="003F1A8F">
      <w:pPr>
        <w:rPr>
          <w:sz w:val="20"/>
          <w:szCs w:val="20"/>
        </w:rPr>
      </w:pPr>
      <w:r w:rsidRPr="003F1A8F">
        <w:rPr>
          <w:sz w:val="20"/>
          <w:szCs w:val="20"/>
        </w:rPr>
        <w:t>Spontánna činnosť:</w:t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  <w:t>179 hodín</w:t>
      </w:r>
    </w:p>
    <w:p w:rsidR="003F1A8F" w:rsidRPr="003F1A8F" w:rsidRDefault="003F1A8F" w:rsidP="003F1A8F">
      <w:pPr>
        <w:rPr>
          <w:sz w:val="20"/>
          <w:szCs w:val="20"/>
        </w:rPr>
      </w:pPr>
      <w:r w:rsidRPr="003F1A8F">
        <w:rPr>
          <w:sz w:val="20"/>
          <w:szCs w:val="20"/>
        </w:rPr>
        <w:t>Servis podujatí:</w:t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  <w:t>318,5 hodín</w:t>
      </w:r>
    </w:p>
    <w:p w:rsidR="003F1A8F" w:rsidRPr="003F1A8F" w:rsidRDefault="003F1A8F" w:rsidP="003F1A8F">
      <w:pPr>
        <w:rPr>
          <w:sz w:val="20"/>
          <w:szCs w:val="20"/>
        </w:rPr>
      </w:pPr>
      <w:r w:rsidRPr="003F1A8F">
        <w:rPr>
          <w:sz w:val="20"/>
          <w:szCs w:val="20"/>
        </w:rPr>
        <w:t>Metodická činnosť:</w:t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  <w:t>19 hodín</w:t>
      </w:r>
    </w:p>
    <w:p w:rsidR="003F1A8F" w:rsidRPr="003F1A8F" w:rsidRDefault="003F1A8F" w:rsidP="003F1A8F">
      <w:pPr>
        <w:rPr>
          <w:sz w:val="20"/>
          <w:szCs w:val="20"/>
        </w:rPr>
      </w:pPr>
      <w:r w:rsidRPr="003F1A8F">
        <w:rPr>
          <w:sz w:val="20"/>
          <w:szCs w:val="20"/>
        </w:rPr>
        <w:t>Projekty:</w:t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  <w:t>16 hodín</w:t>
      </w:r>
    </w:p>
    <w:p w:rsidR="003F1A8F" w:rsidRPr="003F1A8F" w:rsidRDefault="003F1A8F" w:rsidP="003F1A8F">
      <w:pPr>
        <w:rPr>
          <w:sz w:val="20"/>
          <w:szCs w:val="20"/>
        </w:rPr>
      </w:pPr>
      <w:r w:rsidRPr="003F1A8F">
        <w:rPr>
          <w:sz w:val="20"/>
          <w:szCs w:val="20"/>
        </w:rPr>
        <w:t>Propagácia, web stránka:</w:t>
      </w:r>
      <w:r w:rsidRPr="003F1A8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F1A8F">
        <w:rPr>
          <w:sz w:val="20"/>
          <w:szCs w:val="20"/>
        </w:rPr>
        <w:t>112,5 hodín</w:t>
      </w:r>
      <w:r w:rsidRPr="003F1A8F">
        <w:rPr>
          <w:sz w:val="20"/>
          <w:szCs w:val="20"/>
        </w:rPr>
        <w:tab/>
      </w:r>
    </w:p>
    <w:p w:rsidR="003F1A8F" w:rsidRPr="003F1A8F" w:rsidRDefault="003F1A8F" w:rsidP="003F1A8F">
      <w:pPr>
        <w:rPr>
          <w:sz w:val="20"/>
          <w:szCs w:val="20"/>
        </w:rPr>
      </w:pPr>
      <w:r w:rsidRPr="003F1A8F">
        <w:rPr>
          <w:sz w:val="20"/>
          <w:szCs w:val="20"/>
        </w:rPr>
        <w:t>Zastupovanie:</w:t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  <w:t>2 hodiny</w:t>
      </w:r>
    </w:p>
    <w:p w:rsidR="003F1A8F" w:rsidRPr="003F1A8F" w:rsidRDefault="003F1A8F" w:rsidP="003F1A8F">
      <w:pPr>
        <w:rPr>
          <w:sz w:val="20"/>
          <w:szCs w:val="20"/>
        </w:rPr>
      </w:pPr>
      <w:r w:rsidRPr="003F1A8F">
        <w:rPr>
          <w:sz w:val="20"/>
          <w:szCs w:val="20"/>
        </w:rPr>
        <w:t>Propozície, výsledky, MTZ ...:</w:t>
      </w:r>
      <w:r w:rsidRPr="003F1A8F">
        <w:rPr>
          <w:sz w:val="20"/>
          <w:szCs w:val="20"/>
        </w:rPr>
        <w:tab/>
        <w:t>43 hodín</w:t>
      </w:r>
    </w:p>
    <w:p w:rsidR="003F1A8F" w:rsidRPr="003F1A8F" w:rsidRDefault="003F1A8F" w:rsidP="003F1A8F">
      <w:pPr>
        <w:rPr>
          <w:sz w:val="20"/>
          <w:szCs w:val="20"/>
        </w:rPr>
      </w:pPr>
    </w:p>
    <w:p w:rsidR="003F1A8F" w:rsidRPr="003F1A8F" w:rsidRDefault="003F1A8F" w:rsidP="003F1A8F">
      <w:pPr>
        <w:rPr>
          <w:sz w:val="20"/>
          <w:szCs w:val="20"/>
        </w:rPr>
      </w:pPr>
    </w:p>
    <w:p w:rsidR="00C866A4" w:rsidRPr="00A404EB" w:rsidRDefault="003F1A8F" w:rsidP="00A404E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1A8F">
        <w:rPr>
          <w:sz w:val="20"/>
          <w:szCs w:val="20"/>
        </w:rPr>
        <w:t>V Gelnici, 31. 8. 2020</w:t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  <w:t>Mgr. Kamil Petrík</w:t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</w:r>
      <w:r w:rsidRPr="003F1A8F">
        <w:rPr>
          <w:sz w:val="20"/>
          <w:szCs w:val="20"/>
        </w:rPr>
        <w:tab/>
        <w:t xml:space="preserve">   CVČ Gelnica</w:t>
      </w:r>
      <w:r w:rsidR="004C3C14" w:rsidRPr="000B01AD">
        <w:rPr>
          <w:rFonts w:eastAsia="Arial Unicode MS" w:cstheme="minorHAnsi"/>
          <w:sz w:val="24"/>
          <w:szCs w:val="24"/>
        </w:rPr>
        <w:t xml:space="preserve">   </w:t>
      </w:r>
      <w:r w:rsidR="00C866A4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   </w:t>
      </w:r>
      <w:bookmarkStart w:id="0" w:name="_GoBack"/>
      <w:bookmarkEnd w:id="0"/>
    </w:p>
    <w:sectPr w:rsidR="00C866A4" w:rsidRPr="00A40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E60C6"/>
    <w:multiLevelType w:val="hybridMultilevel"/>
    <w:tmpl w:val="5734F2C2"/>
    <w:lvl w:ilvl="0" w:tplc="D1D2DDA4">
      <w:start w:val="5"/>
      <w:numFmt w:val="bullet"/>
      <w:lvlText w:val="-"/>
      <w:lvlJc w:val="left"/>
      <w:pPr>
        <w:ind w:left="3570" w:hanging="360"/>
      </w:pPr>
      <w:rPr>
        <w:rFonts w:ascii="Calibri" w:eastAsia="Arial Unicode MS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" w15:restartNumberingAfterBreak="0">
    <w:nsid w:val="23EE2854"/>
    <w:multiLevelType w:val="hybridMultilevel"/>
    <w:tmpl w:val="FA227282"/>
    <w:lvl w:ilvl="0" w:tplc="041B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38671194"/>
    <w:multiLevelType w:val="hybridMultilevel"/>
    <w:tmpl w:val="B21A41B2"/>
    <w:lvl w:ilvl="0" w:tplc="23D88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11B669E"/>
    <w:multiLevelType w:val="hybridMultilevel"/>
    <w:tmpl w:val="1A1E6A18"/>
    <w:lvl w:ilvl="0" w:tplc="041B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44C163F5"/>
    <w:multiLevelType w:val="hybridMultilevel"/>
    <w:tmpl w:val="C0F64F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F1FB8"/>
    <w:multiLevelType w:val="hybridMultilevel"/>
    <w:tmpl w:val="2B48DED2"/>
    <w:lvl w:ilvl="0" w:tplc="AD10E7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270D"/>
    <w:multiLevelType w:val="hybridMultilevel"/>
    <w:tmpl w:val="37D2E03A"/>
    <w:lvl w:ilvl="0" w:tplc="6122ECA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75" w:hanging="360"/>
      </w:pPr>
    </w:lvl>
    <w:lvl w:ilvl="2" w:tplc="041B001B" w:tentative="1">
      <w:start w:val="1"/>
      <w:numFmt w:val="lowerRoman"/>
      <w:lvlText w:val="%3."/>
      <w:lvlJc w:val="right"/>
      <w:pPr>
        <w:ind w:left="2295" w:hanging="180"/>
      </w:pPr>
    </w:lvl>
    <w:lvl w:ilvl="3" w:tplc="041B000F" w:tentative="1">
      <w:start w:val="1"/>
      <w:numFmt w:val="decimal"/>
      <w:lvlText w:val="%4."/>
      <w:lvlJc w:val="left"/>
      <w:pPr>
        <w:ind w:left="3015" w:hanging="360"/>
      </w:pPr>
    </w:lvl>
    <w:lvl w:ilvl="4" w:tplc="041B0019" w:tentative="1">
      <w:start w:val="1"/>
      <w:numFmt w:val="lowerLetter"/>
      <w:lvlText w:val="%5."/>
      <w:lvlJc w:val="left"/>
      <w:pPr>
        <w:ind w:left="3735" w:hanging="360"/>
      </w:pPr>
    </w:lvl>
    <w:lvl w:ilvl="5" w:tplc="041B001B" w:tentative="1">
      <w:start w:val="1"/>
      <w:numFmt w:val="lowerRoman"/>
      <w:lvlText w:val="%6."/>
      <w:lvlJc w:val="right"/>
      <w:pPr>
        <w:ind w:left="4455" w:hanging="180"/>
      </w:pPr>
    </w:lvl>
    <w:lvl w:ilvl="6" w:tplc="041B000F" w:tentative="1">
      <w:start w:val="1"/>
      <w:numFmt w:val="decimal"/>
      <w:lvlText w:val="%7."/>
      <w:lvlJc w:val="left"/>
      <w:pPr>
        <w:ind w:left="5175" w:hanging="360"/>
      </w:pPr>
    </w:lvl>
    <w:lvl w:ilvl="7" w:tplc="041B0019" w:tentative="1">
      <w:start w:val="1"/>
      <w:numFmt w:val="lowerLetter"/>
      <w:lvlText w:val="%8."/>
      <w:lvlJc w:val="left"/>
      <w:pPr>
        <w:ind w:left="5895" w:hanging="360"/>
      </w:pPr>
    </w:lvl>
    <w:lvl w:ilvl="8" w:tplc="041B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508C4A46"/>
    <w:multiLevelType w:val="hybridMultilevel"/>
    <w:tmpl w:val="29F4EF4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9367F"/>
    <w:multiLevelType w:val="hybridMultilevel"/>
    <w:tmpl w:val="8FEE223E"/>
    <w:lvl w:ilvl="0" w:tplc="F36ABA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C0EED"/>
    <w:multiLevelType w:val="hybridMultilevel"/>
    <w:tmpl w:val="8FF893E6"/>
    <w:lvl w:ilvl="0" w:tplc="FB7A2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77A09"/>
    <w:multiLevelType w:val="hybridMultilevel"/>
    <w:tmpl w:val="015C5D8A"/>
    <w:lvl w:ilvl="0" w:tplc="041B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 w15:restartNumberingAfterBreak="0">
    <w:nsid w:val="6C29376E"/>
    <w:multiLevelType w:val="hybridMultilevel"/>
    <w:tmpl w:val="C8BC75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F7B65"/>
    <w:multiLevelType w:val="hybridMultilevel"/>
    <w:tmpl w:val="C8C611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A4"/>
    <w:rsid w:val="00092E88"/>
    <w:rsid w:val="000F4E70"/>
    <w:rsid w:val="00106BE4"/>
    <w:rsid w:val="001E314B"/>
    <w:rsid w:val="001E5ABA"/>
    <w:rsid w:val="0020537D"/>
    <w:rsid w:val="00274DDF"/>
    <w:rsid w:val="002849C2"/>
    <w:rsid w:val="003739A4"/>
    <w:rsid w:val="003F1A8F"/>
    <w:rsid w:val="00492AF7"/>
    <w:rsid w:val="004C3C14"/>
    <w:rsid w:val="00547B21"/>
    <w:rsid w:val="00595E84"/>
    <w:rsid w:val="006548A0"/>
    <w:rsid w:val="006C75C4"/>
    <w:rsid w:val="006F19DF"/>
    <w:rsid w:val="007B0B5B"/>
    <w:rsid w:val="007F1733"/>
    <w:rsid w:val="0088205C"/>
    <w:rsid w:val="0088622B"/>
    <w:rsid w:val="0089296D"/>
    <w:rsid w:val="0092722B"/>
    <w:rsid w:val="00A37A8B"/>
    <w:rsid w:val="00A404EB"/>
    <w:rsid w:val="00C409B9"/>
    <w:rsid w:val="00C866A4"/>
    <w:rsid w:val="00CA79AC"/>
    <w:rsid w:val="00DB708E"/>
    <w:rsid w:val="00E6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59E61-4D95-468E-BD2F-094B18E1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8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C866A4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CA79AC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vcgelnica@cvcgl.edu.sk" TargetMode="External"/><Relationship Id="rId3" Type="http://schemas.openxmlformats.org/officeDocument/2006/relationships/styles" Target="styles.xml"/><Relationship Id="rId7" Type="http://schemas.openxmlformats.org/officeDocument/2006/relationships/image" Target="file:///C:\Moje%20dokumenty\LOG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vcgl.edupage.or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1144C-6A3C-4638-B8DA-7C91B8D0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CVČ Gelnica</dc:creator>
  <cp:keywords/>
  <dc:description/>
  <cp:lastModifiedBy>CVČ Gelnica</cp:lastModifiedBy>
  <cp:revision>21</cp:revision>
  <dcterms:created xsi:type="dcterms:W3CDTF">2020-09-03T10:01:00Z</dcterms:created>
  <dcterms:modified xsi:type="dcterms:W3CDTF">2020-10-12T06:30:00Z</dcterms:modified>
</cp:coreProperties>
</file>