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b/>
          <w:bCs/>
          <w:color w:val="252525"/>
        </w:rPr>
        <w:t>Transsibírska magistrála</w:t>
      </w:r>
      <w:r w:rsidRPr="00743C9C">
        <w:rPr>
          <w:color w:val="252525"/>
        </w:rPr>
        <w:t>, (</w:t>
      </w:r>
      <w:hyperlink r:id="rId4" w:tooltip="Ruština" w:history="1">
        <w:r w:rsidRPr="00743C9C">
          <w:rPr>
            <w:rStyle w:val="Hyperlink"/>
            <w:color w:val="0B0080"/>
            <w:u w:val="none"/>
          </w:rPr>
          <w:t>rus.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  <w:lang w:val="ru-RU"/>
        </w:rPr>
        <w:t>Транссибирская магистраль</w:t>
      </w:r>
      <w:r w:rsidRPr="00743C9C">
        <w:rPr>
          <w:color w:val="252525"/>
        </w:rPr>
        <w:t>), skrátene Transsib (Транссиб) je najdlhšou stavbou sveta, najdlhšou nepretržitou železničnou traťou a hlavnou dopravnou tepnou</w:t>
      </w:r>
      <w:r w:rsidRPr="00743C9C">
        <w:rPr>
          <w:rStyle w:val="apple-converted-space"/>
          <w:color w:val="252525"/>
        </w:rPr>
        <w:t> </w:t>
      </w:r>
      <w:hyperlink r:id="rId5" w:tooltip="Rusko" w:history="1">
        <w:r w:rsidRPr="00743C9C">
          <w:rPr>
            <w:rStyle w:val="Hyperlink"/>
            <w:color w:val="0B0080"/>
            <w:u w:val="none"/>
          </w:rPr>
          <w:t>Ruska</w:t>
        </w:r>
      </w:hyperlink>
      <w:r w:rsidRPr="00743C9C">
        <w:rPr>
          <w:color w:val="252525"/>
        </w:rPr>
        <w:t xml:space="preserve">. Má dĺžku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z</w:t>
      </w:r>
      <w:r w:rsidRPr="00743C9C">
        <w:rPr>
          <w:rStyle w:val="apple-converted-space"/>
          <w:color w:val="252525"/>
        </w:rPr>
        <w:t> </w:t>
      </w:r>
      <w:hyperlink r:id="rId6" w:tooltip="Moskva" w:history="1">
        <w:r w:rsidRPr="00743C9C">
          <w:rPr>
            <w:rStyle w:val="Hyperlink"/>
            <w:color w:val="0B0080"/>
            <w:u w:val="none"/>
          </w:rPr>
          <w:t>Moskvy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do</w:t>
      </w:r>
      <w:r w:rsidRPr="00743C9C">
        <w:rPr>
          <w:rStyle w:val="apple-converted-space"/>
          <w:color w:val="252525"/>
        </w:rPr>
        <w:t> </w:t>
      </w:r>
      <w:hyperlink r:id="rId7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color w:val="252525"/>
        </w:rPr>
        <w:t>na pobreží</w:t>
      </w:r>
      <w:r w:rsidRPr="00743C9C">
        <w:rPr>
          <w:rStyle w:val="apple-converted-space"/>
          <w:color w:val="252525"/>
        </w:rPr>
        <w:t> </w:t>
      </w:r>
      <w:hyperlink r:id="rId8" w:tooltip="Tichý oceán" w:history="1">
        <w:r w:rsidRPr="00743C9C">
          <w:rPr>
            <w:rStyle w:val="Hyperlink"/>
            <w:color w:val="0B0080"/>
            <w:u w:val="none"/>
          </w:rPr>
          <w:t>Tichého oceánu</w:t>
        </w:r>
      </w:hyperlink>
      <w:r w:rsidRPr="00743C9C">
        <w:rPr>
          <w:color w:val="252525"/>
        </w:rPr>
        <w:t>. Stavba sa začala v máji</w:t>
      </w:r>
      <w:r w:rsidRPr="00743C9C">
        <w:rPr>
          <w:rStyle w:val="apple-converted-space"/>
          <w:color w:val="252525"/>
        </w:rPr>
        <w:t> </w:t>
      </w:r>
      <w:hyperlink r:id="rId9" w:tooltip="1891" w:history="1">
        <w:r w:rsidRPr="00743C9C">
          <w:rPr>
            <w:rStyle w:val="Hyperlink"/>
            <w:color w:val="0B0080"/>
            <w:u w:val="none"/>
          </w:rPr>
          <w:t>1891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v blízkosti Vladivostoku a bola ukončená v októbri</w:t>
      </w:r>
      <w:r w:rsidRPr="00743C9C">
        <w:rPr>
          <w:rStyle w:val="apple-converted-space"/>
          <w:color w:val="252525"/>
        </w:rPr>
        <w:t> </w:t>
      </w:r>
      <w:hyperlink r:id="rId10" w:tooltip="1916" w:history="1">
        <w:r w:rsidRPr="00743C9C">
          <w:rPr>
            <w:rStyle w:val="Hyperlink"/>
            <w:color w:val="0B0080"/>
            <w:u w:val="none"/>
          </w:rPr>
          <w:t>1916</w:t>
        </w:r>
      </w:hyperlink>
      <w:r w:rsidRPr="00743C9C">
        <w:rPr>
          <w:color w:val="252525"/>
        </w:rPr>
        <w:t>vysvätením mosta cez</w:t>
      </w:r>
      <w:r w:rsidRPr="00743C9C">
        <w:rPr>
          <w:rStyle w:val="apple-converted-space"/>
          <w:color w:val="252525"/>
        </w:rPr>
        <w:t> </w:t>
      </w:r>
      <w:hyperlink r:id="rId11" w:tooltip="Amur (rieka)" w:history="1">
        <w:r w:rsidRPr="00743C9C">
          <w:rPr>
            <w:rStyle w:val="Hyperlink"/>
            <w:color w:val="0B0080"/>
            <w:u w:val="none"/>
          </w:rPr>
          <w:t>Amur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12" w:tooltip="Chabarovsk" w:history="1">
        <w:r w:rsidRPr="00743C9C">
          <w:rPr>
            <w:rStyle w:val="Hyperlink"/>
            <w:color w:val="0B0080"/>
            <w:u w:val="none"/>
          </w:rPr>
          <w:t>Chabarovsku</w:t>
        </w:r>
      </w:hyperlink>
      <w:r w:rsidRPr="00743C9C">
        <w:rPr>
          <w:color w:val="252525"/>
        </w:rPr>
        <w:t>. Celková elektrifikácia bola dokončená po 74 rokoch dňa</w:t>
      </w:r>
      <w:r w:rsidRPr="00743C9C">
        <w:rPr>
          <w:rStyle w:val="apple-converted-space"/>
          <w:color w:val="252525"/>
        </w:rPr>
        <w:t> </w:t>
      </w:r>
      <w:hyperlink r:id="rId13" w:tooltip="25. december" w:history="1">
        <w:r w:rsidRPr="00743C9C">
          <w:rPr>
            <w:rStyle w:val="Hyperlink"/>
            <w:color w:val="0B0080"/>
            <w:u w:val="none"/>
          </w:rPr>
          <w:t>25. decembra</w:t>
        </w:r>
      </w:hyperlink>
      <w:r w:rsidRPr="00743C9C">
        <w:rPr>
          <w:rStyle w:val="apple-converted-space"/>
          <w:color w:val="252525"/>
        </w:rPr>
        <w:t> </w:t>
      </w:r>
      <w:hyperlink r:id="rId14" w:tooltip="2002" w:history="1">
        <w:r w:rsidRPr="00743C9C">
          <w:rPr>
            <w:rStyle w:val="Hyperlink"/>
            <w:color w:val="0B0080"/>
            <w:u w:val="none"/>
          </w:rPr>
          <w:t>2002</w:t>
        </w:r>
      </w:hyperlink>
      <w:r w:rsidRPr="00743C9C">
        <w:rPr>
          <w:color w:val="252525"/>
        </w:rPr>
        <w:t>.</w:t>
      </w: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Každý druhý deň opúšťa legendárny „Vlak č. 2 (Rossija)“</w:t>
      </w:r>
      <w:r w:rsidRPr="00743C9C">
        <w:rPr>
          <w:rStyle w:val="apple-converted-space"/>
          <w:color w:val="252525"/>
        </w:rPr>
        <w:t> </w:t>
      </w:r>
      <w:hyperlink r:id="rId15" w:tooltip="Jaroslavľ" w:history="1">
        <w:r w:rsidRPr="00743C9C">
          <w:rPr>
            <w:rStyle w:val="Hyperlink"/>
            <w:color w:val="0B0080"/>
            <w:u w:val="none"/>
          </w:rPr>
          <w:t>Jaroslavľskú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 xml:space="preserve">železničnú stanicu a po siedmich dňoch a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končí vo</w:t>
      </w:r>
      <w:r w:rsidRPr="00743C9C">
        <w:rPr>
          <w:rStyle w:val="apple-converted-space"/>
          <w:color w:val="252525"/>
        </w:rPr>
        <w:t> </w:t>
      </w:r>
      <w:hyperlink r:id="rId16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17" w:tooltip="Japonské more" w:history="1">
        <w:r w:rsidRPr="00743C9C">
          <w:rPr>
            <w:rStyle w:val="Hyperlink"/>
            <w:color w:val="0B0080"/>
            <w:u w:val="none"/>
          </w:rPr>
          <w:t>Japonskom mori</w:t>
        </w:r>
      </w:hyperlink>
      <w:r w:rsidRPr="00743C9C">
        <w:rPr>
          <w:color w:val="252525"/>
        </w:rPr>
        <w:t>. Na tejto najdlhšej železničnej trati sveta prechádza vlak pri kilometri 1 777 uprostred tajgy na mieste označenom obeliskom hranicu medzi</w:t>
      </w:r>
      <w:r w:rsidRPr="00743C9C">
        <w:rPr>
          <w:rStyle w:val="apple-converted-space"/>
          <w:color w:val="252525"/>
        </w:rPr>
        <w:t> </w:t>
      </w:r>
      <w:hyperlink r:id="rId18" w:tooltip="Európa" w:history="1">
        <w:r w:rsidRPr="00743C9C">
          <w:rPr>
            <w:rStyle w:val="Hyperlink"/>
            <w:color w:val="0B0080"/>
            <w:u w:val="none"/>
          </w:rPr>
          <w:t>Európou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19" w:tooltip="Ázia" w:history="1">
        <w:r w:rsidRPr="00743C9C">
          <w:rPr>
            <w:rStyle w:val="Hyperlink"/>
            <w:color w:val="0B0080"/>
            <w:u w:val="none"/>
          </w:rPr>
          <w:t>Áziou</w:t>
        </w:r>
      </w:hyperlink>
      <w:r w:rsidRPr="00743C9C">
        <w:rPr>
          <w:color w:val="252525"/>
        </w:rPr>
        <w:t xml:space="preserve">. Trať prebieha </w:t>
      </w:r>
      <w:smartTag w:uri="urn:schemas-microsoft-com:office:smarttags" w:element="metricconverter">
        <w:smartTagPr>
          <w:attr w:name="ProductID" w:val="7 000 km"/>
        </w:smartTagPr>
        <w:r w:rsidRPr="00743C9C">
          <w:rPr>
            <w:color w:val="252525"/>
          </w:rPr>
          <w:t>7 000 km</w:t>
        </w:r>
      </w:smartTag>
      <w:r w:rsidRPr="00743C9C">
        <w:rPr>
          <w:color w:val="252525"/>
        </w:rPr>
        <w:t xml:space="preserve"> zo západu na východ a </w:t>
      </w:r>
      <w:smartTag w:uri="urn:schemas-microsoft-com:office:smarttags" w:element="metricconverter">
        <w:smartTagPr>
          <w:attr w:name="ProductID" w:val="3 500 km"/>
        </w:smartTagPr>
        <w:r w:rsidRPr="00743C9C">
          <w:rPr>
            <w:color w:val="252525"/>
          </w:rPr>
          <w:t>3 500 km</w:t>
        </w:r>
      </w:smartTag>
      <w:r w:rsidRPr="00743C9C">
        <w:rPr>
          <w:color w:val="252525"/>
        </w:rPr>
        <w:t xml:space="preserve"> zo severu na juh. Pretína prevažne</w:t>
      </w:r>
      <w:r w:rsidRPr="00743C9C">
        <w:rPr>
          <w:rStyle w:val="apple-converted-space"/>
          <w:color w:val="252525"/>
        </w:rPr>
        <w:t> </w:t>
      </w:r>
      <w:hyperlink r:id="rId20" w:tooltip="Tundra" w:history="1">
        <w:r w:rsidRPr="00743C9C">
          <w:rPr>
            <w:rStyle w:val="Hyperlink"/>
            <w:color w:val="0B0080"/>
            <w:u w:val="none"/>
          </w:rPr>
          <w:t>tundru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1" w:tooltip="Tajga" w:history="1">
        <w:r w:rsidRPr="00743C9C">
          <w:rPr>
            <w:rStyle w:val="Hyperlink"/>
            <w:color w:val="0B0080"/>
            <w:u w:val="none"/>
          </w:rPr>
          <w:t>tajgu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22" w:tooltip="Step" w:history="1">
        <w:r w:rsidRPr="00743C9C">
          <w:rPr>
            <w:rStyle w:val="Hyperlink"/>
            <w:color w:val="0B0080"/>
            <w:u w:val="none"/>
          </w:rPr>
          <w:t>stepné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oblasti.</w:t>
      </w:r>
    </w:p>
    <w:p w:rsidR="00953095" w:rsidRPr="00743C9C" w:rsidRDefault="00953095" w:rsidP="00743C9C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Popri magistrále je 89 miest, medzi inými</w:t>
      </w:r>
      <w:r w:rsidRPr="00743C9C">
        <w:rPr>
          <w:rStyle w:val="apple-converted-space"/>
          <w:color w:val="252525"/>
        </w:rPr>
        <w:t> </w:t>
      </w:r>
      <w:hyperlink r:id="rId23" w:tooltip="Moskva" w:history="1">
        <w:r w:rsidRPr="00743C9C">
          <w:rPr>
            <w:rStyle w:val="Hyperlink"/>
            <w:color w:val="0B0080"/>
            <w:u w:val="none"/>
          </w:rPr>
          <w:t>Moskva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4" w:tooltip="Nižnij Novgorod" w:history="1">
        <w:r w:rsidRPr="00743C9C">
          <w:rPr>
            <w:rStyle w:val="Hyperlink"/>
            <w:color w:val="0B0080"/>
            <w:u w:val="none"/>
          </w:rPr>
          <w:t>Nižnij Novgorod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5" w:tooltip="Kirov" w:history="1">
        <w:r w:rsidRPr="00743C9C">
          <w:rPr>
            <w:rStyle w:val="Hyperlink"/>
            <w:color w:val="0B0080"/>
            <w:u w:val="none"/>
          </w:rPr>
          <w:t>Kirov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6" w:tooltip="Perm (mesto)" w:history="1">
        <w:r w:rsidRPr="00743C9C">
          <w:rPr>
            <w:rStyle w:val="Hyperlink"/>
            <w:color w:val="0B0080"/>
            <w:u w:val="none"/>
          </w:rPr>
          <w:t>Perm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7" w:tooltip="Jekaterinburg" w:history="1">
        <w:r w:rsidRPr="00743C9C">
          <w:rPr>
            <w:rStyle w:val="Hyperlink"/>
            <w:color w:val="0B0080"/>
            <w:u w:val="none"/>
          </w:rPr>
          <w:t>Jekaterinburg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8" w:tooltip="Omsk" w:history="1">
        <w:r w:rsidRPr="00743C9C">
          <w:rPr>
            <w:rStyle w:val="Hyperlink"/>
            <w:color w:val="0B0080"/>
            <w:u w:val="none"/>
          </w:rPr>
          <w:t>Omsk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29" w:tooltip="Novosibirsk" w:history="1">
        <w:r w:rsidRPr="00743C9C">
          <w:rPr>
            <w:rStyle w:val="Hyperlink"/>
            <w:color w:val="0B0080"/>
            <w:u w:val="none"/>
          </w:rPr>
          <w:t>Novosibirsk</w:t>
        </w:r>
      </w:hyperlink>
      <w:r w:rsidRPr="00743C9C">
        <w:rPr>
          <w:color w:val="252525"/>
        </w:rPr>
        <w:t>,</w:t>
      </w:r>
      <w:hyperlink r:id="rId30" w:tooltip="Krasnojarsk" w:history="1">
        <w:r w:rsidRPr="00743C9C">
          <w:rPr>
            <w:rStyle w:val="Hyperlink"/>
            <w:color w:val="0B0080"/>
            <w:u w:val="none"/>
          </w:rPr>
          <w:t>Krasnojarsk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31" w:tooltip="Čita" w:history="1">
        <w:r w:rsidRPr="00743C9C">
          <w:rPr>
            <w:rStyle w:val="Hyperlink"/>
            <w:color w:val="0B0080"/>
            <w:u w:val="none"/>
          </w:rPr>
          <w:t>Čita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32" w:tooltip="Irkutsk" w:history="1">
        <w:r w:rsidRPr="00743C9C">
          <w:rPr>
            <w:rStyle w:val="Hyperlink"/>
            <w:color w:val="0B0080"/>
            <w:u w:val="none"/>
          </w:rPr>
          <w:t>Irkutsk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33" w:tooltip="Chabarovsk" w:history="1">
        <w:r w:rsidRPr="00743C9C">
          <w:rPr>
            <w:rStyle w:val="Hyperlink"/>
            <w:color w:val="0B0080"/>
            <w:u w:val="none"/>
          </w:rPr>
          <w:t>Chabarovsk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34" w:tooltip="Vladivostok" w:history="1">
        <w:r w:rsidRPr="00743C9C">
          <w:rPr>
            <w:rStyle w:val="Hyperlink"/>
            <w:color w:val="0B0080"/>
            <w:u w:val="none"/>
          </w:rPr>
          <w:t>Vladivostok</w:t>
        </w:r>
      </w:hyperlink>
      <w:r w:rsidRPr="00743C9C">
        <w:rPr>
          <w:color w:val="252525"/>
        </w:rPr>
        <w:t>.</w:t>
      </w:r>
    </w:p>
    <w:p w:rsidR="00953095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52525"/>
        </w:rPr>
      </w:pP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b/>
          <w:bCs/>
          <w:color w:val="252525"/>
        </w:rPr>
        <w:t>Transsibírska magistrála</w:t>
      </w:r>
      <w:r w:rsidRPr="00743C9C">
        <w:rPr>
          <w:color w:val="252525"/>
        </w:rPr>
        <w:t>, (</w:t>
      </w:r>
      <w:hyperlink r:id="rId35" w:tooltip="Ruština" w:history="1">
        <w:r w:rsidRPr="00743C9C">
          <w:rPr>
            <w:rStyle w:val="Hyperlink"/>
            <w:color w:val="0B0080"/>
            <w:u w:val="none"/>
          </w:rPr>
          <w:t>rus.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  <w:lang w:val="ru-RU"/>
        </w:rPr>
        <w:t>Транссибирская магистраль</w:t>
      </w:r>
      <w:r w:rsidRPr="00743C9C">
        <w:rPr>
          <w:color w:val="252525"/>
        </w:rPr>
        <w:t>), skrátene Transsib (Транссиб) je najdlhšou stavbou sveta, najdlhšou nepretržitou železničnou traťou a hlavnou dopravnou tepnou</w:t>
      </w:r>
      <w:r w:rsidRPr="00743C9C">
        <w:rPr>
          <w:rStyle w:val="apple-converted-space"/>
          <w:color w:val="252525"/>
        </w:rPr>
        <w:t> </w:t>
      </w:r>
      <w:hyperlink r:id="rId36" w:tooltip="Rusko" w:history="1">
        <w:r w:rsidRPr="00743C9C">
          <w:rPr>
            <w:rStyle w:val="Hyperlink"/>
            <w:color w:val="0B0080"/>
            <w:u w:val="none"/>
          </w:rPr>
          <w:t>Ruska</w:t>
        </w:r>
      </w:hyperlink>
      <w:r w:rsidRPr="00743C9C">
        <w:rPr>
          <w:color w:val="252525"/>
        </w:rPr>
        <w:t xml:space="preserve">. Má dĺžku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z</w:t>
      </w:r>
      <w:r w:rsidRPr="00743C9C">
        <w:rPr>
          <w:rStyle w:val="apple-converted-space"/>
          <w:color w:val="252525"/>
        </w:rPr>
        <w:t> </w:t>
      </w:r>
      <w:hyperlink r:id="rId37" w:tooltip="Moskva" w:history="1">
        <w:r w:rsidRPr="00743C9C">
          <w:rPr>
            <w:rStyle w:val="Hyperlink"/>
            <w:color w:val="0B0080"/>
            <w:u w:val="none"/>
          </w:rPr>
          <w:t>Moskvy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do</w:t>
      </w:r>
      <w:r w:rsidRPr="00743C9C">
        <w:rPr>
          <w:rStyle w:val="apple-converted-space"/>
          <w:color w:val="252525"/>
        </w:rPr>
        <w:t> </w:t>
      </w:r>
      <w:hyperlink r:id="rId38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color w:val="252525"/>
        </w:rPr>
        <w:t>na pobreží</w:t>
      </w:r>
      <w:r w:rsidRPr="00743C9C">
        <w:rPr>
          <w:rStyle w:val="apple-converted-space"/>
          <w:color w:val="252525"/>
        </w:rPr>
        <w:t> </w:t>
      </w:r>
      <w:hyperlink r:id="rId39" w:tooltip="Tichý oceán" w:history="1">
        <w:r w:rsidRPr="00743C9C">
          <w:rPr>
            <w:rStyle w:val="Hyperlink"/>
            <w:color w:val="0B0080"/>
            <w:u w:val="none"/>
          </w:rPr>
          <w:t>Tichého oceánu</w:t>
        </w:r>
      </w:hyperlink>
      <w:r w:rsidRPr="00743C9C">
        <w:rPr>
          <w:color w:val="252525"/>
        </w:rPr>
        <w:t>. Stavba sa začala v máji</w:t>
      </w:r>
      <w:r w:rsidRPr="00743C9C">
        <w:rPr>
          <w:rStyle w:val="apple-converted-space"/>
          <w:color w:val="252525"/>
        </w:rPr>
        <w:t> </w:t>
      </w:r>
      <w:hyperlink r:id="rId40" w:tooltip="1891" w:history="1">
        <w:r w:rsidRPr="00743C9C">
          <w:rPr>
            <w:rStyle w:val="Hyperlink"/>
            <w:color w:val="0B0080"/>
            <w:u w:val="none"/>
          </w:rPr>
          <w:t>1891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v blízkosti Vladivostoku a bola ukončená v októbri</w:t>
      </w:r>
      <w:r w:rsidRPr="00743C9C">
        <w:rPr>
          <w:rStyle w:val="apple-converted-space"/>
          <w:color w:val="252525"/>
        </w:rPr>
        <w:t> </w:t>
      </w:r>
      <w:hyperlink r:id="rId41" w:tooltip="1916" w:history="1">
        <w:r w:rsidRPr="00743C9C">
          <w:rPr>
            <w:rStyle w:val="Hyperlink"/>
            <w:color w:val="0B0080"/>
            <w:u w:val="none"/>
          </w:rPr>
          <w:t>1916</w:t>
        </w:r>
      </w:hyperlink>
      <w:r w:rsidRPr="00743C9C">
        <w:rPr>
          <w:color w:val="252525"/>
        </w:rPr>
        <w:t>vysvätením mosta cez</w:t>
      </w:r>
      <w:r w:rsidRPr="00743C9C">
        <w:rPr>
          <w:rStyle w:val="apple-converted-space"/>
          <w:color w:val="252525"/>
        </w:rPr>
        <w:t> </w:t>
      </w:r>
      <w:hyperlink r:id="rId42" w:tooltip="Amur (rieka)" w:history="1">
        <w:r w:rsidRPr="00743C9C">
          <w:rPr>
            <w:rStyle w:val="Hyperlink"/>
            <w:color w:val="0B0080"/>
            <w:u w:val="none"/>
          </w:rPr>
          <w:t>Amur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43" w:tooltip="Chabarovsk" w:history="1">
        <w:r w:rsidRPr="00743C9C">
          <w:rPr>
            <w:rStyle w:val="Hyperlink"/>
            <w:color w:val="0B0080"/>
            <w:u w:val="none"/>
          </w:rPr>
          <w:t>Chabarovsku</w:t>
        </w:r>
      </w:hyperlink>
      <w:r w:rsidRPr="00743C9C">
        <w:rPr>
          <w:color w:val="252525"/>
        </w:rPr>
        <w:t>. Celková elektrifikácia bola dokončená po 74 rokoch dňa</w:t>
      </w:r>
      <w:r w:rsidRPr="00743C9C">
        <w:rPr>
          <w:rStyle w:val="apple-converted-space"/>
          <w:color w:val="252525"/>
        </w:rPr>
        <w:t> </w:t>
      </w:r>
      <w:hyperlink r:id="rId44" w:tooltip="25. december" w:history="1">
        <w:r w:rsidRPr="00743C9C">
          <w:rPr>
            <w:rStyle w:val="Hyperlink"/>
            <w:color w:val="0B0080"/>
            <w:u w:val="none"/>
          </w:rPr>
          <w:t>25. decembra</w:t>
        </w:r>
      </w:hyperlink>
      <w:r w:rsidRPr="00743C9C">
        <w:rPr>
          <w:rStyle w:val="apple-converted-space"/>
          <w:color w:val="252525"/>
        </w:rPr>
        <w:t> </w:t>
      </w:r>
      <w:hyperlink r:id="rId45" w:tooltip="2002" w:history="1">
        <w:r w:rsidRPr="00743C9C">
          <w:rPr>
            <w:rStyle w:val="Hyperlink"/>
            <w:color w:val="0B0080"/>
            <w:u w:val="none"/>
          </w:rPr>
          <w:t>2002</w:t>
        </w:r>
      </w:hyperlink>
      <w:r w:rsidRPr="00743C9C">
        <w:rPr>
          <w:color w:val="252525"/>
        </w:rPr>
        <w:t>.</w:t>
      </w: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Každý druhý deň opúšťa legendárny „Vlak č. 2 (Rossija)“</w:t>
      </w:r>
      <w:r w:rsidRPr="00743C9C">
        <w:rPr>
          <w:rStyle w:val="apple-converted-space"/>
          <w:color w:val="252525"/>
        </w:rPr>
        <w:t> </w:t>
      </w:r>
      <w:hyperlink r:id="rId46" w:tooltip="Jaroslavľ" w:history="1">
        <w:r w:rsidRPr="00743C9C">
          <w:rPr>
            <w:rStyle w:val="Hyperlink"/>
            <w:color w:val="0B0080"/>
            <w:u w:val="none"/>
          </w:rPr>
          <w:t>Jaroslavľskú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 xml:space="preserve">železničnú stanicu a po siedmich dňoch a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končí vo</w:t>
      </w:r>
      <w:r w:rsidRPr="00743C9C">
        <w:rPr>
          <w:rStyle w:val="apple-converted-space"/>
          <w:color w:val="252525"/>
        </w:rPr>
        <w:t> </w:t>
      </w:r>
      <w:hyperlink r:id="rId47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48" w:tooltip="Japonské more" w:history="1">
        <w:r w:rsidRPr="00743C9C">
          <w:rPr>
            <w:rStyle w:val="Hyperlink"/>
            <w:color w:val="0B0080"/>
            <w:u w:val="none"/>
          </w:rPr>
          <w:t>Japonskom mori</w:t>
        </w:r>
      </w:hyperlink>
      <w:r w:rsidRPr="00743C9C">
        <w:rPr>
          <w:color w:val="252525"/>
        </w:rPr>
        <w:t>. Na tejto najdlhšej železničnej trati sveta prechádza vlak pri kilometri 1 777 uprostred tajgy na mieste označenom obeliskom hranicu medzi</w:t>
      </w:r>
      <w:r w:rsidRPr="00743C9C">
        <w:rPr>
          <w:rStyle w:val="apple-converted-space"/>
          <w:color w:val="252525"/>
        </w:rPr>
        <w:t> </w:t>
      </w:r>
      <w:hyperlink r:id="rId49" w:tooltip="Európa" w:history="1">
        <w:r w:rsidRPr="00743C9C">
          <w:rPr>
            <w:rStyle w:val="Hyperlink"/>
            <w:color w:val="0B0080"/>
            <w:u w:val="none"/>
          </w:rPr>
          <w:t>Európou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50" w:tooltip="Ázia" w:history="1">
        <w:r w:rsidRPr="00743C9C">
          <w:rPr>
            <w:rStyle w:val="Hyperlink"/>
            <w:color w:val="0B0080"/>
            <w:u w:val="none"/>
          </w:rPr>
          <w:t>Áziou</w:t>
        </w:r>
      </w:hyperlink>
      <w:r w:rsidRPr="00743C9C">
        <w:rPr>
          <w:color w:val="252525"/>
        </w:rPr>
        <w:t xml:space="preserve">. Trať prebieha </w:t>
      </w:r>
      <w:smartTag w:uri="urn:schemas-microsoft-com:office:smarttags" w:element="metricconverter">
        <w:smartTagPr>
          <w:attr w:name="ProductID" w:val="7 000 km"/>
        </w:smartTagPr>
        <w:r w:rsidRPr="00743C9C">
          <w:rPr>
            <w:color w:val="252525"/>
          </w:rPr>
          <w:t>7 000 km</w:t>
        </w:r>
      </w:smartTag>
      <w:r w:rsidRPr="00743C9C">
        <w:rPr>
          <w:color w:val="252525"/>
        </w:rPr>
        <w:t xml:space="preserve"> zo západu na východ a </w:t>
      </w:r>
      <w:smartTag w:uri="urn:schemas-microsoft-com:office:smarttags" w:element="metricconverter">
        <w:smartTagPr>
          <w:attr w:name="ProductID" w:val="3 500 km"/>
        </w:smartTagPr>
        <w:r w:rsidRPr="00743C9C">
          <w:rPr>
            <w:color w:val="252525"/>
          </w:rPr>
          <w:t>3 500 km</w:t>
        </w:r>
      </w:smartTag>
      <w:r w:rsidRPr="00743C9C">
        <w:rPr>
          <w:color w:val="252525"/>
        </w:rPr>
        <w:t xml:space="preserve"> zo severu na juh. Pretína prevažne</w:t>
      </w:r>
      <w:r w:rsidRPr="00743C9C">
        <w:rPr>
          <w:rStyle w:val="apple-converted-space"/>
          <w:color w:val="252525"/>
        </w:rPr>
        <w:t> </w:t>
      </w:r>
      <w:hyperlink r:id="rId51" w:tooltip="Tundra" w:history="1">
        <w:r w:rsidRPr="00743C9C">
          <w:rPr>
            <w:rStyle w:val="Hyperlink"/>
            <w:color w:val="0B0080"/>
            <w:u w:val="none"/>
          </w:rPr>
          <w:t>tundru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2" w:tooltip="Tajga" w:history="1">
        <w:r w:rsidRPr="00743C9C">
          <w:rPr>
            <w:rStyle w:val="Hyperlink"/>
            <w:color w:val="0B0080"/>
            <w:u w:val="none"/>
          </w:rPr>
          <w:t>tajgu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53" w:tooltip="Step" w:history="1">
        <w:r w:rsidRPr="00743C9C">
          <w:rPr>
            <w:rStyle w:val="Hyperlink"/>
            <w:color w:val="0B0080"/>
            <w:u w:val="none"/>
          </w:rPr>
          <w:t>stepné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oblasti.</w:t>
      </w:r>
    </w:p>
    <w:p w:rsidR="00953095" w:rsidRPr="00743C9C" w:rsidRDefault="00953095" w:rsidP="00743C9C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Popri magistrále je 89 miest, medzi inými</w:t>
      </w:r>
      <w:r w:rsidRPr="00743C9C">
        <w:rPr>
          <w:rStyle w:val="apple-converted-space"/>
          <w:color w:val="252525"/>
        </w:rPr>
        <w:t> </w:t>
      </w:r>
      <w:hyperlink r:id="rId54" w:tooltip="Moskva" w:history="1">
        <w:r w:rsidRPr="00743C9C">
          <w:rPr>
            <w:rStyle w:val="Hyperlink"/>
            <w:color w:val="0B0080"/>
            <w:u w:val="none"/>
          </w:rPr>
          <w:t>Moskva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5" w:tooltip="Nižnij Novgorod" w:history="1">
        <w:r w:rsidRPr="00743C9C">
          <w:rPr>
            <w:rStyle w:val="Hyperlink"/>
            <w:color w:val="0B0080"/>
            <w:u w:val="none"/>
          </w:rPr>
          <w:t>Nižnij Novgorod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6" w:tooltip="Kirov" w:history="1">
        <w:r w:rsidRPr="00743C9C">
          <w:rPr>
            <w:rStyle w:val="Hyperlink"/>
            <w:color w:val="0B0080"/>
            <w:u w:val="none"/>
          </w:rPr>
          <w:t>Kirov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7" w:tooltip="Perm (mesto)" w:history="1">
        <w:r w:rsidRPr="00743C9C">
          <w:rPr>
            <w:rStyle w:val="Hyperlink"/>
            <w:color w:val="0B0080"/>
            <w:u w:val="none"/>
          </w:rPr>
          <w:t>Perm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8" w:tooltip="Jekaterinburg" w:history="1">
        <w:r w:rsidRPr="00743C9C">
          <w:rPr>
            <w:rStyle w:val="Hyperlink"/>
            <w:color w:val="0B0080"/>
            <w:u w:val="none"/>
          </w:rPr>
          <w:t>Jekaterinburg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59" w:tooltip="Omsk" w:history="1">
        <w:r w:rsidRPr="00743C9C">
          <w:rPr>
            <w:rStyle w:val="Hyperlink"/>
            <w:color w:val="0B0080"/>
            <w:u w:val="none"/>
          </w:rPr>
          <w:t>Omsk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60" w:tooltip="Novosibirsk" w:history="1">
        <w:r w:rsidRPr="00743C9C">
          <w:rPr>
            <w:rStyle w:val="Hyperlink"/>
            <w:color w:val="0B0080"/>
            <w:u w:val="none"/>
          </w:rPr>
          <w:t>Novosibirsk</w:t>
        </w:r>
      </w:hyperlink>
      <w:r w:rsidRPr="00743C9C">
        <w:rPr>
          <w:color w:val="252525"/>
        </w:rPr>
        <w:t>,</w:t>
      </w:r>
      <w:hyperlink r:id="rId61" w:tooltip="Krasnojarsk" w:history="1">
        <w:r w:rsidRPr="00743C9C">
          <w:rPr>
            <w:rStyle w:val="Hyperlink"/>
            <w:color w:val="0B0080"/>
            <w:u w:val="none"/>
          </w:rPr>
          <w:t>Krasnojarsk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62" w:tooltip="Čita" w:history="1">
        <w:r w:rsidRPr="00743C9C">
          <w:rPr>
            <w:rStyle w:val="Hyperlink"/>
            <w:color w:val="0B0080"/>
            <w:u w:val="none"/>
          </w:rPr>
          <w:t>Čita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63" w:tooltip="Irkutsk" w:history="1">
        <w:r w:rsidRPr="00743C9C">
          <w:rPr>
            <w:rStyle w:val="Hyperlink"/>
            <w:color w:val="0B0080"/>
            <w:u w:val="none"/>
          </w:rPr>
          <w:t>Irkutsk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64" w:tooltip="Chabarovsk" w:history="1">
        <w:r w:rsidRPr="00743C9C">
          <w:rPr>
            <w:rStyle w:val="Hyperlink"/>
            <w:color w:val="0B0080"/>
            <w:u w:val="none"/>
          </w:rPr>
          <w:t>Chabarovsk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65" w:tooltip="Vladivostok" w:history="1">
        <w:r w:rsidRPr="00743C9C">
          <w:rPr>
            <w:rStyle w:val="Hyperlink"/>
            <w:color w:val="0B0080"/>
            <w:u w:val="none"/>
          </w:rPr>
          <w:t>Vladivostok</w:t>
        </w:r>
      </w:hyperlink>
      <w:r w:rsidRPr="00743C9C">
        <w:rPr>
          <w:color w:val="252525"/>
        </w:rPr>
        <w:t>.</w:t>
      </w:r>
    </w:p>
    <w:p w:rsidR="00953095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52525"/>
        </w:rPr>
      </w:pP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b/>
          <w:bCs/>
          <w:color w:val="252525"/>
        </w:rPr>
        <w:t>Transsibírska magistrála</w:t>
      </w:r>
      <w:r w:rsidRPr="00743C9C">
        <w:rPr>
          <w:color w:val="252525"/>
        </w:rPr>
        <w:t>, (</w:t>
      </w:r>
      <w:hyperlink r:id="rId66" w:tooltip="Ruština" w:history="1">
        <w:r w:rsidRPr="00743C9C">
          <w:rPr>
            <w:rStyle w:val="Hyperlink"/>
            <w:color w:val="0B0080"/>
            <w:u w:val="none"/>
          </w:rPr>
          <w:t>rus.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  <w:lang w:val="ru-RU"/>
        </w:rPr>
        <w:t>Транссибирская магистраль</w:t>
      </w:r>
      <w:r w:rsidRPr="00743C9C">
        <w:rPr>
          <w:color w:val="252525"/>
        </w:rPr>
        <w:t>), skrátene Transsib (Транссиб) je najdlhšou stavbou sveta, najdlhšou nepretržitou železničnou traťou a hlavnou dopravnou tepnou</w:t>
      </w:r>
      <w:r w:rsidRPr="00743C9C">
        <w:rPr>
          <w:rStyle w:val="apple-converted-space"/>
          <w:color w:val="252525"/>
        </w:rPr>
        <w:t> </w:t>
      </w:r>
      <w:hyperlink r:id="rId67" w:tooltip="Rusko" w:history="1">
        <w:r w:rsidRPr="00743C9C">
          <w:rPr>
            <w:rStyle w:val="Hyperlink"/>
            <w:color w:val="0B0080"/>
            <w:u w:val="none"/>
          </w:rPr>
          <w:t>Ruska</w:t>
        </w:r>
      </w:hyperlink>
      <w:r w:rsidRPr="00743C9C">
        <w:rPr>
          <w:color w:val="252525"/>
        </w:rPr>
        <w:t xml:space="preserve">. Má dĺžku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z</w:t>
      </w:r>
      <w:r w:rsidRPr="00743C9C">
        <w:rPr>
          <w:rStyle w:val="apple-converted-space"/>
          <w:color w:val="252525"/>
        </w:rPr>
        <w:t> </w:t>
      </w:r>
      <w:hyperlink r:id="rId68" w:tooltip="Moskva" w:history="1">
        <w:r w:rsidRPr="00743C9C">
          <w:rPr>
            <w:rStyle w:val="Hyperlink"/>
            <w:color w:val="0B0080"/>
            <w:u w:val="none"/>
          </w:rPr>
          <w:t>Moskvy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do</w:t>
      </w:r>
      <w:r w:rsidRPr="00743C9C">
        <w:rPr>
          <w:rStyle w:val="apple-converted-space"/>
          <w:color w:val="252525"/>
        </w:rPr>
        <w:t> </w:t>
      </w:r>
      <w:hyperlink r:id="rId69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color w:val="252525"/>
        </w:rPr>
        <w:t>na pobreží</w:t>
      </w:r>
      <w:r w:rsidRPr="00743C9C">
        <w:rPr>
          <w:rStyle w:val="apple-converted-space"/>
          <w:color w:val="252525"/>
        </w:rPr>
        <w:t> </w:t>
      </w:r>
      <w:hyperlink r:id="rId70" w:tooltip="Tichý oceán" w:history="1">
        <w:r w:rsidRPr="00743C9C">
          <w:rPr>
            <w:rStyle w:val="Hyperlink"/>
            <w:color w:val="0B0080"/>
            <w:u w:val="none"/>
          </w:rPr>
          <w:t>Tichého oceánu</w:t>
        </w:r>
      </w:hyperlink>
      <w:r w:rsidRPr="00743C9C">
        <w:rPr>
          <w:color w:val="252525"/>
        </w:rPr>
        <w:t>. Stavba sa začala v máji</w:t>
      </w:r>
      <w:r w:rsidRPr="00743C9C">
        <w:rPr>
          <w:rStyle w:val="apple-converted-space"/>
          <w:color w:val="252525"/>
        </w:rPr>
        <w:t> </w:t>
      </w:r>
      <w:hyperlink r:id="rId71" w:tooltip="1891" w:history="1">
        <w:r w:rsidRPr="00743C9C">
          <w:rPr>
            <w:rStyle w:val="Hyperlink"/>
            <w:color w:val="0B0080"/>
            <w:u w:val="none"/>
          </w:rPr>
          <w:t>1891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v blízkosti Vladivostoku a bola ukončená v októbri</w:t>
      </w:r>
      <w:r w:rsidRPr="00743C9C">
        <w:rPr>
          <w:rStyle w:val="apple-converted-space"/>
          <w:color w:val="252525"/>
        </w:rPr>
        <w:t> </w:t>
      </w:r>
      <w:hyperlink r:id="rId72" w:tooltip="1916" w:history="1">
        <w:r w:rsidRPr="00743C9C">
          <w:rPr>
            <w:rStyle w:val="Hyperlink"/>
            <w:color w:val="0B0080"/>
            <w:u w:val="none"/>
          </w:rPr>
          <w:t>1916</w:t>
        </w:r>
      </w:hyperlink>
      <w:r w:rsidRPr="00743C9C">
        <w:rPr>
          <w:color w:val="252525"/>
        </w:rPr>
        <w:t>vysvätením mosta cez</w:t>
      </w:r>
      <w:r w:rsidRPr="00743C9C">
        <w:rPr>
          <w:rStyle w:val="apple-converted-space"/>
          <w:color w:val="252525"/>
        </w:rPr>
        <w:t> </w:t>
      </w:r>
      <w:hyperlink r:id="rId73" w:tooltip="Amur (rieka)" w:history="1">
        <w:r w:rsidRPr="00743C9C">
          <w:rPr>
            <w:rStyle w:val="Hyperlink"/>
            <w:color w:val="0B0080"/>
            <w:u w:val="none"/>
          </w:rPr>
          <w:t>Amur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74" w:tooltip="Chabarovsk" w:history="1">
        <w:r w:rsidRPr="00743C9C">
          <w:rPr>
            <w:rStyle w:val="Hyperlink"/>
            <w:color w:val="0B0080"/>
            <w:u w:val="none"/>
          </w:rPr>
          <w:t>Chabarovsku</w:t>
        </w:r>
      </w:hyperlink>
      <w:r w:rsidRPr="00743C9C">
        <w:rPr>
          <w:color w:val="252525"/>
        </w:rPr>
        <w:t>. Celková elektrifikácia bola dokončená po 74 rokoch dňa</w:t>
      </w:r>
      <w:r w:rsidRPr="00743C9C">
        <w:rPr>
          <w:rStyle w:val="apple-converted-space"/>
          <w:color w:val="252525"/>
        </w:rPr>
        <w:t> </w:t>
      </w:r>
      <w:hyperlink r:id="rId75" w:tooltip="25. december" w:history="1">
        <w:r w:rsidRPr="00743C9C">
          <w:rPr>
            <w:rStyle w:val="Hyperlink"/>
            <w:color w:val="0B0080"/>
            <w:u w:val="none"/>
          </w:rPr>
          <w:t>25. decembra</w:t>
        </w:r>
      </w:hyperlink>
      <w:r w:rsidRPr="00743C9C">
        <w:rPr>
          <w:rStyle w:val="apple-converted-space"/>
          <w:color w:val="252525"/>
        </w:rPr>
        <w:t> </w:t>
      </w:r>
      <w:hyperlink r:id="rId76" w:tooltip="2002" w:history="1">
        <w:r w:rsidRPr="00743C9C">
          <w:rPr>
            <w:rStyle w:val="Hyperlink"/>
            <w:color w:val="0B0080"/>
            <w:u w:val="none"/>
          </w:rPr>
          <w:t>2002</w:t>
        </w:r>
      </w:hyperlink>
      <w:r w:rsidRPr="00743C9C">
        <w:rPr>
          <w:color w:val="252525"/>
        </w:rPr>
        <w:t>.</w:t>
      </w: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Každý druhý deň opúšťa legendárny „Vlak č. 2 (Rossija)“</w:t>
      </w:r>
      <w:r w:rsidRPr="00743C9C">
        <w:rPr>
          <w:rStyle w:val="apple-converted-space"/>
          <w:color w:val="252525"/>
        </w:rPr>
        <w:t> </w:t>
      </w:r>
      <w:hyperlink r:id="rId77" w:tooltip="Jaroslavľ" w:history="1">
        <w:r w:rsidRPr="00743C9C">
          <w:rPr>
            <w:rStyle w:val="Hyperlink"/>
            <w:color w:val="0B0080"/>
            <w:u w:val="none"/>
          </w:rPr>
          <w:t>Jaroslavľskú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 xml:space="preserve">železničnú stanicu a po siedmich dňoch a </w:t>
      </w:r>
      <w:smartTag w:uri="urn:schemas-microsoft-com:office:smarttags" w:element="metricconverter">
        <w:smartTagPr>
          <w:attr w:name="ProductID" w:val="9 288 km"/>
        </w:smartTagPr>
        <w:r w:rsidRPr="00743C9C">
          <w:rPr>
            <w:color w:val="252525"/>
          </w:rPr>
          <w:t>9 288 km</w:t>
        </w:r>
      </w:smartTag>
      <w:r w:rsidRPr="00743C9C">
        <w:rPr>
          <w:color w:val="252525"/>
        </w:rPr>
        <w:t xml:space="preserve"> končí vo</w:t>
      </w:r>
      <w:r w:rsidRPr="00743C9C">
        <w:rPr>
          <w:rStyle w:val="apple-converted-space"/>
          <w:color w:val="252525"/>
        </w:rPr>
        <w:t> </w:t>
      </w:r>
      <w:hyperlink r:id="rId78" w:tooltip="Vladivostok" w:history="1">
        <w:r w:rsidRPr="00743C9C">
          <w:rPr>
            <w:rStyle w:val="Hyperlink"/>
            <w:color w:val="0B0080"/>
            <w:u w:val="none"/>
          </w:rPr>
          <w:t>Vladivostoku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pri</w:t>
      </w:r>
      <w:r w:rsidRPr="00743C9C">
        <w:rPr>
          <w:rStyle w:val="apple-converted-space"/>
          <w:color w:val="252525"/>
        </w:rPr>
        <w:t> </w:t>
      </w:r>
      <w:hyperlink r:id="rId79" w:tooltip="Japonské more" w:history="1">
        <w:r w:rsidRPr="00743C9C">
          <w:rPr>
            <w:rStyle w:val="Hyperlink"/>
            <w:color w:val="0B0080"/>
            <w:u w:val="none"/>
          </w:rPr>
          <w:t>Japonskom mori</w:t>
        </w:r>
      </w:hyperlink>
      <w:r w:rsidRPr="00743C9C">
        <w:rPr>
          <w:color w:val="252525"/>
        </w:rPr>
        <w:t>. Na tejto najdlhšej železničnej trati sveta prechádza vlak pri kilometri 1 777 uprostred tajgy na mieste označenom obeliskom hranicu medzi</w:t>
      </w:r>
      <w:r w:rsidRPr="00743C9C">
        <w:rPr>
          <w:rStyle w:val="apple-converted-space"/>
          <w:color w:val="252525"/>
        </w:rPr>
        <w:t> </w:t>
      </w:r>
      <w:hyperlink r:id="rId80" w:tooltip="Európa" w:history="1">
        <w:r w:rsidRPr="00743C9C">
          <w:rPr>
            <w:rStyle w:val="Hyperlink"/>
            <w:color w:val="0B0080"/>
            <w:u w:val="none"/>
          </w:rPr>
          <w:t>Európou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81" w:tooltip="Ázia" w:history="1">
        <w:r w:rsidRPr="00743C9C">
          <w:rPr>
            <w:rStyle w:val="Hyperlink"/>
            <w:color w:val="0B0080"/>
            <w:u w:val="none"/>
          </w:rPr>
          <w:t>Áziou</w:t>
        </w:r>
      </w:hyperlink>
      <w:r w:rsidRPr="00743C9C">
        <w:rPr>
          <w:color w:val="252525"/>
        </w:rPr>
        <w:t>. Trať prebieha 7 000 km zo západu na východ a 3 500 km zo severu na juh. Pretína prevažne</w:t>
      </w:r>
      <w:r w:rsidRPr="00743C9C">
        <w:rPr>
          <w:rStyle w:val="apple-converted-space"/>
          <w:color w:val="252525"/>
        </w:rPr>
        <w:t> </w:t>
      </w:r>
      <w:hyperlink r:id="rId82" w:tooltip="Tundra" w:history="1">
        <w:r w:rsidRPr="00743C9C">
          <w:rPr>
            <w:rStyle w:val="Hyperlink"/>
            <w:color w:val="0B0080"/>
            <w:u w:val="none"/>
          </w:rPr>
          <w:t>tundru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83" w:tooltip="Tajga" w:history="1">
        <w:r w:rsidRPr="00743C9C">
          <w:rPr>
            <w:rStyle w:val="Hyperlink"/>
            <w:color w:val="0B0080"/>
            <w:u w:val="none"/>
          </w:rPr>
          <w:t>tajgu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84" w:tooltip="Step" w:history="1">
        <w:r w:rsidRPr="00743C9C">
          <w:rPr>
            <w:rStyle w:val="Hyperlink"/>
            <w:color w:val="0B0080"/>
            <w:u w:val="none"/>
          </w:rPr>
          <w:t>stepné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oblasti.</w:t>
      </w:r>
    </w:p>
    <w:p w:rsidR="00953095" w:rsidRPr="00743C9C" w:rsidRDefault="00953095" w:rsidP="00743C9C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743C9C">
        <w:rPr>
          <w:color w:val="252525"/>
        </w:rPr>
        <w:t>Popri magistrále je 89 miest, medzi inými</w:t>
      </w:r>
      <w:r w:rsidRPr="00743C9C">
        <w:rPr>
          <w:rStyle w:val="apple-converted-space"/>
          <w:color w:val="252525"/>
        </w:rPr>
        <w:t> </w:t>
      </w:r>
      <w:hyperlink r:id="rId85" w:tooltip="Moskva" w:history="1">
        <w:r w:rsidRPr="00743C9C">
          <w:rPr>
            <w:rStyle w:val="Hyperlink"/>
            <w:color w:val="0B0080"/>
            <w:u w:val="none"/>
          </w:rPr>
          <w:t>Moskva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86" w:tooltip="Nižnij Novgorod" w:history="1">
        <w:r w:rsidRPr="00743C9C">
          <w:rPr>
            <w:rStyle w:val="Hyperlink"/>
            <w:color w:val="0B0080"/>
            <w:u w:val="none"/>
          </w:rPr>
          <w:t>Nižnij Novgorod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87" w:tooltip="Kirov" w:history="1">
        <w:r w:rsidRPr="00743C9C">
          <w:rPr>
            <w:rStyle w:val="Hyperlink"/>
            <w:color w:val="0B0080"/>
            <w:u w:val="none"/>
          </w:rPr>
          <w:t>Kirov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88" w:tooltip="Perm (mesto)" w:history="1">
        <w:r w:rsidRPr="00743C9C">
          <w:rPr>
            <w:rStyle w:val="Hyperlink"/>
            <w:color w:val="0B0080"/>
            <w:u w:val="none"/>
          </w:rPr>
          <w:t>Perm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89" w:tooltip="Jekaterinburg" w:history="1">
        <w:r w:rsidRPr="00743C9C">
          <w:rPr>
            <w:rStyle w:val="Hyperlink"/>
            <w:color w:val="0B0080"/>
            <w:u w:val="none"/>
          </w:rPr>
          <w:t>Jekaterinburg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90" w:tooltip="Omsk" w:history="1">
        <w:r w:rsidRPr="00743C9C">
          <w:rPr>
            <w:rStyle w:val="Hyperlink"/>
            <w:color w:val="0B0080"/>
            <w:u w:val="none"/>
          </w:rPr>
          <w:t>Omsk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91" w:tooltip="Novosibirsk" w:history="1">
        <w:r w:rsidRPr="00743C9C">
          <w:rPr>
            <w:rStyle w:val="Hyperlink"/>
            <w:color w:val="0B0080"/>
            <w:u w:val="none"/>
          </w:rPr>
          <w:t>Novosibirsk</w:t>
        </w:r>
      </w:hyperlink>
      <w:r w:rsidRPr="00743C9C">
        <w:rPr>
          <w:color w:val="252525"/>
        </w:rPr>
        <w:t>,</w:t>
      </w:r>
      <w:hyperlink r:id="rId92" w:tooltip="Krasnojarsk" w:history="1">
        <w:r w:rsidRPr="00743C9C">
          <w:rPr>
            <w:rStyle w:val="Hyperlink"/>
            <w:color w:val="0B0080"/>
            <w:u w:val="none"/>
          </w:rPr>
          <w:t>Krasnojarsk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93" w:tooltip="Čita" w:history="1">
        <w:r w:rsidRPr="00743C9C">
          <w:rPr>
            <w:rStyle w:val="Hyperlink"/>
            <w:color w:val="0B0080"/>
            <w:u w:val="none"/>
          </w:rPr>
          <w:t>Čita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94" w:tooltip="Irkutsk" w:history="1">
        <w:r w:rsidRPr="00743C9C">
          <w:rPr>
            <w:rStyle w:val="Hyperlink"/>
            <w:color w:val="0B0080"/>
            <w:u w:val="none"/>
          </w:rPr>
          <w:t>Irkutsk</w:t>
        </w:r>
      </w:hyperlink>
      <w:r w:rsidRPr="00743C9C">
        <w:rPr>
          <w:color w:val="252525"/>
        </w:rPr>
        <w:t>,</w:t>
      </w:r>
      <w:r w:rsidRPr="00743C9C">
        <w:rPr>
          <w:rStyle w:val="apple-converted-space"/>
          <w:color w:val="252525"/>
        </w:rPr>
        <w:t> </w:t>
      </w:r>
      <w:hyperlink r:id="rId95" w:tooltip="Chabarovsk" w:history="1">
        <w:r w:rsidRPr="00743C9C">
          <w:rPr>
            <w:rStyle w:val="Hyperlink"/>
            <w:color w:val="0B0080"/>
            <w:u w:val="none"/>
          </w:rPr>
          <w:t>Chabarovsk</w:t>
        </w:r>
      </w:hyperlink>
      <w:r w:rsidRPr="00743C9C">
        <w:rPr>
          <w:rStyle w:val="apple-converted-space"/>
          <w:color w:val="252525"/>
        </w:rPr>
        <w:t> </w:t>
      </w:r>
      <w:r w:rsidRPr="00743C9C">
        <w:rPr>
          <w:color w:val="252525"/>
        </w:rPr>
        <w:t>a</w:t>
      </w:r>
      <w:r w:rsidRPr="00743C9C">
        <w:rPr>
          <w:rStyle w:val="apple-converted-space"/>
          <w:color w:val="252525"/>
        </w:rPr>
        <w:t> </w:t>
      </w:r>
      <w:hyperlink r:id="rId96" w:tooltip="Vladivostok" w:history="1">
        <w:r w:rsidRPr="00743C9C">
          <w:rPr>
            <w:rStyle w:val="Hyperlink"/>
            <w:color w:val="0B0080"/>
            <w:u w:val="none"/>
          </w:rPr>
          <w:t>Vladivostok</w:t>
        </w:r>
      </w:hyperlink>
      <w:r w:rsidRPr="00743C9C">
        <w:rPr>
          <w:color w:val="252525"/>
        </w:rPr>
        <w:t>.</w:t>
      </w:r>
    </w:p>
    <w:p w:rsidR="00953095" w:rsidRDefault="00953095"/>
    <w:sectPr w:rsidR="00953095" w:rsidSect="00743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C9C"/>
    <w:rsid w:val="001D644E"/>
    <w:rsid w:val="00311498"/>
    <w:rsid w:val="003E4F80"/>
    <w:rsid w:val="00743C9C"/>
    <w:rsid w:val="0095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9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743C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743C9C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743C9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7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Perm_(mesto)" TargetMode="External"/><Relationship Id="rId21" Type="http://schemas.openxmlformats.org/officeDocument/2006/relationships/hyperlink" Target="https://sk.wikipedia.org/wiki/Tajga" TargetMode="External"/><Relationship Id="rId34" Type="http://schemas.openxmlformats.org/officeDocument/2006/relationships/hyperlink" Target="https://sk.wikipedia.org/wiki/Vladivostok" TargetMode="External"/><Relationship Id="rId42" Type="http://schemas.openxmlformats.org/officeDocument/2006/relationships/hyperlink" Target="https://sk.wikipedia.org/wiki/Amur_(rieka)" TargetMode="External"/><Relationship Id="rId47" Type="http://schemas.openxmlformats.org/officeDocument/2006/relationships/hyperlink" Target="https://sk.wikipedia.org/wiki/Vladivostok" TargetMode="External"/><Relationship Id="rId50" Type="http://schemas.openxmlformats.org/officeDocument/2006/relationships/hyperlink" Target="https://sk.wikipedia.org/wiki/%C3%81zia" TargetMode="External"/><Relationship Id="rId55" Type="http://schemas.openxmlformats.org/officeDocument/2006/relationships/hyperlink" Target="https://sk.wikipedia.org/wiki/Ni%C5%BEnij_Novgorod" TargetMode="External"/><Relationship Id="rId63" Type="http://schemas.openxmlformats.org/officeDocument/2006/relationships/hyperlink" Target="https://sk.wikipedia.org/wiki/Irkutsk" TargetMode="External"/><Relationship Id="rId68" Type="http://schemas.openxmlformats.org/officeDocument/2006/relationships/hyperlink" Target="https://sk.wikipedia.org/wiki/Moskva" TargetMode="External"/><Relationship Id="rId76" Type="http://schemas.openxmlformats.org/officeDocument/2006/relationships/hyperlink" Target="https://sk.wikipedia.org/wiki/2002" TargetMode="External"/><Relationship Id="rId84" Type="http://schemas.openxmlformats.org/officeDocument/2006/relationships/hyperlink" Target="https://sk.wikipedia.org/wiki/Step" TargetMode="External"/><Relationship Id="rId89" Type="http://schemas.openxmlformats.org/officeDocument/2006/relationships/hyperlink" Target="https://sk.wikipedia.org/wiki/Jekaterinburg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sk.wikipedia.org/wiki/Vladivostok" TargetMode="External"/><Relationship Id="rId71" Type="http://schemas.openxmlformats.org/officeDocument/2006/relationships/hyperlink" Target="https://sk.wikipedia.org/wiki/1891" TargetMode="External"/><Relationship Id="rId92" Type="http://schemas.openxmlformats.org/officeDocument/2006/relationships/hyperlink" Target="https://sk.wikipedia.org/wiki/Krasnojar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Vladivostok" TargetMode="External"/><Relationship Id="rId29" Type="http://schemas.openxmlformats.org/officeDocument/2006/relationships/hyperlink" Target="https://sk.wikipedia.org/wiki/Novosibirsk" TargetMode="External"/><Relationship Id="rId11" Type="http://schemas.openxmlformats.org/officeDocument/2006/relationships/hyperlink" Target="https://sk.wikipedia.org/wiki/Amur_(rieka)" TargetMode="External"/><Relationship Id="rId24" Type="http://schemas.openxmlformats.org/officeDocument/2006/relationships/hyperlink" Target="https://sk.wikipedia.org/wiki/Ni%C5%BEnij_Novgorod" TargetMode="External"/><Relationship Id="rId32" Type="http://schemas.openxmlformats.org/officeDocument/2006/relationships/hyperlink" Target="https://sk.wikipedia.org/wiki/Irkutsk" TargetMode="External"/><Relationship Id="rId37" Type="http://schemas.openxmlformats.org/officeDocument/2006/relationships/hyperlink" Target="https://sk.wikipedia.org/wiki/Moskva" TargetMode="External"/><Relationship Id="rId40" Type="http://schemas.openxmlformats.org/officeDocument/2006/relationships/hyperlink" Target="https://sk.wikipedia.org/wiki/1891" TargetMode="External"/><Relationship Id="rId45" Type="http://schemas.openxmlformats.org/officeDocument/2006/relationships/hyperlink" Target="https://sk.wikipedia.org/wiki/2002" TargetMode="External"/><Relationship Id="rId53" Type="http://schemas.openxmlformats.org/officeDocument/2006/relationships/hyperlink" Target="https://sk.wikipedia.org/wiki/Step" TargetMode="External"/><Relationship Id="rId58" Type="http://schemas.openxmlformats.org/officeDocument/2006/relationships/hyperlink" Target="https://sk.wikipedia.org/wiki/Jekaterinburg" TargetMode="External"/><Relationship Id="rId66" Type="http://schemas.openxmlformats.org/officeDocument/2006/relationships/hyperlink" Target="https://sk.wikipedia.org/wiki/Ru%C5%A1tina" TargetMode="External"/><Relationship Id="rId74" Type="http://schemas.openxmlformats.org/officeDocument/2006/relationships/hyperlink" Target="https://sk.wikipedia.org/wiki/Chabarovsk" TargetMode="External"/><Relationship Id="rId79" Type="http://schemas.openxmlformats.org/officeDocument/2006/relationships/hyperlink" Target="https://sk.wikipedia.org/wiki/Japonsk%C3%A9_more" TargetMode="External"/><Relationship Id="rId87" Type="http://schemas.openxmlformats.org/officeDocument/2006/relationships/hyperlink" Target="https://sk.wikipedia.org/wiki/Kirov" TargetMode="External"/><Relationship Id="rId5" Type="http://schemas.openxmlformats.org/officeDocument/2006/relationships/hyperlink" Target="https://sk.wikipedia.org/wiki/Rusko" TargetMode="External"/><Relationship Id="rId61" Type="http://schemas.openxmlformats.org/officeDocument/2006/relationships/hyperlink" Target="https://sk.wikipedia.org/wiki/Krasnojarsk" TargetMode="External"/><Relationship Id="rId82" Type="http://schemas.openxmlformats.org/officeDocument/2006/relationships/hyperlink" Target="https://sk.wikipedia.org/wiki/Tundra" TargetMode="External"/><Relationship Id="rId90" Type="http://schemas.openxmlformats.org/officeDocument/2006/relationships/hyperlink" Target="https://sk.wikipedia.org/wiki/Omsk" TargetMode="External"/><Relationship Id="rId95" Type="http://schemas.openxmlformats.org/officeDocument/2006/relationships/hyperlink" Target="https://sk.wikipedia.org/wiki/Chabarovsk" TargetMode="External"/><Relationship Id="rId19" Type="http://schemas.openxmlformats.org/officeDocument/2006/relationships/hyperlink" Target="https://sk.wikipedia.org/wiki/%C3%81zia" TargetMode="External"/><Relationship Id="rId14" Type="http://schemas.openxmlformats.org/officeDocument/2006/relationships/hyperlink" Target="https://sk.wikipedia.org/wiki/2002" TargetMode="External"/><Relationship Id="rId22" Type="http://schemas.openxmlformats.org/officeDocument/2006/relationships/hyperlink" Target="https://sk.wikipedia.org/wiki/Step" TargetMode="External"/><Relationship Id="rId27" Type="http://schemas.openxmlformats.org/officeDocument/2006/relationships/hyperlink" Target="https://sk.wikipedia.org/wiki/Jekaterinburg" TargetMode="External"/><Relationship Id="rId30" Type="http://schemas.openxmlformats.org/officeDocument/2006/relationships/hyperlink" Target="https://sk.wikipedia.org/wiki/Krasnojarsk" TargetMode="External"/><Relationship Id="rId35" Type="http://schemas.openxmlformats.org/officeDocument/2006/relationships/hyperlink" Target="https://sk.wikipedia.org/wiki/Ru%C5%A1tina" TargetMode="External"/><Relationship Id="rId43" Type="http://schemas.openxmlformats.org/officeDocument/2006/relationships/hyperlink" Target="https://sk.wikipedia.org/wiki/Chabarovsk" TargetMode="External"/><Relationship Id="rId48" Type="http://schemas.openxmlformats.org/officeDocument/2006/relationships/hyperlink" Target="https://sk.wikipedia.org/wiki/Japonsk%C3%A9_more" TargetMode="External"/><Relationship Id="rId56" Type="http://schemas.openxmlformats.org/officeDocument/2006/relationships/hyperlink" Target="https://sk.wikipedia.org/wiki/Kirov" TargetMode="External"/><Relationship Id="rId64" Type="http://schemas.openxmlformats.org/officeDocument/2006/relationships/hyperlink" Target="https://sk.wikipedia.org/wiki/Chabarovsk" TargetMode="External"/><Relationship Id="rId69" Type="http://schemas.openxmlformats.org/officeDocument/2006/relationships/hyperlink" Target="https://sk.wikipedia.org/wiki/Vladivostok" TargetMode="External"/><Relationship Id="rId77" Type="http://schemas.openxmlformats.org/officeDocument/2006/relationships/hyperlink" Target="https://sk.wikipedia.org/wiki/Jaroslav%C4%BE" TargetMode="External"/><Relationship Id="rId8" Type="http://schemas.openxmlformats.org/officeDocument/2006/relationships/hyperlink" Target="https://sk.wikipedia.org/wiki/Tich%C3%BD_oce%C3%A1n" TargetMode="External"/><Relationship Id="rId51" Type="http://schemas.openxmlformats.org/officeDocument/2006/relationships/hyperlink" Target="https://sk.wikipedia.org/wiki/Tundra" TargetMode="External"/><Relationship Id="rId72" Type="http://schemas.openxmlformats.org/officeDocument/2006/relationships/hyperlink" Target="https://sk.wikipedia.org/wiki/1916" TargetMode="External"/><Relationship Id="rId80" Type="http://schemas.openxmlformats.org/officeDocument/2006/relationships/hyperlink" Target="https://sk.wikipedia.org/wiki/Eur%C3%B3pa" TargetMode="External"/><Relationship Id="rId85" Type="http://schemas.openxmlformats.org/officeDocument/2006/relationships/hyperlink" Target="https://sk.wikipedia.org/wiki/Moskva" TargetMode="External"/><Relationship Id="rId93" Type="http://schemas.openxmlformats.org/officeDocument/2006/relationships/hyperlink" Target="https://sk.wikipedia.org/wiki/%C4%8Cita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sk.wikipedia.org/wiki/Chabarovsk" TargetMode="External"/><Relationship Id="rId17" Type="http://schemas.openxmlformats.org/officeDocument/2006/relationships/hyperlink" Target="https://sk.wikipedia.org/wiki/Japonsk%C3%A9_more" TargetMode="External"/><Relationship Id="rId25" Type="http://schemas.openxmlformats.org/officeDocument/2006/relationships/hyperlink" Target="https://sk.wikipedia.org/wiki/Kirov" TargetMode="External"/><Relationship Id="rId33" Type="http://schemas.openxmlformats.org/officeDocument/2006/relationships/hyperlink" Target="https://sk.wikipedia.org/wiki/Chabarovsk" TargetMode="External"/><Relationship Id="rId38" Type="http://schemas.openxmlformats.org/officeDocument/2006/relationships/hyperlink" Target="https://sk.wikipedia.org/wiki/Vladivostok" TargetMode="External"/><Relationship Id="rId46" Type="http://schemas.openxmlformats.org/officeDocument/2006/relationships/hyperlink" Target="https://sk.wikipedia.org/wiki/Jaroslav%C4%BE" TargetMode="External"/><Relationship Id="rId59" Type="http://schemas.openxmlformats.org/officeDocument/2006/relationships/hyperlink" Target="https://sk.wikipedia.org/wiki/Omsk" TargetMode="External"/><Relationship Id="rId67" Type="http://schemas.openxmlformats.org/officeDocument/2006/relationships/hyperlink" Target="https://sk.wikipedia.org/wiki/Rusko" TargetMode="External"/><Relationship Id="rId20" Type="http://schemas.openxmlformats.org/officeDocument/2006/relationships/hyperlink" Target="https://sk.wikipedia.org/wiki/Tundra" TargetMode="External"/><Relationship Id="rId41" Type="http://schemas.openxmlformats.org/officeDocument/2006/relationships/hyperlink" Target="https://sk.wikipedia.org/wiki/1916" TargetMode="External"/><Relationship Id="rId54" Type="http://schemas.openxmlformats.org/officeDocument/2006/relationships/hyperlink" Target="https://sk.wikipedia.org/wiki/Moskva" TargetMode="External"/><Relationship Id="rId62" Type="http://schemas.openxmlformats.org/officeDocument/2006/relationships/hyperlink" Target="https://sk.wikipedia.org/wiki/%C4%8Cita" TargetMode="External"/><Relationship Id="rId70" Type="http://schemas.openxmlformats.org/officeDocument/2006/relationships/hyperlink" Target="https://sk.wikipedia.org/wiki/Tich%C3%BD_oce%C3%A1n" TargetMode="External"/><Relationship Id="rId75" Type="http://schemas.openxmlformats.org/officeDocument/2006/relationships/hyperlink" Target="https://sk.wikipedia.org/wiki/25._december" TargetMode="External"/><Relationship Id="rId83" Type="http://schemas.openxmlformats.org/officeDocument/2006/relationships/hyperlink" Target="https://sk.wikipedia.org/wiki/Tajga" TargetMode="External"/><Relationship Id="rId88" Type="http://schemas.openxmlformats.org/officeDocument/2006/relationships/hyperlink" Target="https://sk.wikipedia.org/wiki/Perm_(mesto)" TargetMode="External"/><Relationship Id="rId91" Type="http://schemas.openxmlformats.org/officeDocument/2006/relationships/hyperlink" Target="https://sk.wikipedia.org/wiki/Novosibirsk" TargetMode="External"/><Relationship Id="rId96" Type="http://schemas.openxmlformats.org/officeDocument/2006/relationships/hyperlink" Target="https://sk.wikipedia.org/wiki/Vladivostok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Moskva" TargetMode="External"/><Relationship Id="rId15" Type="http://schemas.openxmlformats.org/officeDocument/2006/relationships/hyperlink" Target="https://sk.wikipedia.org/wiki/Jaroslav%C4%BE" TargetMode="External"/><Relationship Id="rId23" Type="http://schemas.openxmlformats.org/officeDocument/2006/relationships/hyperlink" Target="https://sk.wikipedia.org/wiki/Moskva" TargetMode="External"/><Relationship Id="rId28" Type="http://schemas.openxmlformats.org/officeDocument/2006/relationships/hyperlink" Target="https://sk.wikipedia.org/wiki/Omsk" TargetMode="External"/><Relationship Id="rId36" Type="http://schemas.openxmlformats.org/officeDocument/2006/relationships/hyperlink" Target="https://sk.wikipedia.org/wiki/Rusko" TargetMode="External"/><Relationship Id="rId49" Type="http://schemas.openxmlformats.org/officeDocument/2006/relationships/hyperlink" Target="https://sk.wikipedia.org/wiki/Eur%C3%B3pa" TargetMode="External"/><Relationship Id="rId57" Type="http://schemas.openxmlformats.org/officeDocument/2006/relationships/hyperlink" Target="https://sk.wikipedia.org/wiki/Perm_(mesto)" TargetMode="External"/><Relationship Id="rId10" Type="http://schemas.openxmlformats.org/officeDocument/2006/relationships/hyperlink" Target="https://sk.wikipedia.org/wiki/1916" TargetMode="External"/><Relationship Id="rId31" Type="http://schemas.openxmlformats.org/officeDocument/2006/relationships/hyperlink" Target="https://sk.wikipedia.org/wiki/%C4%8Cita" TargetMode="External"/><Relationship Id="rId44" Type="http://schemas.openxmlformats.org/officeDocument/2006/relationships/hyperlink" Target="https://sk.wikipedia.org/wiki/25._december" TargetMode="External"/><Relationship Id="rId52" Type="http://schemas.openxmlformats.org/officeDocument/2006/relationships/hyperlink" Target="https://sk.wikipedia.org/wiki/Tajga" TargetMode="External"/><Relationship Id="rId60" Type="http://schemas.openxmlformats.org/officeDocument/2006/relationships/hyperlink" Target="https://sk.wikipedia.org/wiki/Novosibirsk" TargetMode="External"/><Relationship Id="rId65" Type="http://schemas.openxmlformats.org/officeDocument/2006/relationships/hyperlink" Target="https://sk.wikipedia.org/wiki/Vladivostok" TargetMode="External"/><Relationship Id="rId73" Type="http://schemas.openxmlformats.org/officeDocument/2006/relationships/hyperlink" Target="https://sk.wikipedia.org/wiki/Amur_(rieka)" TargetMode="External"/><Relationship Id="rId78" Type="http://schemas.openxmlformats.org/officeDocument/2006/relationships/hyperlink" Target="https://sk.wikipedia.org/wiki/Vladivostok" TargetMode="External"/><Relationship Id="rId81" Type="http://schemas.openxmlformats.org/officeDocument/2006/relationships/hyperlink" Target="https://sk.wikipedia.org/wiki/%C3%81zia" TargetMode="External"/><Relationship Id="rId86" Type="http://schemas.openxmlformats.org/officeDocument/2006/relationships/hyperlink" Target="https://sk.wikipedia.org/wiki/Ni%C5%BEnij_Novgorod" TargetMode="External"/><Relationship Id="rId94" Type="http://schemas.openxmlformats.org/officeDocument/2006/relationships/hyperlink" Target="https://sk.wikipedia.org/wiki/Irkutsk" TargetMode="External"/><Relationship Id="rId4" Type="http://schemas.openxmlformats.org/officeDocument/2006/relationships/hyperlink" Target="https://sk.wikipedia.org/wiki/Ru%C5%A1tina" TargetMode="External"/><Relationship Id="rId9" Type="http://schemas.openxmlformats.org/officeDocument/2006/relationships/hyperlink" Target="https://sk.wikipedia.org/wiki/1891" TargetMode="External"/><Relationship Id="rId13" Type="http://schemas.openxmlformats.org/officeDocument/2006/relationships/hyperlink" Target="https://sk.wikipedia.org/wiki/25._december" TargetMode="External"/><Relationship Id="rId18" Type="http://schemas.openxmlformats.org/officeDocument/2006/relationships/hyperlink" Target="https://sk.wikipedia.org/wiki/Eur%C3%B3pa" TargetMode="External"/><Relationship Id="rId39" Type="http://schemas.openxmlformats.org/officeDocument/2006/relationships/hyperlink" Target="https://sk.wikipedia.org/wiki/Tich%C3%BD_oce%C3%A1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1452</Words>
  <Characters>8277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2001-12-31T23:19:00Z</cp:lastPrinted>
  <dcterms:created xsi:type="dcterms:W3CDTF">2016-10-20T14:55:00Z</dcterms:created>
  <dcterms:modified xsi:type="dcterms:W3CDTF">2001-12-31T23:19:00Z</dcterms:modified>
</cp:coreProperties>
</file>