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89574A" w:rsidRPr="000C3B39" w:rsidTr="00887F9C">
        <w:tc>
          <w:tcPr>
            <w:tcW w:w="10544" w:type="dxa"/>
          </w:tcPr>
          <w:p w:rsidR="0089574A" w:rsidRPr="000C3B39" w:rsidRDefault="0089574A" w:rsidP="00887F9C">
            <w:pPr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>Výroba železa a ocele</w:t>
            </w:r>
          </w:p>
          <w:p w:rsidR="0089574A" w:rsidRPr="000C3B39" w:rsidRDefault="0089574A" w:rsidP="00887F9C">
            <w:pPr>
              <w:jc w:val="both"/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 xml:space="preserve">Opíšte výrobu železa a ocele. Popíšte vysokú pec a deje, ktoré prebiehajú vo vysokej  peci. Porovnajte vlastnosti železa a ocele. Ako sa dosahujú požadované vlastnosti ocele? Zapíšte elektrónovú konfiguráciu </w:t>
            </w:r>
            <w:r w:rsidRPr="000C3B39">
              <w:rPr>
                <w:b/>
                <w:sz w:val="24"/>
                <w:szCs w:val="24"/>
                <w:vertAlign w:val="subscript"/>
              </w:rPr>
              <w:t xml:space="preserve"> 26</w:t>
            </w:r>
            <w:r w:rsidRPr="000C3B39">
              <w:rPr>
                <w:b/>
                <w:sz w:val="24"/>
                <w:szCs w:val="24"/>
              </w:rPr>
              <w:t>Fe.</w:t>
            </w:r>
          </w:p>
        </w:tc>
      </w:tr>
      <w:tr w:rsidR="0089574A" w:rsidTr="0089574A">
        <w:trPr>
          <w:trHeight w:val="15037"/>
        </w:trPr>
        <w:tc>
          <w:tcPr>
            <w:tcW w:w="10544" w:type="dxa"/>
          </w:tcPr>
          <w:p w:rsidR="0089574A" w:rsidRDefault="0089574A" w:rsidP="00887F9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El.konfigurácia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úplný zápis: 1s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3s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</w:p>
          <w:p w:rsidR="0089574A" w:rsidRDefault="0089574A" w:rsidP="00887F9C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Skrátený zápis cez vzácny plyn: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[</w:t>
            </w:r>
            <w:r w:rsidRPr="00C43DC3">
              <w:rPr>
                <w:b/>
                <w:sz w:val="24"/>
                <w:szCs w:val="24"/>
                <w:vertAlign w:val="subscript"/>
              </w:rPr>
              <w:t>18</w:t>
            </w:r>
            <w:r>
              <w:rPr>
                <w:b/>
                <w:sz w:val="24"/>
                <w:szCs w:val="24"/>
              </w:rPr>
              <w:t>Ar]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</w:p>
          <w:p w:rsidR="0089574A" w:rsidRPr="00676596" w:rsidRDefault="0089574A" w:rsidP="00887F9C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Železo je 4. najrozšírenejší prvok na Zemi, dôležitý biogénny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makroprvok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, súčasť hemoglobínu (prenos kyslíka z pľúc do tkanív), nedostatok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– spôsobuje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chudokrvnosť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(anémia) – únava, bledosť... </w:t>
            </w:r>
          </w:p>
          <w:p w:rsidR="0089574A" w:rsidRPr="00676596" w:rsidRDefault="0089574A" w:rsidP="00887F9C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Nezlúčené železo sa v prírode nevyskytuje – iba  meteorické, roztavené železo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Fe+Ni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tvoria zemské jadro. Vyskytuje sa vo forme zlúčenín – oxidy a uhličitany - železné rudy: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89574A" w:rsidTr="00887F9C">
              <w:tc>
                <w:tcPr>
                  <w:tcW w:w="10313" w:type="dxa"/>
                </w:tcPr>
                <w:p w:rsidR="0089574A" w:rsidRPr="009E2D55" w:rsidRDefault="0089574A" w:rsidP="00887F9C">
                  <w:pPr>
                    <w:rPr>
                      <w:rFonts w:ascii="Arial" w:hAnsi="Arial" w:cs="Arial"/>
                      <w:sz w:val="22"/>
                    </w:rPr>
                  </w:pPr>
                  <w:r w:rsidRPr="009E2D55">
                    <w:rPr>
                      <w:rFonts w:ascii="Arial" w:hAnsi="Arial" w:cs="Arial"/>
                      <w:sz w:val="22"/>
                    </w:rPr>
                    <w:t xml:space="preserve">hematit (krveľ)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=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magnetit (magnetovec)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4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= </w:t>
                  </w:r>
                  <w:proofErr w:type="spellStart"/>
                  <w:r w:rsidRPr="009E2D55">
                    <w:rPr>
                      <w:rFonts w:ascii="Arial" w:hAnsi="Arial" w:cs="Arial"/>
                      <w:sz w:val="22"/>
                    </w:rPr>
                    <w:t>FeO</w:t>
                  </w:r>
                  <w:proofErr w:type="spellEnd"/>
                  <w:r w:rsidRPr="009E2D55">
                    <w:rPr>
                      <w:rFonts w:ascii="Arial" w:hAnsi="Arial" w:cs="Arial"/>
                      <w:sz w:val="22"/>
                    </w:rPr>
                    <w:t xml:space="preserve"> ·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(oxid železnato-železitý), limonit (hnedeľ)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· xH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siderit (ocieľok) FeCO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pyrit FeS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.</w:t>
                  </w:r>
                </w:p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9574A" w:rsidRDefault="0089574A" w:rsidP="00887F9C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Výrob</w:t>
            </w:r>
            <w:r>
              <w:rPr>
                <w:rFonts w:ascii="Arial" w:hAnsi="Arial" w:cs="Arial"/>
              </w:rPr>
              <w:t>ou</w:t>
            </w:r>
            <w:r w:rsidRPr="002E07FD">
              <w:rPr>
                <w:rFonts w:ascii="Arial" w:hAnsi="Arial" w:cs="Arial"/>
              </w:rPr>
              <w:t xml:space="preserve"> železa</w:t>
            </w:r>
            <w:r>
              <w:rPr>
                <w:rFonts w:ascii="Arial" w:hAnsi="Arial" w:cs="Arial"/>
              </w:rPr>
              <w:t xml:space="preserve"> sa zaoberá</w:t>
            </w:r>
            <w:r w:rsidRPr="002E07FD">
              <w:rPr>
                <w:rFonts w:ascii="Arial" w:hAnsi="Arial" w:cs="Arial"/>
              </w:rPr>
              <w:t xml:space="preserve"> </w:t>
            </w:r>
            <w:r w:rsidRPr="009E2D55">
              <w:rPr>
                <w:rFonts w:ascii="Arial" w:hAnsi="Arial" w:cs="Arial"/>
                <w:b/>
              </w:rPr>
              <w:t>hutnícky priemysel</w:t>
            </w:r>
            <w:r w:rsidRPr="002E07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9E2D55">
              <w:rPr>
                <w:rFonts w:ascii="Arial" w:hAnsi="Arial" w:cs="Arial"/>
                <w:u w:val="single"/>
              </w:rPr>
              <w:t>vo vysokých peciach</w:t>
            </w:r>
            <w:r w:rsidRPr="002E07FD">
              <w:rPr>
                <w:rFonts w:ascii="Arial" w:hAnsi="Arial" w:cs="Arial"/>
              </w:rPr>
              <w:t xml:space="preserve">  z rúd železa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89574A" w:rsidTr="00887F9C">
              <w:tc>
                <w:tcPr>
                  <w:tcW w:w="10313" w:type="dxa"/>
                </w:tcPr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  <w:r w:rsidRPr="009E2D55">
                    <w:rPr>
                      <w:rFonts w:ascii="Arial" w:hAnsi="Arial" w:cs="Arial"/>
                      <w:b/>
                    </w:rPr>
                    <w:t>PRINCÍP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  <w:r w:rsidRPr="002E07FD">
                    <w:rPr>
                      <w:rFonts w:ascii="Arial" w:hAnsi="Arial" w:cs="Arial"/>
                      <w:u w:val="single"/>
                    </w:rPr>
                    <w:t>Redukcia</w:t>
                  </w:r>
                  <w:r w:rsidRPr="002E07FD">
                    <w:rPr>
                      <w:rFonts w:ascii="Arial" w:hAnsi="Arial" w:cs="Arial"/>
                    </w:rPr>
                    <w:t xml:space="preserve"> oxidov </w:t>
                  </w:r>
                  <w:r>
                    <w:rPr>
                      <w:rFonts w:ascii="Arial" w:hAnsi="Arial" w:cs="Arial"/>
                    </w:rPr>
                    <w:t xml:space="preserve">železa </w:t>
                  </w:r>
                  <w:r w:rsidRPr="009E2D55">
                    <w:rPr>
                      <w:rFonts w:ascii="Arial" w:hAnsi="Arial" w:cs="Arial"/>
                      <w:u w:val="single"/>
                    </w:rPr>
                    <w:t>uhlíkom alebo oxidom uhoľnatým</w:t>
                  </w:r>
                  <w:r w:rsidRPr="002E07FD">
                    <w:rPr>
                      <w:rFonts w:ascii="Arial" w:hAnsi="Arial" w:cs="Arial"/>
                    </w:rPr>
                    <w:t xml:space="preserve"> pri vysokých teplotách. </w:t>
                  </w:r>
                </w:p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9574A" w:rsidRDefault="0089574A" w:rsidP="00887F9C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Rudy sa pred spracovaním vo vysokej peci praž</w:t>
            </w:r>
            <w:r>
              <w:rPr>
                <w:rFonts w:ascii="Arial" w:hAnsi="Arial" w:cs="Arial"/>
              </w:rPr>
              <w:t>ia(zbavu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</w:t>
            </w:r>
            <w:r w:rsidRPr="002E07FD">
              <w:rPr>
                <w:rFonts w:ascii="Arial" w:hAnsi="Arial" w:cs="Arial"/>
              </w:rPr>
              <w:t>vody a</w:t>
            </w:r>
            <w:r>
              <w:rPr>
                <w:rFonts w:ascii="Arial" w:hAnsi="Arial" w:cs="Arial"/>
              </w:rPr>
              <w:t> </w:t>
            </w:r>
            <w:r w:rsidRPr="002E07FD">
              <w:rPr>
                <w:rFonts w:ascii="Arial" w:hAnsi="Arial" w:cs="Arial"/>
              </w:rPr>
              <w:t>síry</w:t>
            </w:r>
            <w:r>
              <w:rPr>
                <w:rFonts w:ascii="Arial" w:hAnsi="Arial" w:cs="Arial"/>
              </w:rPr>
              <w:t>), pri</w:t>
            </w:r>
            <w:r w:rsidRPr="002E07FD">
              <w:rPr>
                <w:rFonts w:ascii="Arial" w:hAnsi="Arial" w:cs="Arial"/>
              </w:rPr>
              <w:t>mieša</w:t>
            </w:r>
            <w:r>
              <w:rPr>
                <w:rFonts w:ascii="Arial" w:hAnsi="Arial" w:cs="Arial"/>
              </w:rPr>
              <w:t>va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aj </w:t>
            </w:r>
            <w:r w:rsidRPr="002E07FD">
              <w:rPr>
                <w:rFonts w:ascii="Arial" w:hAnsi="Arial" w:cs="Arial"/>
              </w:rPr>
              <w:t>rôz</w:t>
            </w:r>
            <w:r>
              <w:rPr>
                <w:rFonts w:ascii="Arial" w:hAnsi="Arial" w:cs="Arial"/>
              </w:rPr>
              <w:t>ne rudy – tento proces -</w:t>
            </w:r>
            <w:r w:rsidRPr="002E07FD">
              <w:rPr>
                <w:rFonts w:ascii="Arial" w:hAnsi="Arial" w:cs="Arial"/>
              </w:rPr>
              <w:t xml:space="preserve"> homogenizácia. </w:t>
            </w:r>
            <w:r>
              <w:rPr>
                <w:rFonts w:ascii="Arial" w:hAnsi="Arial" w:cs="Arial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pec: Vysoká pec je vysoká 30 až 50 m a široká 7 – 10 m. Zvnútra je pokrytá žiaruvzdorným materiálom, zvonku je chladená, pracuje nepretržite niekoľko rokov, na Slovensku sú U.S. </w:t>
            </w:r>
            <w:proofErr w:type="spellStart"/>
            <w:r>
              <w:rPr>
                <w:rFonts w:ascii="Arial" w:hAnsi="Arial" w:cs="Arial"/>
              </w:rPr>
              <w:t>Steel</w:t>
            </w:r>
            <w:proofErr w:type="spellEnd"/>
            <w:r>
              <w:rPr>
                <w:rFonts w:ascii="Arial" w:hAnsi="Arial" w:cs="Arial"/>
              </w:rPr>
              <w:t xml:space="preserve"> Košice a Železiarne Podbrezová. </w:t>
            </w: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07A2D878" wp14:editId="0D572546">
                  <wp:simplePos x="0" y="0"/>
                  <wp:positionH relativeFrom="column">
                    <wp:posOffset>4499030</wp:posOffset>
                  </wp:positionH>
                  <wp:positionV relativeFrom="paragraph">
                    <wp:posOffset>37465</wp:posOffset>
                  </wp:positionV>
                  <wp:extent cx="2099145" cy="3143163"/>
                  <wp:effectExtent l="0" t="0" r="0" b="0"/>
                  <wp:wrapNone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97" t="29250" r="22683" b="-104"/>
                          <a:stretch/>
                        </pic:blipFill>
                        <pic:spPr bwMode="auto">
                          <a:xfrm>
                            <a:off x="0" y="0"/>
                            <a:ext cx="2099145" cy="314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596">
              <w:rPr>
                <w:rFonts w:ascii="Arial" w:hAnsi="Arial" w:cs="Arial"/>
                <w:b/>
              </w:rPr>
              <w:t>Surové železo</w:t>
            </w:r>
            <w:r>
              <w:rPr>
                <w:rFonts w:ascii="Arial" w:hAnsi="Arial" w:cs="Arial"/>
              </w:rPr>
              <w:t xml:space="preserve"> je tvrdé a krehké, nie je kujné – </w:t>
            </w:r>
            <w:r w:rsidRPr="00676596">
              <w:rPr>
                <w:rFonts w:ascii="Arial" w:hAnsi="Arial" w:cs="Arial"/>
                <w:b/>
              </w:rPr>
              <w:t>NEPOUŽÍVA SA,</w:t>
            </w:r>
            <w:r>
              <w:rPr>
                <w:rFonts w:ascii="Arial" w:hAnsi="Arial" w:cs="Arial"/>
              </w:rPr>
              <w:t xml:space="preserve"> lebo okrem </w:t>
            </w:r>
            <w:proofErr w:type="spellStart"/>
            <w:r>
              <w:rPr>
                <w:rFonts w:ascii="Arial" w:hAnsi="Arial" w:cs="Arial"/>
              </w:rPr>
              <w:t>Fe</w:t>
            </w:r>
            <w:proofErr w:type="spellEnd"/>
            <w:r>
              <w:rPr>
                <w:rFonts w:ascii="Arial" w:hAnsi="Arial" w:cs="Arial"/>
              </w:rPr>
              <w:t xml:space="preserve"> obsahuje ďalšie </w:t>
            </w:r>
            <w:proofErr w:type="spellStart"/>
            <w:r>
              <w:rPr>
                <w:rFonts w:ascii="Arial" w:hAnsi="Arial" w:cs="Arial"/>
              </w:rPr>
              <w:t>prímesy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r w:rsidRPr="00676596">
              <w:rPr>
                <w:rFonts w:ascii="Arial" w:hAnsi="Arial" w:cs="Arial"/>
                <w:b/>
              </w:rPr>
              <w:t xml:space="preserve">uhlík vo forme grafitu alebo vo forme </w:t>
            </w:r>
            <w:proofErr w:type="spellStart"/>
            <w:r w:rsidRPr="00676596">
              <w:rPr>
                <w:rFonts w:ascii="Arial" w:hAnsi="Arial" w:cs="Arial"/>
                <w:b/>
              </w:rPr>
              <w:t>cementitu</w:t>
            </w:r>
            <w:proofErr w:type="spellEnd"/>
            <w:r w:rsidRPr="00676596">
              <w:rPr>
                <w:rFonts w:ascii="Arial" w:hAnsi="Arial" w:cs="Arial"/>
                <w:b/>
              </w:rPr>
              <w:t xml:space="preserve"> Fe</w:t>
            </w:r>
            <w:r w:rsidRPr="00676596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</w:rPr>
              <w:t xml:space="preserve">C + </w:t>
            </w:r>
            <w:r>
              <w:rPr>
                <w:rFonts w:ascii="Arial" w:hAnsi="Arial" w:cs="Arial"/>
              </w:rPr>
              <w:t xml:space="preserve">P, Si, S a </w:t>
            </w:r>
            <w:proofErr w:type="spellStart"/>
            <w:r>
              <w:rPr>
                <w:rFonts w:ascii="Arial" w:hAnsi="Arial" w:cs="Arial"/>
              </w:rPr>
              <w:t>Mn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Prímesi sa odstraňujú v konvertoroch alebo elektrických peciach.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Odstraňovanie prímesí zo surového železa nazývame </w:t>
            </w:r>
            <w:r w:rsidRPr="002F6880">
              <w:rPr>
                <w:rFonts w:ascii="Arial" w:hAnsi="Arial" w:cs="Arial"/>
                <w:b/>
                <w:u w:val="single"/>
              </w:rPr>
              <w:t>skujňovanie železa</w:t>
            </w:r>
            <w:r>
              <w:rPr>
                <w:rFonts w:ascii="Arial" w:hAnsi="Arial" w:cs="Arial"/>
              </w:rPr>
              <w:t xml:space="preserve">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1.Časť surového železa sa spracuje na </w:t>
            </w:r>
            <w:r w:rsidRPr="002F6880">
              <w:rPr>
                <w:rFonts w:ascii="Arial" w:hAnsi="Arial" w:cs="Arial"/>
                <w:b/>
                <w:u w:val="single"/>
              </w:rPr>
              <w:t>liatinu</w:t>
            </w:r>
            <w:r>
              <w:rPr>
                <w:rFonts w:ascii="Arial" w:hAnsi="Arial" w:cs="Arial"/>
              </w:rPr>
              <w:t xml:space="preserve"> (napríklad radiátory), ktorá obsahuje 2-4 % uhlíka.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2.Väčšina sa však spracuje na </w:t>
            </w:r>
            <w:r w:rsidRPr="002F6880">
              <w:rPr>
                <w:rFonts w:ascii="Arial" w:hAnsi="Arial" w:cs="Arial"/>
                <w:b/>
                <w:u w:val="single"/>
              </w:rPr>
              <w:t>oceľ</w:t>
            </w:r>
            <w:r>
              <w:rPr>
                <w:rFonts w:ascii="Arial" w:hAnsi="Arial" w:cs="Arial"/>
              </w:rPr>
              <w:t xml:space="preserve"> - obsah uhlíka v oceli je menší ako 1,7 %, nazýva sa aj kujné železo.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Prídavkom niektorých prísad do ocele – získame nehrdzavejúcu oceľ, do ktorej sa pridáva chróm a nikel.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Hlavné deje:</w:t>
            </w:r>
          </w:p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 sa plní cez otvor sadzobne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172"/>
            </w:tblGrid>
            <w:tr w:rsidR="0089574A" w:rsidTr="00887F9C">
              <w:trPr>
                <w:trHeight w:val="188"/>
              </w:trPr>
              <w:tc>
                <w:tcPr>
                  <w:tcW w:w="9172" w:type="dxa"/>
                </w:tcPr>
                <w:p w:rsidR="0089574A" w:rsidRDefault="0089574A" w:rsidP="00887F9C">
                  <w:pPr>
                    <w:ind w:right="320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koksom (redukčné činidlo)+ železnou </w:t>
                  </w:r>
                  <w:proofErr w:type="spellStart"/>
                  <w:r>
                    <w:rPr>
                      <w:rFonts w:ascii="Arial" w:hAnsi="Arial" w:cs="Arial"/>
                    </w:rPr>
                    <w:t>rudou+troskotvornou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prísadou (najčastejšie vápencom). </w:t>
                  </w:r>
                </w:p>
              </w:tc>
            </w:tr>
          </w:tbl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Táto zmes postupne v peci klesá, vysušuje sa. </w:t>
            </w:r>
          </w:p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 pásme pece s teplotným rozpätím 500 – 1000 °C dochádza k termickému rozkladu vápenca. </w:t>
            </w:r>
          </w:p>
          <w:p w:rsidR="0089574A" w:rsidRDefault="0089574A" w:rsidP="00887F9C">
            <w:pPr>
              <w:ind w:right="3206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33DB250" wp14:editId="50EE96A1">
                  <wp:extent cx="2834638" cy="365760"/>
                  <wp:effectExtent l="0" t="0" r="0" b="0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7855" t="25022" r="37341" b="68972"/>
                          <a:stretch/>
                        </pic:blipFill>
                        <pic:spPr bwMode="auto">
                          <a:xfrm>
                            <a:off x="0" y="0"/>
                            <a:ext cx="2839620" cy="36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Pr="002F6880" w:rsidRDefault="0089574A" w:rsidP="0089574A">
            <w:pPr>
              <w:pStyle w:val="Odsekzoznamu"/>
              <w:numPr>
                <w:ilvl w:val="0"/>
                <w:numId w:val="1"/>
              </w:numPr>
              <w:ind w:right="3206"/>
              <w:jc w:val="center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Do spodnej časti pece sa neustále vháňa horúci vzduch obohatený o kyslík, ktorým sa oxiduje uhlík na oxid uhoľnatý.</w:t>
            </w:r>
            <w:r>
              <w:rPr>
                <w:noProof/>
                <w:lang w:eastAsia="sk-SK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Oxid uhoľnatý v tzv. redukčnom pásme okolo teploty 900 °C nepriamo redukuje oxidy železa na tuhé pórovité surové železo.</w:t>
            </w:r>
          </w:p>
          <w:p w:rsidR="0089574A" w:rsidRDefault="0089574A" w:rsidP="00887F9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C158A15" wp14:editId="115F418A">
                  <wp:extent cx="3399172" cy="357809"/>
                  <wp:effectExtent l="0" t="0" r="0" b="0"/>
                  <wp:docPr id="28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2921" t="38785" r="31606" b="54209"/>
                          <a:stretch/>
                        </pic:blipFill>
                        <pic:spPr bwMode="auto">
                          <a:xfrm>
                            <a:off x="0" y="0"/>
                            <a:ext cx="3405157" cy="35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Najväčšie množstvo železa vzniká v spodnej časti vysokej pece pri vyššej teplote. Dochádza k priamej redukcii oxidu železnatého uhlíkom.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V tejto zóne tiež dochádza k prenikaniu uhlíka do železa (uhlík vzniká spolu s oxidom uhličitým rozkladom oxidu uhoľnatého).</w:t>
            </w:r>
          </w:p>
          <w:p w:rsidR="0089574A" w:rsidRDefault="0089574A" w:rsidP="00887F9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0E6212FE" wp14:editId="637F552A">
                  <wp:extent cx="2830665" cy="357623"/>
                  <wp:effectExtent l="0" t="0" r="0" b="0"/>
                  <wp:docPr id="27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7321" t="53551" r="35474" b="40000"/>
                          <a:stretch/>
                        </pic:blipFill>
                        <pic:spPr bwMode="auto">
                          <a:xfrm>
                            <a:off x="0" y="0"/>
                            <a:ext cx="2837488" cy="35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zhromažďuje v spodnej časti pece, v teplotnom pásme okolo 1800 °C.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2F6880">
              <w:rPr>
                <w:rFonts w:ascii="Arial" w:hAnsi="Arial" w:cs="Arial"/>
              </w:rPr>
              <w:t xml:space="preserve">a povrchu železa sa usádza tzv. troska (má menšiu hustotu ako železo), ktorá chráni železo pred oxidáciou vháňaným horúcim vzduchom.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Troska =</w:t>
            </w:r>
            <w:r w:rsidRPr="002F6880">
              <w:rPr>
                <w:rFonts w:ascii="Arial" w:hAnsi="Arial" w:cs="Arial"/>
              </w:rPr>
              <w:t xml:space="preserve"> zmes rôznych látok a nečistôt, predovšetkým kremičitanu vápenatého </w:t>
            </w:r>
            <w:r>
              <w:rPr>
                <w:rFonts w:ascii="Arial" w:hAnsi="Arial" w:cs="Arial"/>
              </w:rPr>
              <w:t>CaSiO</w:t>
            </w:r>
            <w:r w:rsidRPr="002821F3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s troskou </w:t>
            </w:r>
            <w:r w:rsidRPr="002821F3">
              <w:rPr>
                <w:rFonts w:ascii="Arial" w:hAnsi="Arial" w:cs="Arial"/>
                <w:u w:val="single"/>
              </w:rPr>
              <w:t>vypúšťa</w:t>
            </w:r>
            <w:r w:rsidRPr="002F6880">
              <w:rPr>
                <w:rFonts w:ascii="Arial" w:hAnsi="Arial" w:cs="Arial"/>
              </w:rPr>
              <w:t xml:space="preserve"> z vysokej pece tzv. </w:t>
            </w:r>
            <w:r w:rsidRPr="002821F3">
              <w:rPr>
                <w:rFonts w:ascii="Arial" w:hAnsi="Arial" w:cs="Arial"/>
                <w:b/>
                <w:u w:val="single"/>
              </w:rPr>
              <w:t>odpichnutím</w:t>
            </w:r>
            <w:r w:rsidRPr="002F6880">
              <w:rPr>
                <w:rFonts w:ascii="Arial" w:hAnsi="Arial" w:cs="Arial"/>
              </w:rPr>
              <w:t xml:space="preserve">,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otvor pre odpich trosky je umiestnený vyššie ako otvor pre odpich surového železa</w:t>
            </w:r>
          </w:p>
          <w:p w:rsidR="0089574A" w:rsidRDefault="0089574A" w:rsidP="0089574A">
            <w:pPr>
              <w:rPr>
                <w:b/>
                <w:sz w:val="24"/>
                <w:szCs w:val="24"/>
              </w:rPr>
            </w:pPr>
            <w:r w:rsidRPr="002F6880">
              <w:rPr>
                <w:rFonts w:ascii="Arial" w:hAnsi="Arial" w:cs="Arial"/>
              </w:rPr>
              <w:t xml:space="preserve">Troska sa používa v stavebníctve, napríklad pri výrobe cementu alebo tvárnic. </w:t>
            </w:r>
          </w:p>
        </w:tc>
        <w:bookmarkStart w:id="0" w:name="_GoBack"/>
        <w:bookmarkEnd w:id="0"/>
      </w:tr>
    </w:tbl>
    <w:p w:rsidR="003A3F39" w:rsidRDefault="003A3F39"/>
    <w:sectPr w:rsidR="003A3F39" w:rsidSect="0089574A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9D"/>
    <w:rsid w:val="003A3F39"/>
    <w:rsid w:val="0073659D"/>
    <w:rsid w:val="0089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57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74A"/>
    <w:pPr>
      <w:ind w:left="720"/>
      <w:contextualSpacing/>
    </w:pPr>
  </w:style>
  <w:style w:type="table" w:styleId="Mriekatabuky">
    <w:name w:val="Table Grid"/>
    <w:basedOn w:val="Normlnatabuka"/>
    <w:uiPriority w:val="59"/>
    <w:rsid w:val="0089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957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574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57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74A"/>
    <w:pPr>
      <w:ind w:left="720"/>
      <w:contextualSpacing/>
    </w:pPr>
  </w:style>
  <w:style w:type="table" w:styleId="Mriekatabuky">
    <w:name w:val="Table Grid"/>
    <w:basedOn w:val="Normlnatabuka"/>
    <w:uiPriority w:val="59"/>
    <w:rsid w:val="0089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957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574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2021-12-20T11:12:00Z</dcterms:created>
  <dcterms:modified xsi:type="dcterms:W3CDTF">2021-12-20T11:13:00Z</dcterms:modified>
</cp:coreProperties>
</file>