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57" w:rsidRDefault="004F0D7F">
      <w:r>
        <w:t xml:space="preserve">INF nárok na: </w:t>
      </w:r>
    </w:p>
    <w:p w:rsidR="00D96F09" w:rsidRDefault="00D96F09" w:rsidP="004F0D7F">
      <w:pPr>
        <w:pStyle w:val="Odsekzoznamu"/>
        <w:numPr>
          <w:ilvl w:val="0"/>
          <w:numId w:val="1"/>
        </w:numPr>
      </w:pPr>
      <w:r>
        <w:t>40 hod. týždenný služobný čas</w:t>
      </w:r>
    </w:p>
    <w:p w:rsidR="00D96F09" w:rsidRDefault="004F0D7F" w:rsidP="004F0D7F">
      <w:pPr>
        <w:pStyle w:val="Odsekzoznamu"/>
        <w:numPr>
          <w:ilvl w:val="0"/>
          <w:numId w:val="1"/>
        </w:numPr>
      </w:pPr>
      <w:r>
        <w:t>42 dní dovolenky (prerušiť</w:t>
      </w:r>
      <w:r w:rsidR="00D96F09">
        <w:t xml:space="preserve"> môže veliteľ)</w:t>
      </w:r>
    </w:p>
    <w:p w:rsidR="00D96F09" w:rsidRDefault="00D96F09" w:rsidP="004F0D7F">
      <w:pPr>
        <w:pStyle w:val="Odsekzoznamu"/>
        <w:numPr>
          <w:ilvl w:val="0"/>
          <w:numId w:val="1"/>
        </w:numPr>
      </w:pPr>
      <w:r>
        <w:t>7 dní zdravotná prehliadka</w:t>
      </w:r>
    </w:p>
    <w:p w:rsidR="009E349C" w:rsidRDefault="00D96F09" w:rsidP="00C61936">
      <w:pPr>
        <w:pStyle w:val="Odsekzoznamu"/>
        <w:numPr>
          <w:ilvl w:val="0"/>
          <w:numId w:val="1"/>
        </w:numPr>
      </w:pPr>
      <w:r>
        <w:t>15 dní OČ</w:t>
      </w:r>
      <w:r w:rsidR="00C61936">
        <w:t>R</w:t>
      </w:r>
    </w:p>
    <w:p w:rsidR="00C61936" w:rsidRDefault="00C61936" w:rsidP="00C61936">
      <w:pPr>
        <w:pStyle w:val="Odsekzoznamu"/>
      </w:pPr>
    </w:p>
    <w:p w:rsidR="00D96F09" w:rsidRDefault="00D96F09" w:rsidP="00D96F09">
      <w:pPr>
        <w:pStyle w:val="Odsekzoznamu"/>
      </w:pPr>
      <w:r>
        <w:t>VOJENSKÁ PRÍSAHA:</w:t>
      </w:r>
    </w:p>
    <w:p w:rsidR="004F0D7F" w:rsidRDefault="00D96F09" w:rsidP="00D96F09">
      <w:pPr>
        <w:pStyle w:val="Odsekzoznamu"/>
      </w:pPr>
      <w:r>
        <w:t>,,Slávnostne prisahám, že budem verná Slovenskej republike. Sľubujem, že budem zodpovedne plniť úl</w:t>
      </w:r>
      <w:r w:rsidR="009E349C">
        <w:t>ohy ktoré ozbrojeným silám vyplý</w:t>
      </w:r>
      <w:r>
        <w:t>vajú z ústavy Slovenskej republiky, ústavných zákonov, zákonov a budem vykonávať vojenské rozkazy. Budem čestnou, statočnou a </w:t>
      </w:r>
      <w:r w:rsidR="009E349C">
        <w:t>disciplinovanou</w:t>
      </w:r>
      <w:r>
        <w:t xml:space="preserve"> vojačkou. Som pripravená brániť slobodu, nezávislosť, zvrchovanosť, územnú celistvosť Slovenskej repub</w:t>
      </w:r>
      <w:r w:rsidR="009E349C">
        <w:t>liky</w:t>
      </w:r>
      <w:r>
        <w:t xml:space="preserve"> a nedotknuteľnosť jej hraníc. Na to som pripravená vynaložiť všetky svoje sily a schopnosti a nasadiť aj svoj život</w:t>
      </w:r>
      <w:r w:rsidR="009E349C">
        <w:t>. TAK PRISAHÁM!“</w:t>
      </w:r>
      <w:r w:rsidR="004F0D7F">
        <w:t xml:space="preserve"> </w:t>
      </w:r>
    </w:p>
    <w:p w:rsidR="009E349C" w:rsidRDefault="009E349C" w:rsidP="00D96F09">
      <w:pPr>
        <w:pStyle w:val="Odsekzoznamu"/>
      </w:pPr>
    </w:p>
    <w:p w:rsidR="00A032E4" w:rsidRDefault="00A032E4" w:rsidP="00A032E4">
      <w:pPr>
        <w:pStyle w:val="Odsekzoznamu"/>
      </w:pPr>
      <w:r>
        <w:t>Význam OS: Vojny sú nechcenou súčasťou osudu ľudí.</w:t>
      </w:r>
    </w:p>
    <w:p w:rsidR="00A032E4" w:rsidRDefault="00A032E4" w:rsidP="00A032E4">
      <w:pPr>
        <w:pStyle w:val="Odsekzoznamu"/>
      </w:pPr>
    </w:p>
    <w:p w:rsidR="00A032E4" w:rsidRDefault="00A032E4" w:rsidP="00A032E4">
      <w:pPr>
        <w:pStyle w:val="Odsekzoznamu"/>
      </w:pPr>
      <w:r>
        <w:t>PILIERE VOJENSKEJ MORÁLKY:</w:t>
      </w:r>
    </w:p>
    <w:p w:rsidR="009E349C" w:rsidRDefault="00A032E4" w:rsidP="00A032E4">
      <w:pPr>
        <w:pStyle w:val="Odsekzoznamu"/>
        <w:numPr>
          <w:ilvl w:val="0"/>
          <w:numId w:val="1"/>
        </w:numPr>
      </w:pPr>
      <w:r>
        <w:t>Svedomitosť a disciplinovanosť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Odvážnosť a pripravenosť k sebaobetovaniu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Vernosť republike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Ľudské a občianske práva vojaka</w:t>
      </w:r>
    </w:p>
    <w:p w:rsidR="00A032E4" w:rsidRDefault="00A032E4" w:rsidP="00A032E4">
      <w:pPr>
        <w:pStyle w:val="Odsekzoznamu"/>
      </w:pPr>
    </w:p>
    <w:p w:rsidR="00A032E4" w:rsidRDefault="00A032E4" w:rsidP="00A032E4">
      <w:pPr>
        <w:pStyle w:val="Odsekzoznamu"/>
      </w:pPr>
      <w:r>
        <w:t>MRAVNÉ POŽIADAVKY: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Vernosť SR (plnenie úloh...)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Čestnosť (úprimnosť...)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Statočnosť (odvaha, nevzdávať sa...)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Disciplinovanosť (rešpektovať autoritu...)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Hrdosť (spolupatričnosť k OS, k jednotke...)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Tímová zodpovednosť (povinnosti v útvare...)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Obetavosť (ochota plniť úlohy na úkor záujmov...)</w:t>
      </w:r>
    </w:p>
    <w:p w:rsidR="00A032E4" w:rsidRDefault="00A032E4" w:rsidP="00A032E4">
      <w:pPr>
        <w:pStyle w:val="Odsekzoznamu"/>
      </w:pPr>
    </w:p>
    <w:p w:rsidR="00A032E4" w:rsidRDefault="00A032E4" w:rsidP="00A032E4">
      <w:pPr>
        <w:pStyle w:val="Odsekzoznamu"/>
      </w:pPr>
      <w:r>
        <w:t>VOJENSKÁ ZVORILOSŤ: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Hodnosti (vzdávať úctu – salutovanie)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Úcta k uniforme</w:t>
      </w:r>
    </w:p>
    <w:p w:rsidR="00A032E4" w:rsidRDefault="00A032E4" w:rsidP="00A032E4">
      <w:pPr>
        <w:pStyle w:val="Odsekzoznamu"/>
        <w:numPr>
          <w:ilvl w:val="0"/>
          <w:numId w:val="1"/>
        </w:numPr>
      </w:pPr>
      <w:r>
        <w:t>Uvádzať vojenskú hodnosť (pred menom: ,,vojačka“)</w:t>
      </w:r>
    </w:p>
    <w:p w:rsidR="00A032E4" w:rsidRDefault="00887119" w:rsidP="00A032E4">
      <w:pPr>
        <w:pStyle w:val="Odsekzoznamu"/>
        <w:numPr>
          <w:ilvl w:val="0"/>
          <w:numId w:val="1"/>
        </w:numPr>
      </w:pPr>
      <w:r>
        <w:t>Úcta k štátnym symbolom (vlajka, znak, hymna, pečať)</w:t>
      </w:r>
      <w:r>
        <w:br/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>Ak chce vojak prehovoriť v prítomnosti nadriadeného s iným vojakom pýta si povolenie napr. Pán plukovník, kadetka..... dovoľte mi prehovoriť s pánom kapitánom.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>Na uvítanie nadriadeného v učebni, miestnosti sa velí ,,POZOR“ pokiaľ sa sedí ,,VZTYK“ (velí vojak, ktorý si nadriadeného všimne ako prvý)</w:t>
      </w:r>
    </w:p>
    <w:p w:rsidR="00887119" w:rsidRDefault="00887119" w:rsidP="00C61936"/>
    <w:p w:rsidR="00887119" w:rsidRDefault="00887119" w:rsidP="00887119">
      <w:pPr>
        <w:pStyle w:val="Odsekzoznamu"/>
      </w:pPr>
      <w:r>
        <w:t xml:space="preserve">ORIENTÁCIA PROFESIONÁLNEHO VOJAKA: 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 xml:space="preserve">Od vzniku SR (01.01.1993) bola armáda SR 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>01.07.2002 vznikli OSSR</w:t>
      </w:r>
    </w:p>
    <w:p w:rsidR="00887119" w:rsidRDefault="00887119" w:rsidP="00887119">
      <w:pPr>
        <w:pStyle w:val="Odsekzoznamu"/>
      </w:pPr>
    </w:p>
    <w:p w:rsidR="00887119" w:rsidRDefault="00887119" w:rsidP="00887119">
      <w:pPr>
        <w:pStyle w:val="Odsekzoznamu"/>
      </w:pP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>Prezident:</w:t>
      </w:r>
      <w:r w:rsidR="000233F3">
        <w:t xml:space="preserve"> ČAPUTOVÁ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 xml:space="preserve">Minister </w:t>
      </w:r>
      <w:r w:rsidR="000233F3">
        <w:t>obrany: GAJDOŠ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 xml:space="preserve">Náčelník gen. </w:t>
      </w:r>
      <w:r w:rsidR="000233F3">
        <w:t>š</w:t>
      </w:r>
      <w:r>
        <w:t>tábu:</w:t>
      </w:r>
      <w:r w:rsidR="000233F3">
        <w:t xml:space="preserve"> gen. ZMEKO</w:t>
      </w:r>
    </w:p>
    <w:p w:rsidR="00887119" w:rsidRDefault="00887119" w:rsidP="00887119">
      <w:pPr>
        <w:pStyle w:val="Odsekzoznamu"/>
      </w:pPr>
      <w:r>
        <w:t>Zástupca:</w:t>
      </w:r>
      <w:r w:rsidR="000233F3">
        <w:t xml:space="preserve"> </w:t>
      </w:r>
      <w:proofErr w:type="spellStart"/>
      <w:r w:rsidR="000233F3">
        <w:t>gen.major</w:t>
      </w:r>
      <w:proofErr w:type="spellEnd"/>
      <w:r w:rsidR="000233F3">
        <w:t xml:space="preserve"> POKORNÝ</w:t>
      </w:r>
    </w:p>
    <w:p w:rsidR="00887119" w:rsidRDefault="00887119" w:rsidP="00887119">
      <w:pPr>
        <w:pStyle w:val="Odsekzoznamu"/>
      </w:pPr>
      <w:r>
        <w:t xml:space="preserve">Zástupca: </w:t>
      </w:r>
      <w:proofErr w:type="spellStart"/>
      <w:r>
        <w:t>gen.major</w:t>
      </w:r>
      <w:proofErr w:type="spellEnd"/>
      <w:r>
        <w:t xml:space="preserve"> L</w:t>
      </w:r>
      <w:r w:rsidR="000233F3">
        <w:t>ORINC</w:t>
      </w:r>
    </w:p>
    <w:p w:rsidR="00887119" w:rsidRDefault="00887119" w:rsidP="00887119">
      <w:pPr>
        <w:pStyle w:val="Odsekzoznamu"/>
        <w:numPr>
          <w:ilvl w:val="0"/>
          <w:numId w:val="1"/>
        </w:numPr>
      </w:pPr>
      <w:r>
        <w:t xml:space="preserve">Hl. poddôstojník OSSR: </w:t>
      </w:r>
      <w:r w:rsidR="000233F3">
        <w:t xml:space="preserve">štábny </w:t>
      </w:r>
      <w:proofErr w:type="spellStart"/>
      <w:r w:rsidR="000233F3">
        <w:t>nrtm</w:t>
      </w:r>
      <w:proofErr w:type="spellEnd"/>
      <w:r w:rsidR="000233F3">
        <w:t>. BELUŠ</w:t>
      </w:r>
    </w:p>
    <w:p w:rsidR="000233F3" w:rsidRDefault="000233F3" w:rsidP="00887119">
      <w:pPr>
        <w:pStyle w:val="Odsekzoznamu"/>
        <w:numPr>
          <w:ilvl w:val="0"/>
          <w:numId w:val="1"/>
        </w:numPr>
      </w:pPr>
      <w:r>
        <w:t xml:space="preserve">Veliteľ pozemných síl: </w:t>
      </w:r>
      <w:proofErr w:type="spellStart"/>
      <w:r>
        <w:t>gen.major</w:t>
      </w:r>
      <w:proofErr w:type="spellEnd"/>
      <w:r>
        <w:t xml:space="preserve"> JOCH</w:t>
      </w:r>
    </w:p>
    <w:p w:rsidR="000233F3" w:rsidRDefault="000233F3" w:rsidP="000233F3">
      <w:pPr>
        <w:pStyle w:val="Odsekzoznamu"/>
      </w:pPr>
      <w:r>
        <w:t xml:space="preserve">Zástupca: </w:t>
      </w:r>
      <w:proofErr w:type="spellStart"/>
      <w:r>
        <w:t>brig.gen</w:t>
      </w:r>
      <w:proofErr w:type="spellEnd"/>
      <w:r>
        <w:t>. MICHÁLKO</w:t>
      </w:r>
    </w:p>
    <w:p w:rsidR="000233F3" w:rsidRDefault="000233F3" w:rsidP="000233F3">
      <w:pPr>
        <w:pStyle w:val="Odsekzoznamu"/>
      </w:pPr>
      <w:r>
        <w:t xml:space="preserve">Zástupca: </w:t>
      </w:r>
      <w:proofErr w:type="spellStart"/>
      <w:r>
        <w:t>brig.gen</w:t>
      </w:r>
      <w:proofErr w:type="spellEnd"/>
      <w:r>
        <w:t>. NAVRÁTIL</w:t>
      </w:r>
    </w:p>
    <w:p w:rsidR="000233F3" w:rsidRDefault="000233F3" w:rsidP="000233F3">
      <w:pPr>
        <w:pStyle w:val="Odsekzoznamu"/>
        <w:numPr>
          <w:ilvl w:val="0"/>
          <w:numId w:val="1"/>
        </w:numPr>
      </w:pPr>
      <w:r>
        <w:t xml:space="preserve">Veliaci poddôstojník PS: štábny </w:t>
      </w:r>
      <w:proofErr w:type="spellStart"/>
      <w:r>
        <w:t>nrtm</w:t>
      </w:r>
      <w:proofErr w:type="spellEnd"/>
      <w:r>
        <w:t>. BODNÁR</w:t>
      </w:r>
    </w:p>
    <w:p w:rsidR="00EC21AC" w:rsidRDefault="00EC21AC" w:rsidP="00EC21AC">
      <w:pPr>
        <w:pStyle w:val="Odsekzoznamu"/>
      </w:pPr>
    </w:p>
    <w:p w:rsidR="00EC21AC" w:rsidRDefault="00EC21AC" w:rsidP="00EC21AC">
      <w:pPr>
        <w:pStyle w:val="Odsekzoznamu"/>
      </w:pPr>
    </w:p>
    <w:p w:rsidR="00EC21AC" w:rsidRDefault="00EC21AC" w:rsidP="00EC21AC">
      <w:pPr>
        <w:pStyle w:val="Odsekzoznamu"/>
      </w:pPr>
      <w:r>
        <w:t>ZDRAVOTNÍCKA PRÍPRAVA(norma):</w:t>
      </w:r>
    </w:p>
    <w:p w:rsidR="000233F3" w:rsidRDefault="00EC21AC" w:rsidP="00EC21AC">
      <w:pPr>
        <w:pStyle w:val="Odsekzoznamu"/>
        <w:numPr>
          <w:ilvl w:val="0"/>
          <w:numId w:val="1"/>
        </w:numPr>
      </w:pPr>
      <w:proofErr w:type="spellStart"/>
      <w:r>
        <w:t>Autoinjektor</w:t>
      </w:r>
      <w:proofErr w:type="spellEnd"/>
      <w:r>
        <w:t xml:space="preserve"> </w:t>
      </w:r>
      <w:proofErr w:type="spellStart"/>
      <w:r>
        <w:t>diazepan</w:t>
      </w:r>
      <w:proofErr w:type="spellEnd"/>
      <w:r>
        <w:t xml:space="preserve"> (proti nervovoparalytickým látkam)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>Vreckový obväz OKAP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 xml:space="preserve">Protichemický balíček (IBP vz.80, IPP vz.95, </w:t>
      </w:r>
      <w:proofErr w:type="spellStart"/>
      <w:r>
        <w:t>protilatická</w:t>
      </w:r>
      <w:proofErr w:type="spellEnd"/>
      <w:r>
        <w:t xml:space="preserve"> masť (výdrž 3hod.)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>Tabletky DIKACIT (1 tableta – 1 plná fľaša/zbavuje choroboplodných zárodkov po polhodine/veľmi kalná voda – dve tablety)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>QUIKCLOT: absorpčné vrecúško na ťažšie krvácanie/veľmi rýchla zástava krvácania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 xml:space="preserve">TOURNIQUET: </w:t>
      </w:r>
      <w:proofErr w:type="spellStart"/>
      <w:r>
        <w:t>škrtidlo</w:t>
      </w:r>
      <w:proofErr w:type="spellEnd"/>
    </w:p>
    <w:p w:rsidR="00EC21AC" w:rsidRDefault="00EC21AC" w:rsidP="00EC21AC">
      <w:pPr>
        <w:ind w:left="360"/>
      </w:pPr>
    </w:p>
    <w:p w:rsidR="00EC21AC" w:rsidRDefault="00EC21AC" w:rsidP="00EC21AC">
      <w:pPr>
        <w:ind w:left="360"/>
      </w:pPr>
      <w:r>
        <w:t>PRVÁ POMOC: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>V 1. rade je vždy vlastná bezpečnosť</w:t>
      </w:r>
    </w:p>
    <w:p w:rsidR="00EC21AC" w:rsidRDefault="00EC21AC" w:rsidP="00EC21AC">
      <w:pPr>
        <w:pStyle w:val="Odsekzoznamu"/>
        <w:numPr>
          <w:ilvl w:val="0"/>
          <w:numId w:val="1"/>
        </w:numPr>
      </w:pPr>
      <w:r>
        <w:t>KPR(</w:t>
      </w:r>
      <w:proofErr w:type="spellStart"/>
      <w:r>
        <w:t>kardio-pulmonálna</w:t>
      </w:r>
      <w:proofErr w:type="spellEnd"/>
      <w:r>
        <w:t xml:space="preserve"> resuscitácia)</w:t>
      </w:r>
    </w:p>
    <w:p w:rsidR="00FE39D7" w:rsidRDefault="00FE39D7" w:rsidP="00FE39D7">
      <w:pPr>
        <w:pStyle w:val="Odsekzoznamu"/>
        <w:rPr>
          <w:b/>
        </w:rPr>
      </w:pPr>
      <w:r>
        <w:t xml:space="preserve">pomer </w:t>
      </w:r>
      <w:r w:rsidRPr="00FE39D7">
        <w:rPr>
          <w:b/>
        </w:rPr>
        <w:t>30:2</w:t>
      </w:r>
    </w:p>
    <w:p w:rsidR="00FE39D7" w:rsidRDefault="00FE39D7" w:rsidP="00FE39D7">
      <w:pPr>
        <w:pStyle w:val="Odsekzoznamu"/>
      </w:pPr>
      <w:r w:rsidRPr="00FE39D7">
        <w:t>frekvencia</w:t>
      </w:r>
      <w:r>
        <w:t xml:space="preserve"> stláčanie za 1.min. </w:t>
      </w:r>
      <w:r w:rsidRPr="00C61936">
        <w:rPr>
          <w:b/>
        </w:rPr>
        <w:t>100-120</w:t>
      </w:r>
    </w:p>
    <w:p w:rsidR="00FE39D7" w:rsidRDefault="00FE39D7" w:rsidP="00FE39D7">
      <w:pPr>
        <w:pStyle w:val="Odsekzoznamu"/>
      </w:pPr>
      <w:r>
        <w:t xml:space="preserve">hĺbka </w:t>
      </w:r>
      <w:r w:rsidRPr="00C61936">
        <w:rPr>
          <w:b/>
        </w:rPr>
        <w:t>5cm</w:t>
      </w:r>
    </w:p>
    <w:p w:rsidR="00FE39D7" w:rsidRDefault="00FE39D7" w:rsidP="00FE39D7">
      <w:pPr>
        <w:pStyle w:val="Odsekzoznamu"/>
      </w:pPr>
      <w:r>
        <w:t>ukončenie: po príchode pomoci/po prebratí/pri vlastnom vyčerpaní</w:t>
      </w:r>
    </w:p>
    <w:p w:rsidR="00FE39D7" w:rsidRDefault="00FE39D7" w:rsidP="00FE39D7">
      <w:pPr>
        <w:pStyle w:val="Odsekzoznamu"/>
        <w:numPr>
          <w:ilvl w:val="0"/>
          <w:numId w:val="1"/>
        </w:numPr>
      </w:pPr>
      <w:r>
        <w:t xml:space="preserve">Postup ABC: A(spriechodniť </w:t>
      </w:r>
      <w:proofErr w:type="spellStart"/>
      <w:r>
        <w:t>dých.cesty</w:t>
      </w:r>
      <w:proofErr w:type="spellEnd"/>
      <w:r>
        <w:t>/záklon hlavy, trojitý manéver)</w:t>
      </w:r>
      <w:r>
        <w:br/>
        <w:t xml:space="preserve">                       B(skontrolovať dýchanie/vidím, cítim, počujem)</w:t>
      </w:r>
      <w:r>
        <w:br/>
        <w:t xml:space="preserve">                       C(skontrolovať pulz na krku)</w:t>
      </w:r>
    </w:p>
    <w:p w:rsidR="00FE39D7" w:rsidRDefault="00FE39D7" w:rsidP="00FE39D7">
      <w:pPr>
        <w:pStyle w:val="Odsekzoznamu"/>
        <w:numPr>
          <w:ilvl w:val="0"/>
          <w:numId w:val="1"/>
        </w:numPr>
      </w:pPr>
      <w:proofErr w:type="spellStart"/>
      <w:r>
        <w:t>Gordonov</w:t>
      </w:r>
      <w:proofErr w:type="spellEnd"/>
      <w:r>
        <w:t xml:space="preserve"> úder(medzi lopatky 5x)</w:t>
      </w:r>
    </w:p>
    <w:p w:rsidR="00FE39D7" w:rsidRDefault="00FE39D7" w:rsidP="00FE39D7">
      <w:pPr>
        <w:pStyle w:val="Odsekzoznamu"/>
        <w:numPr>
          <w:ilvl w:val="0"/>
          <w:numId w:val="1"/>
        </w:numPr>
      </w:pPr>
      <w:proofErr w:type="spellStart"/>
      <w:r>
        <w:t>Heimlichov</w:t>
      </w:r>
      <w:proofErr w:type="spellEnd"/>
      <w:r>
        <w:t xml:space="preserve"> manéver(obopnúť pod hrudným košom)</w:t>
      </w:r>
    </w:p>
    <w:p w:rsidR="00FE39D7" w:rsidRDefault="00FE39D7" w:rsidP="00FE39D7">
      <w:pPr>
        <w:pStyle w:val="Odsekzoznamu"/>
      </w:pPr>
    </w:p>
    <w:p w:rsidR="00FE39D7" w:rsidRDefault="00FE39D7" w:rsidP="00FE39D7">
      <w:pPr>
        <w:pStyle w:val="Odsekzoznamu"/>
      </w:pPr>
    </w:p>
    <w:p w:rsidR="006D09D9" w:rsidRDefault="006D09D9" w:rsidP="00C61936">
      <w:pPr>
        <w:pStyle w:val="Odsekzoznamu"/>
      </w:pPr>
      <w:r>
        <w:t xml:space="preserve">Východ – 3.hodina </w:t>
      </w:r>
      <w:r w:rsidR="00C61936">
        <w:t xml:space="preserve">, </w:t>
      </w:r>
      <w:r>
        <w:t>Západ – 9.hodina</w:t>
      </w:r>
      <w:r w:rsidR="00C61936">
        <w:t xml:space="preserve">, </w:t>
      </w:r>
      <w:r>
        <w:t>Sever – 12.</w:t>
      </w:r>
      <w:r w:rsidR="00C61936">
        <w:t xml:space="preserve">hodina, </w:t>
      </w:r>
      <w:r>
        <w:t>Juh – 6.hodina</w:t>
      </w:r>
    </w:p>
    <w:p w:rsidR="00C61936" w:rsidRDefault="00C61936" w:rsidP="00C61936">
      <w:pPr>
        <w:pStyle w:val="Odsekzoznamu"/>
      </w:pPr>
      <w:bookmarkStart w:id="0" w:name="_GoBack"/>
      <w:bookmarkEnd w:id="0"/>
    </w:p>
    <w:p w:rsidR="006D09D9" w:rsidRDefault="006D09D9" w:rsidP="006D09D9">
      <w:pPr>
        <w:pStyle w:val="Odsekzoznamu"/>
        <w:numPr>
          <w:ilvl w:val="0"/>
          <w:numId w:val="1"/>
        </w:numPr>
      </w:pPr>
      <w:r>
        <w:t>RG4 – útočný</w:t>
      </w:r>
    </w:p>
    <w:p w:rsidR="006D09D9" w:rsidRDefault="006D09D9" w:rsidP="006D09D9">
      <w:pPr>
        <w:pStyle w:val="Odsekzoznamu"/>
        <w:numPr>
          <w:ilvl w:val="0"/>
          <w:numId w:val="1"/>
        </w:numPr>
      </w:pPr>
      <w:r>
        <w:t>RGF1 – obranný (zapaľovač- UZ RGM, lepenkové puzdro, trhacia náplň)</w:t>
      </w:r>
    </w:p>
    <w:p w:rsidR="006D09D9" w:rsidRDefault="00C61936" w:rsidP="006D09D9">
      <w:pPr>
        <w:pStyle w:val="Odsekzoznamu"/>
        <w:numPr>
          <w:ilvl w:val="0"/>
          <w:numId w:val="1"/>
        </w:numPr>
      </w:pPr>
      <w:r>
        <w:t>OM-99 (lícnica NBC M 95 úplná, ochranný NBC filter OF-99 2ks., nadstavec na príjem tekutín, polyetylénové vrecko, taška, príručka)</w:t>
      </w:r>
    </w:p>
    <w:p w:rsidR="00C61936" w:rsidRDefault="00C61936" w:rsidP="006D09D9">
      <w:pPr>
        <w:pStyle w:val="Odsekzoznamu"/>
        <w:numPr>
          <w:ilvl w:val="0"/>
          <w:numId w:val="1"/>
        </w:numPr>
      </w:pPr>
      <w:r>
        <w:t>JP-75</w:t>
      </w:r>
    </w:p>
    <w:p w:rsidR="00C61936" w:rsidRDefault="00C61936" w:rsidP="006D09D9">
      <w:pPr>
        <w:pStyle w:val="Odsekzoznamu"/>
        <w:numPr>
          <w:ilvl w:val="0"/>
          <w:numId w:val="1"/>
        </w:numPr>
      </w:pPr>
      <w:r>
        <w:t>IPB 80 (</w:t>
      </w:r>
      <w:proofErr w:type="spellStart"/>
      <w:r>
        <w:t>desprach</w:t>
      </w:r>
      <w:proofErr w:type="spellEnd"/>
      <w:r>
        <w:t>, toaletné mydlo, 10x tampónov, návod)</w:t>
      </w:r>
    </w:p>
    <w:p w:rsidR="00C61936" w:rsidRDefault="00C61936" w:rsidP="006D09D9">
      <w:pPr>
        <w:pStyle w:val="Odsekzoznamu"/>
        <w:numPr>
          <w:ilvl w:val="0"/>
          <w:numId w:val="1"/>
        </w:numPr>
      </w:pPr>
      <w:r>
        <w:t>DIKACID (na pitnú vodu)</w:t>
      </w:r>
    </w:p>
    <w:p w:rsidR="00C61936" w:rsidRDefault="00C61936" w:rsidP="00C61936">
      <w:pPr>
        <w:pStyle w:val="Odsekzoznamu"/>
      </w:pPr>
    </w:p>
    <w:p w:rsidR="00FE39D7" w:rsidRDefault="00FE39D7" w:rsidP="00FE39D7">
      <w:pPr>
        <w:pStyle w:val="Odsekzoznamu"/>
      </w:pPr>
    </w:p>
    <w:p w:rsidR="00EC21AC" w:rsidRDefault="00EC21AC" w:rsidP="00EC21AC">
      <w:pPr>
        <w:pStyle w:val="Odsekzoznamu"/>
      </w:pPr>
    </w:p>
    <w:p w:rsidR="00887119" w:rsidRDefault="00887119" w:rsidP="00887119"/>
    <w:sectPr w:rsidR="0088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C0948"/>
    <w:multiLevelType w:val="hybridMultilevel"/>
    <w:tmpl w:val="0ED8C580"/>
    <w:lvl w:ilvl="0" w:tplc="50309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30"/>
    <w:rsid w:val="000233F3"/>
    <w:rsid w:val="00336757"/>
    <w:rsid w:val="004F0D7F"/>
    <w:rsid w:val="006D09D9"/>
    <w:rsid w:val="0080264E"/>
    <w:rsid w:val="00887119"/>
    <w:rsid w:val="009E349C"/>
    <w:rsid w:val="00A032E4"/>
    <w:rsid w:val="00C61936"/>
    <w:rsid w:val="00D96F09"/>
    <w:rsid w:val="00EC21AC"/>
    <w:rsid w:val="00F44730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94C2C-C6C3-409A-8AFE-F6151463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Zmijová</dc:creator>
  <cp:keywords/>
  <dc:description/>
  <cp:lastModifiedBy>Simona Zmijová</cp:lastModifiedBy>
  <cp:revision>3</cp:revision>
  <dcterms:created xsi:type="dcterms:W3CDTF">2020-06-15T16:29:00Z</dcterms:created>
  <dcterms:modified xsi:type="dcterms:W3CDTF">2020-06-16T08:37:00Z</dcterms:modified>
</cp:coreProperties>
</file>