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BFE" w:rsidRPr="00591BFE" w:rsidRDefault="00591BFE" w:rsidP="000962E5">
      <w:pPr>
        <w:pStyle w:val="Normlnywebov"/>
        <w:shd w:val="clear" w:color="auto" w:fill="FFFFFF"/>
        <w:spacing w:before="0" w:beforeAutospacing="0" w:after="129" w:afterAutospacing="0" w:line="172" w:lineRule="atLeast"/>
        <w:jc w:val="both"/>
        <w:rPr>
          <w:rStyle w:val="Siln"/>
          <w:color w:val="FF0000"/>
          <w:sz w:val="32"/>
          <w:szCs w:val="32"/>
          <w:u w:val="single"/>
        </w:rPr>
      </w:pPr>
      <w:r w:rsidRPr="00591BFE">
        <w:rPr>
          <w:rStyle w:val="Siln"/>
          <w:color w:val="FF0000"/>
          <w:sz w:val="32"/>
          <w:szCs w:val="32"/>
          <w:u w:val="single"/>
        </w:rPr>
        <w:t xml:space="preserve">Prečítajte si jednotlivé články. </w:t>
      </w:r>
    </w:p>
    <w:p w:rsidR="00591BFE" w:rsidRPr="00591BFE" w:rsidRDefault="00591BFE" w:rsidP="000962E5">
      <w:pPr>
        <w:pStyle w:val="Normlnywebov"/>
        <w:shd w:val="clear" w:color="auto" w:fill="FFFFFF"/>
        <w:spacing w:before="0" w:beforeAutospacing="0" w:after="129" w:afterAutospacing="0" w:line="172" w:lineRule="atLeast"/>
        <w:jc w:val="both"/>
        <w:rPr>
          <w:rStyle w:val="Siln"/>
          <w:color w:val="FF0000"/>
          <w:sz w:val="32"/>
          <w:szCs w:val="32"/>
          <w:u w:val="single"/>
        </w:rPr>
      </w:pPr>
      <w:r w:rsidRPr="00591BFE">
        <w:rPr>
          <w:rStyle w:val="Siln"/>
          <w:color w:val="FF0000"/>
          <w:sz w:val="32"/>
          <w:szCs w:val="32"/>
          <w:u w:val="single"/>
        </w:rPr>
        <w:t>Z každého vyber podstatu a spracuj do stručnejšieho textu</w:t>
      </w:r>
      <w:r>
        <w:rPr>
          <w:rStyle w:val="Siln"/>
          <w:color w:val="FF0000"/>
          <w:sz w:val="32"/>
          <w:szCs w:val="32"/>
          <w:u w:val="single"/>
        </w:rPr>
        <w:t xml:space="preserve"> so zachovaním podstaty článku</w:t>
      </w:r>
      <w:r w:rsidRPr="00591BFE">
        <w:rPr>
          <w:rStyle w:val="Siln"/>
          <w:color w:val="FF0000"/>
          <w:sz w:val="32"/>
          <w:szCs w:val="32"/>
          <w:u w:val="single"/>
        </w:rPr>
        <w:t>. Poznámky si zapíš do zošita.</w:t>
      </w:r>
    </w:p>
    <w:p w:rsidR="000962E5" w:rsidRPr="00EB0C72" w:rsidRDefault="000962E5" w:rsidP="000962E5">
      <w:pPr>
        <w:pStyle w:val="Normlnywebov"/>
        <w:shd w:val="clear" w:color="auto" w:fill="FFFFFF"/>
        <w:spacing w:before="0" w:beforeAutospacing="0" w:after="129" w:afterAutospacing="0" w:line="172" w:lineRule="atLeast"/>
        <w:jc w:val="both"/>
        <w:rPr>
          <w:color w:val="000000"/>
          <w:sz w:val="32"/>
          <w:szCs w:val="32"/>
          <w:u w:val="single"/>
        </w:rPr>
      </w:pPr>
      <w:r w:rsidRPr="00EB0C72">
        <w:rPr>
          <w:rStyle w:val="Siln"/>
          <w:color w:val="000000"/>
          <w:sz w:val="32"/>
          <w:szCs w:val="32"/>
          <w:u w:val="single"/>
        </w:rPr>
        <w:t xml:space="preserve">Chuť - najvycibrenejšie jazyky majú </w:t>
      </w:r>
      <w:proofErr w:type="spellStart"/>
      <w:r w:rsidRPr="00EB0C72">
        <w:rPr>
          <w:rStyle w:val="Siln"/>
          <w:color w:val="000000"/>
          <w:sz w:val="32"/>
          <w:szCs w:val="32"/>
          <w:u w:val="single"/>
        </w:rPr>
        <w:t>someliéri</w:t>
      </w:r>
      <w:proofErr w:type="spellEnd"/>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noProof/>
          <w:color w:val="000000"/>
        </w:rPr>
        <w:drawing>
          <wp:inline distT="0" distB="0" distL="0" distR="0">
            <wp:extent cx="2381250" cy="1590040"/>
            <wp:effectExtent l="19050" t="0" r="0" b="0"/>
            <wp:docPr id="1" name="Obrázok 1" descr="Chu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ť"/>
                    <pic:cNvPicPr>
                      <a:picLocks noChangeAspect="1" noChangeArrowheads="1"/>
                    </pic:cNvPicPr>
                  </pic:nvPicPr>
                  <pic:blipFill>
                    <a:blip r:embed="rId4" cstate="print"/>
                    <a:srcRect/>
                    <a:stretch>
                      <a:fillRect/>
                    </a:stretch>
                  </pic:blipFill>
                  <pic:spPr bwMode="auto">
                    <a:xfrm>
                      <a:off x="0" y="0"/>
                      <a:ext cx="2381250" cy="1590040"/>
                    </a:xfrm>
                    <a:prstGeom prst="rect">
                      <a:avLst/>
                    </a:prstGeom>
                    <a:noFill/>
                    <a:ln w="9525">
                      <a:noFill/>
                      <a:miter lim="800000"/>
                      <a:headEnd/>
                      <a:tailEnd/>
                    </a:ln>
                  </pic:spPr>
                </pic:pic>
              </a:graphicData>
            </a:graphic>
          </wp:inline>
        </w:drawing>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 xml:space="preserve">Človek rozlišuje štyri základné chute - sladkú, slanú, kyslú a horkú. Nedávno vedci zistili, že ľudia dokážu rozpoznať aj lahodnú chuť, ktorá sa v japončine označuje výrazom umami. Tieto chute rozoznáva každý, no sú medzi nami jedinci, ktorí majú chuťové poháriky viac citlivé a vďaka nim dokážu analyzovať presné ingrediencie, ktoré sú obsiahnuté v pokrmoch. Vycibrený jazyk potrebujú napríklad šéfkuchári alebo </w:t>
      </w:r>
      <w:proofErr w:type="spellStart"/>
      <w:r w:rsidRPr="000962E5">
        <w:rPr>
          <w:color w:val="000000"/>
        </w:rPr>
        <w:t>čokolatieri</w:t>
      </w:r>
      <w:proofErr w:type="spellEnd"/>
      <w:r w:rsidRPr="000962E5">
        <w:rPr>
          <w:color w:val="000000"/>
        </w:rPr>
        <w:t>.</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 xml:space="preserve">Rozvinutá schopnosť rozoznávať chute je nevyhnutná aj u </w:t>
      </w:r>
      <w:proofErr w:type="spellStart"/>
      <w:r w:rsidRPr="000962E5">
        <w:rPr>
          <w:color w:val="000000"/>
        </w:rPr>
        <w:t>someliérov</w:t>
      </w:r>
      <w:proofErr w:type="spellEnd"/>
      <w:r w:rsidRPr="000962E5">
        <w:rPr>
          <w:color w:val="000000"/>
        </w:rPr>
        <w:t xml:space="preserve"> či znalcov rôznych druhov nápojov. Dnes sa </w:t>
      </w:r>
      <w:proofErr w:type="spellStart"/>
      <w:r w:rsidRPr="000962E5">
        <w:rPr>
          <w:color w:val="000000"/>
        </w:rPr>
        <w:t>someliéri</w:t>
      </w:r>
      <w:proofErr w:type="spellEnd"/>
      <w:r w:rsidRPr="000962E5">
        <w:rPr>
          <w:color w:val="000000"/>
        </w:rPr>
        <w:t xml:space="preserve"> nešpecializujú len na víno, ale analyzujú aj minerálne vody, pivo, kávu, čaj či rumy, koňaky a ďalšie druhy alkoholu. Okrem prirodzeného talentu si toto povolanie vyžaduje aj tréning a disciplínu pri ochutnávaní. Nápoj počas degustácie nemôže byť príliš chladný, lebo nízka teplota chuť skresľuje. Jednotlivé vzorky majú zvyčajne špeciálne usporiadanie, aby sa ich chuť navzájom neprekrývala. Po ochutnaní každej vzorky sa odporúča dať si pár dúškov čistej vody alebo kúsok chleba na zneutralizovanie chutí.</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 xml:space="preserve">Okrem samotného ochutnania sa napríklad pri degustácií vína sleduje aj vôňa či vzhľad nápoja. Len po zapojení viacerých zmyslov môže </w:t>
      </w:r>
      <w:proofErr w:type="spellStart"/>
      <w:r w:rsidRPr="000962E5">
        <w:rPr>
          <w:color w:val="000000"/>
        </w:rPr>
        <w:t>someliér</w:t>
      </w:r>
      <w:proofErr w:type="spellEnd"/>
      <w:r w:rsidRPr="000962E5">
        <w:rPr>
          <w:color w:val="000000"/>
        </w:rPr>
        <w:t xml:space="preserve"> víno popísať a určiť či je kvalitné.</w:t>
      </w:r>
    </w:p>
    <w:p w:rsidR="000962E5" w:rsidRPr="00EB0C72" w:rsidRDefault="000962E5" w:rsidP="000962E5">
      <w:pPr>
        <w:pStyle w:val="Normlnywebov"/>
        <w:shd w:val="clear" w:color="auto" w:fill="FFFFFF"/>
        <w:spacing w:before="0" w:beforeAutospacing="0" w:after="129" w:afterAutospacing="0" w:line="172" w:lineRule="atLeast"/>
        <w:jc w:val="both"/>
        <w:rPr>
          <w:color w:val="000000"/>
          <w:sz w:val="28"/>
          <w:szCs w:val="28"/>
          <w:u w:val="single"/>
        </w:rPr>
      </w:pPr>
      <w:r w:rsidRPr="00EB0C72">
        <w:rPr>
          <w:rStyle w:val="Siln"/>
          <w:color w:val="000000"/>
          <w:sz w:val="28"/>
          <w:szCs w:val="28"/>
          <w:u w:val="single"/>
        </w:rPr>
        <w:t>Čuch - ženy rozlišujú viac vôní než muži</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noProof/>
          <w:color w:val="000000"/>
        </w:rPr>
        <w:drawing>
          <wp:inline distT="0" distB="0" distL="0" distR="0">
            <wp:extent cx="2381250" cy="1330960"/>
            <wp:effectExtent l="19050" t="0" r="0" b="0"/>
            <wp:docPr id="2" name="Obrázok 2" descr="Č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Čuch"/>
                    <pic:cNvPicPr>
                      <a:picLocks noChangeAspect="1" noChangeArrowheads="1"/>
                    </pic:cNvPicPr>
                  </pic:nvPicPr>
                  <pic:blipFill>
                    <a:blip r:embed="rId5" cstate="print"/>
                    <a:srcRect/>
                    <a:stretch>
                      <a:fillRect/>
                    </a:stretch>
                  </pic:blipFill>
                  <pic:spPr bwMode="auto">
                    <a:xfrm>
                      <a:off x="0" y="0"/>
                      <a:ext cx="2381250" cy="1330960"/>
                    </a:xfrm>
                    <a:prstGeom prst="rect">
                      <a:avLst/>
                    </a:prstGeom>
                    <a:noFill/>
                    <a:ln w="9525">
                      <a:noFill/>
                      <a:miter lim="800000"/>
                      <a:headEnd/>
                      <a:tailEnd/>
                    </a:ln>
                  </pic:spPr>
                </pic:pic>
              </a:graphicData>
            </a:graphic>
          </wp:inline>
        </w:drawing>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Ľudský nos dokáže rozoznať desaťtisíce vôní. Niektoré vedecké štúdie uvádzajú, že ženy majú vnímanie pachov a vôní rozvinuté viac než muži. To je však stále nič oproti niektorým zvieratám. Najviac rozvinutý čuch majú slony, potkany, vačice, kravy, kone, žaby či psy. Sú ľudia, ktorí by vyvinutý čuch spomínaných živočíchov určite ocenili.</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 xml:space="preserve">Okrem spomínaných </w:t>
      </w:r>
      <w:proofErr w:type="spellStart"/>
      <w:r w:rsidRPr="000962E5">
        <w:rPr>
          <w:color w:val="000000"/>
        </w:rPr>
        <w:t>someliérov</w:t>
      </w:r>
      <w:proofErr w:type="spellEnd"/>
      <w:r w:rsidRPr="000962E5">
        <w:rPr>
          <w:color w:val="000000"/>
        </w:rPr>
        <w:t xml:space="preserve"> svoje čuchové receptory denne využívajú napríklad </w:t>
      </w:r>
      <w:proofErr w:type="spellStart"/>
      <w:r w:rsidRPr="000962E5">
        <w:rPr>
          <w:color w:val="000000"/>
        </w:rPr>
        <w:t>parfuméri</w:t>
      </w:r>
      <w:proofErr w:type="spellEnd"/>
      <w:r w:rsidRPr="000962E5">
        <w:rPr>
          <w:color w:val="000000"/>
        </w:rPr>
        <w:t>, ktorí trávia dlhé hodiny v laboratóriu a kombinujú rôzne voňavé prvky, kým nedosiahnu želanú vôňu parfumu, toaletnej vody, šampónu, mydla alebo krému. Vône musia vedieť ohodnotiť na základe kategórií, akými sú aróma, telo, harmónia, sila a výkon.</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proofErr w:type="spellStart"/>
      <w:r w:rsidRPr="000962E5">
        <w:rPr>
          <w:color w:val="000000"/>
        </w:rPr>
        <w:t>Parfuméri</w:t>
      </w:r>
      <w:proofErr w:type="spellEnd"/>
      <w:r w:rsidRPr="000962E5">
        <w:rPr>
          <w:color w:val="000000"/>
        </w:rPr>
        <w:t xml:space="preserve"> sú väčšinou absolventi chemických alebo kozmetických škôl, ktorí majú za sebou množstvo špecializovaných kurzov a ďalšieho vzdelávania v kozmetických domoch. Asi vás neprekvapí, že domovom väčšiny </w:t>
      </w:r>
      <w:proofErr w:type="spellStart"/>
      <w:r w:rsidRPr="000962E5">
        <w:rPr>
          <w:color w:val="000000"/>
        </w:rPr>
        <w:t>parfumérov</w:t>
      </w:r>
      <w:proofErr w:type="spellEnd"/>
      <w:r w:rsidRPr="000962E5">
        <w:rPr>
          <w:color w:val="000000"/>
        </w:rPr>
        <w:t xml:space="preserve"> je hlavne Francúzsko.</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 xml:space="preserve">Dobrý nos okrem </w:t>
      </w:r>
      <w:proofErr w:type="spellStart"/>
      <w:r w:rsidRPr="000962E5">
        <w:rPr>
          <w:color w:val="000000"/>
        </w:rPr>
        <w:t>parfumérov</w:t>
      </w:r>
      <w:proofErr w:type="spellEnd"/>
      <w:r w:rsidRPr="000962E5">
        <w:rPr>
          <w:color w:val="000000"/>
        </w:rPr>
        <w:t xml:space="preserve"> potrebujú napríklad </w:t>
      </w:r>
      <w:proofErr w:type="spellStart"/>
      <w:r w:rsidRPr="000962E5">
        <w:rPr>
          <w:color w:val="000000"/>
        </w:rPr>
        <w:t>aromaterapeuti</w:t>
      </w:r>
      <w:proofErr w:type="spellEnd"/>
      <w:r w:rsidRPr="000962E5">
        <w:rPr>
          <w:color w:val="000000"/>
        </w:rPr>
        <w:t>, potravinoví inšpektori, ale aj záhradníci, ktorí pestujú nielen voňavé kvetiny, ale aj ovocie či zeleninu.</w:t>
      </w:r>
    </w:p>
    <w:p w:rsidR="00170213" w:rsidRDefault="00170213" w:rsidP="000962E5">
      <w:pPr>
        <w:pStyle w:val="Normlnywebov"/>
        <w:shd w:val="clear" w:color="auto" w:fill="FFFFFF"/>
        <w:spacing w:before="0" w:beforeAutospacing="0" w:after="129" w:afterAutospacing="0" w:line="172" w:lineRule="atLeast"/>
        <w:jc w:val="both"/>
        <w:rPr>
          <w:rStyle w:val="Siln"/>
          <w:color w:val="000000"/>
          <w:sz w:val="28"/>
          <w:szCs w:val="28"/>
          <w:u w:val="single"/>
        </w:rPr>
      </w:pPr>
    </w:p>
    <w:p w:rsidR="00170213" w:rsidRDefault="00170213" w:rsidP="000962E5">
      <w:pPr>
        <w:pStyle w:val="Normlnywebov"/>
        <w:shd w:val="clear" w:color="auto" w:fill="FFFFFF"/>
        <w:spacing w:before="0" w:beforeAutospacing="0" w:after="129" w:afterAutospacing="0" w:line="172" w:lineRule="atLeast"/>
        <w:jc w:val="both"/>
        <w:rPr>
          <w:rStyle w:val="Siln"/>
          <w:color w:val="000000"/>
          <w:sz w:val="28"/>
          <w:szCs w:val="28"/>
          <w:u w:val="single"/>
        </w:rPr>
      </w:pPr>
    </w:p>
    <w:p w:rsidR="00170213" w:rsidRDefault="00170213" w:rsidP="000962E5">
      <w:pPr>
        <w:pStyle w:val="Normlnywebov"/>
        <w:shd w:val="clear" w:color="auto" w:fill="FFFFFF"/>
        <w:spacing w:before="0" w:beforeAutospacing="0" w:after="129" w:afterAutospacing="0" w:line="172" w:lineRule="atLeast"/>
        <w:jc w:val="both"/>
        <w:rPr>
          <w:rStyle w:val="Siln"/>
          <w:color w:val="000000"/>
          <w:sz w:val="28"/>
          <w:szCs w:val="28"/>
          <w:u w:val="single"/>
        </w:rPr>
      </w:pPr>
    </w:p>
    <w:p w:rsidR="000962E5" w:rsidRPr="00EB0C72" w:rsidRDefault="000962E5" w:rsidP="000962E5">
      <w:pPr>
        <w:pStyle w:val="Normlnywebov"/>
        <w:shd w:val="clear" w:color="auto" w:fill="FFFFFF"/>
        <w:spacing w:before="0" w:beforeAutospacing="0" w:after="129" w:afterAutospacing="0" w:line="172" w:lineRule="atLeast"/>
        <w:jc w:val="both"/>
        <w:rPr>
          <w:color w:val="000000"/>
          <w:sz w:val="28"/>
          <w:szCs w:val="28"/>
          <w:u w:val="single"/>
        </w:rPr>
      </w:pPr>
      <w:r w:rsidRPr="00EB0C72">
        <w:rPr>
          <w:rStyle w:val="Siln"/>
          <w:color w:val="000000"/>
          <w:sz w:val="28"/>
          <w:szCs w:val="28"/>
          <w:u w:val="single"/>
        </w:rPr>
        <w:t>Zrak - oči sa pri knihe či počítači unavia skôr</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noProof/>
          <w:color w:val="000000"/>
        </w:rPr>
        <w:drawing>
          <wp:inline distT="0" distB="0" distL="0" distR="0">
            <wp:extent cx="2381250" cy="1583055"/>
            <wp:effectExtent l="19050" t="0" r="0" b="0"/>
            <wp:docPr id="3" name="Obrázok 3" descr="Zr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rak"/>
                    <pic:cNvPicPr>
                      <a:picLocks noChangeAspect="1" noChangeArrowheads="1"/>
                    </pic:cNvPicPr>
                  </pic:nvPicPr>
                  <pic:blipFill>
                    <a:blip r:embed="rId6" cstate="print"/>
                    <a:srcRect/>
                    <a:stretch>
                      <a:fillRect/>
                    </a:stretch>
                  </pic:blipFill>
                  <pic:spPr bwMode="auto">
                    <a:xfrm>
                      <a:off x="0" y="0"/>
                      <a:ext cx="2381250" cy="1583055"/>
                    </a:xfrm>
                    <a:prstGeom prst="rect">
                      <a:avLst/>
                    </a:prstGeom>
                    <a:noFill/>
                    <a:ln w="9525">
                      <a:noFill/>
                      <a:miter lim="800000"/>
                      <a:headEnd/>
                      <a:tailEnd/>
                    </a:ln>
                  </pic:spPr>
                </pic:pic>
              </a:graphicData>
            </a:graphic>
          </wp:inline>
        </w:drawing>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Oči obsahujú viac ako sto miliónov buniek a sú označované za najrýchlejší sval ľudského tela. Bez fungujúcich očí je množstvo povolaní nepredstaviteľných, aj keď bežné kancelárske zamestnania dokážu oči poriadne potrápiť. Keď čítate alebo pracujete na počítači, oči sa unavia oveľa rýchlejšie než pri pozeraní do diaľky. Pri týchto činnostiach totiž žmurkáme oveľa častejšie.</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V niektorých zamestnaniach musíte mať naozaj zrak ako orol. Napríklad v prípade pilotov lietadiel komerčných liniek sa nepovoľuje používať okuliare, lebo sa počas letu môžu zničiť alebo stratiť a pilot, ktorý bez nich dobre nevidí, môže byť rizikom. Kandidáti na pilotov preto musia mať zrak úplne v poriadku.</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Ostrý zrak a dokonalé rozlišovanie farieb je samozrejmosťou aj v prípade dizajnérov, či už módnych, grafických alebo produktových, keďže rozpoznávanie odtieňov farieb, ostrosti a všímanie si detailov je v týchto profesiách absolútne nevyhnutné.</w:t>
      </w:r>
    </w:p>
    <w:p w:rsidR="000962E5" w:rsidRPr="00EB0C72" w:rsidRDefault="000962E5" w:rsidP="000962E5">
      <w:pPr>
        <w:pStyle w:val="Normlnywebov"/>
        <w:shd w:val="clear" w:color="auto" w:fill="FFFFFF"/>
        <w:spacing w:before="0" w:beforeAutospacing="0" w:after="129" w:afterAutospacing="0" w:line="172" w:lineRule="atLeast"/>
        <w:jc w:val="both"/>
        <w:rPr>
          <w:color w:val="000000"/>
          <w:sz w:val="28"/>
          <w:szCs w:val="28"/>
          <w:u w:val="single"/>
        </w:rPr>
      </w:pPr>
      <w:r w:rsidRPr="00EB0C72">
        <w:rPr>
          <w:rStyle w:val="Siln"/>
          <w:color w:val="000000"/>
          <w:sz w:val="28"/>
          <w:szCs w:val="28"/>
          <w:u w:val="single"/>
        </w:rPr>
        <w:t>Sluch - dobré uši rozoznajú zvuky prírody aj zachraňujú životy</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noProof/>
          <w:color w:val="000000"/>
        </w:rPr>
        <w:drawing>
          <wp:inline distT="0" distB="0" distL="0" distR="0">
            <wp:extent cx="2381250" cy="1583055"/>
            <wp:effectExtent l="19050" t="0" r="0" b="0"/>
            <wp:docPr id="4" name="Obrázok 4" descr="Sl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uch"/>
                    <pic:cNvPicPr>
                      <a:picLocks noChangeAspect="1" noChangeArrowheads="1"/>
                    </pic:cNvPicPr>
                  </pic:nvPicPr>
                  <pic:blipFill>
                    <a:blip r:embed="rId7" cstate="print"/>
                    <a:srcRect/>
                    <a:stretch>
                      <a:fillRect/>
                    </a:stretch>
                  </pic:blipFill>
                  <pic:spPr bwMode="auto">
                    <a:xfrm>
                      <a:off x="0" y="0"/>
                      <a:ext cx="2381250" cy="1583055"/>
                    </a:xfrm>
                    <a:prstGeom prst="rect">
                      <a:avLst/>
                    </a:prstGeom>
                    <a:noFill/>
                    <a:ln w="9525">
                      <a:noFill/>
                      <a:miter lim="800000"/>
                      <a:headEnd/>
                      <a:tailEnd/>
                    </a:ln>
                  </pic:spPr>
                </pic:pic>
              </a:graphicData>
            </a:graphic>
          </wp:inline>
        </w:drawing>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Ruch mesta, hlasná hudba, množstvo áut. Naše uši sú denne vystavené stovkám podnetom a nie všetky robia nášmu sluchu dobre. Podľa štatistík Európskej komisie až 70 miliónov Európanov je každý deň vystavených hluku z dopravy, ktorý presahuje 55 decibelov. Takáto miera hluku môže mať vplyv na zdravie, zvyšuje riziko infarktu alebo zvýšenie krvného tlaku či nespavosť.</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Hoci poznáme aj príjemné zvuky, ako napríklad obľúbená hudba v slúchadlách, k hlasitosti a času stráveného počúvaním hudby treba pristupovať s mierou. Aj naše uši občas potrebujú pauzu a započúvať sa do ticha alebo do príjemných zvukov lesa a prírody.</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Niektorí z nás potrebujú dobrý a citlivý sluch viac než iní. Samozrejmosťou sú hudobníci, speváci alebo ladiči hudobných nástrojov. Každý tón musí vedieť rozlíšiť napríklad aj zvukový technik editujúci a mixujúci rôzne zvuky v hudobnom priemysle, rádiách, televízii, filmoch či videohrách.</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Dobrý sluch sa ale vyžaduje aj u hasičov, dispečerov, vojakov či policajtov, u ktorých je schopnosť dobre počuť život zachraňujúce. Zaujímavým spôsobom využívajú svoje uši aj biológovia, ornitológovia či lesníci, ktorí na základe sústredeného počúvania dokážu rozlíšiť zvuky desiatok zvierat.</w:t>
      </w:r>
    </w:p>
    <w:p w:rsidR="0025382B" w:rsidRDefault="0025382B" w:rsidP="000962E5">
      <w:pPr>
        <w:pStyle w:val="Normlnywebov"/>
        <w:shd w:val="clear" w:color="auto" w:fill="FFFFFF"/>
        <w:spacing w:before="0" w:beforeAutospacing="0" w:after="129" w:afterAutospacing="0" w:line="172" w:lineRule="atLeast"/>
        <w:jc w:val="both"/>
        <w:rPr>
          <w:rStyle w:val="Siln"/>
          <w:color w:val="000000"/>
          <w:sz w:val="28"/>
          <w:szCs w:val="28"/>
          <w:u w:val="single"/>
        </w:rPr>
      </w:pPr>
    </w:p>
    <w:p w:rsidR="0025382B" w:rsidRDefault="0025382B" w:rsidP="000962E5">
      <w:pPr>
        <w:pStyle w:val="Normlnywebov"/>
        <w:shd w:val="clear" w:color="auto" w:fill="FFFFFF"/>
        <w:spacing w:before="0" w:beforeAutospacing="0" w:after="129" w:afterAutospacing="0" w:line="172" w:lineRule="atLeast"/>
        <w:jc w:val="both"/>
        <w:rPr>
          <w:rStyle w:val="Siln"/>
          <w:color w:val="000000"/>
          <w:sz w:val="28"/>
          <w:szCs w:val="28"/>
          <w:u w:val="single"/>
        </w:rPr>
      </w:pPr>
    </w:p>
    <w:p w:rsidR="0025382B" w:rsidRDefault="0025382B" w:rsidP="000962E5">
      <w:pPr>
        <w:pStyle w:val="Normlnywebov"/>
        <w:shd w:val="clear" w:color="auto" w:fill="FFFFFF"/>
        <w:spacing w:before="0" w:beforeAutospacing="0" w:after="129" w:afterAutospacing="0" w:line="172" w:lineRule="atLeast"/>
        <w:jc w:val="both"/>
        <w:rPr>
          <w:rStyle w:val="Siln"/>
          <w:color w:val="000000"/>
          <w:sz w:val="28"/>
          <w:szCs w:val="28"/>
          <w:u w:val="single"/>
        </w:rPr>
      </w:pPr>
    </w:p>
    <w:p w:rsidR="0025382B" w:rsidRDefault="0025382B" w:rsidP="000962E5">
      <w:pPr>
        <w:pStyle w:val="Normlnywebov"/>
        <w:shd w:val="clear" w:color="auto" w:fill="FFFFFF"/>
        <w:spacing w:before="0" w:beforeAutospacing="0" w:after="129" w:afterAutospacing="0" w:line="172" w:lineRule="atLeast"/>
        <w:jc w:val="both"/>
        <w:rPr>
          <w:rStyle w:val="Siln"/>
          <w:color w:val="000000"/>
          <w:sz w:val="28"/>
          <w:szCs w:val="28"/>
          <w:u w:val="single"/>
        </w:rPr>
      </w:pPr>
    </w:p>
    <w:p w:rsidR="0025382B" w:rsidRDefault="0025382B" w:rsidP="000962E5">
      <w:pPr>
        <w:pStyle w:val="Normlnywebov"/>
        <w:shd w:val="clear" w:color="auto" w:fill="FFFFFF"/>
        <w:spacing w:before="0" w:beforeAutospacing="0" w:after="129" w:afterAutospacing="0" w:line="172" w:lineRule="atLeast"/>
        <w:jc w:val="both"/>
        <w:rPr>
          <w:rStyle w:val="Siln"/>
          <w:color w:val="000000"/>
          <w:sz w:val="28"/>
          <w:szCs w:val="28"/>
          <w:u w:val="single"/>
        </w:rPr>
      </w:pPr>
    </w:p>
    <w:p w:rsidR="000962E5" w:rsidRPr="0025382B" w:rsidRDefault="000962E5" w:rsidP="000962E5">
      <w:pPr>
        <w:pStyle w:val="Normlnywebov"/>
        <w:shd w:val="clear" w:color="auto" w:fill="FFFFFF"/>
        <w:spacing w:before="0" w:beforeAutospacing="0" w:after="129" w:afterAutospacing="0" w:line="172" w:lineRule="atLeast"/>
        <w:jc w:val="both"/>
        <w:rPr>
          <w:color w:val="000000"/>
          <w:sz w:val="28"/>
          <w:szCs w:val="28"/>
          <w:u w:val="single"/>
        </w:rPr>
      </w:pPr>
      <w:r w:rsidRPr="0025382B">
        <w:rPr>
          <w:rStyle w:val="Siln"/>
          <w:color w:val="000000"/>
          <w:sz w:val="28"/>
          <w:szCs w:val="28"/>
          <w:u w:val="single"/>
        </w:rPr>
        <w:t>Hmat - práca s materiálmi si žiada citlivé prsty aj silné ruky</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noProof/>
          <w:color w:val="000000"/>
        </w:rPr>
        <w:drawing>
          <wp:inline distT="0" distB="0" distL="0" distR="0">
            <wp:extent cx="2381250" cy="1583055"/>
            <wp:effectExtent l="19050" t="0" r="0" b="0"/>
            <wp:docPr id="5" name="Obrázok 5" descr="H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at"/>
                    <pic:cNvPicPr>
                      <a:picLocks noChangeAspect="1" noChangeArrowheads="1"/>
                    </pic:cNvPicPr>
                  </pic:nvPicPr>
                  <pic:blipFill>
                    <a:blip r:embed="rId8" cstate="print"/>
                    <a:srcRect/>
                    <a:stretch>
                      <a:fillRect/>
                    </a:stretch>
                  </pic:blipFill>
                  <pic:spPr bwMode="auto">
                    <a:xfrm>
                      <a:off x="0" y="0"/>
                      <a:ext cx="2381250" cy="1583055"/>
                    </a:xfrm>
                    <a:prstGeom prst="rect">
                      <a:avLst/>
                    </a:prstGeom>
                    <a:noFill/>
                    <a:ln w="9525">
                      <a:noFill/>
                      <a:miter lim="800000"/>
                      <a:headEnd/>
                      <a:tailEnd/>
                    </a:ln>
                  </pic:spPr>
                </pic:pic>
              </a:graphicData>
            </a:graphic>
          </wp:inline>
        </w:drawing>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proofErr w:type="spellStart"/>
      <w:r w:rsidRPr="000962E5">
        <w:rPr>
          <w:color w:val="000000"/>
        </w:rPr>
        <w:t>Online</w:t>
      </w:r>
      <w:proofErr w:type="spellEnd"/>
      <w:r w:rsidRPr="000962E5">
        <w:rPr>
          <w:color w:val="000000"/>
        </w:rPr>
        <w:t xml:space="preserve"> svet je najmä o zvukových a vizuálnych podnetoch. Stále je medzi nami množstvo ľudí, ktorí však radšej siahnu po skutočnej knihe namiesto </w:t>
      </w:r>
      <w:proofErr w:type="spellStart"/>
      <w:r w:rsidRPr="000962E5">
        <w:rPr>
          <w:color w:val="000000"/>
        </w:rPr>
        <w:t>e-booku</w:t>
      </w:r>
      <w:proofErr w:type="spellEnd"/>
      <w:r w:rsidRPr="000962E5">
        <w:rPr>
          <w:color w:val="000000"/>
        </w:rPr>
        <w:t xml:space="preserve"> alebo si radšej píšu poznámky do zošita než do mobilu. Pracovať rukami môže byť pre niekoho výborný oddych, či už ide o varenie, šitie alebo tvorbu keramiky.</w:t>
      </w:r>
    </w:p>
    <w:p w:rsidR="000962E5" w:rsidRPr="000962E5" w:rsidRDefault="000962E5" w:rsidP="000962E5">
      <w:pPr>
        <w:pStyle w:val="Normlnywebov"/>
        <w:shd w:val="clear" w:color="auto" w:fill="FFFFFF"/>
        <w:spacing w:before="0" w:beforeAutospacing="0" w:after="129" w:afterAutospacing="0" w:line="172" w:lineRule="atLeast"/>
        <w:jc w:val="both"/>
        <w:rPr>
          <w:color w:val="000000"/>
        </w:rPr>
      </w:pPr>
      <w:r w:rsidRPr="000962E5">
        <w:rPr>
          <w:color w:val="000000"/>
        </w:rPr>
        <w:t>Povolaní, ktoré si vyžadujú či už citlivé prsty alebo silné ruky je mnoho. Ich kombináciu určite využívajú rezbári, sochári či záhradníci.</w:t>
      </w:r>
    </w:p>
    <w:p w:rsidR="00023F46" w:rsidRDefault="00023F46"/>
    <w:sectPr w:rsidR="00023F46" w:rsidSect="00866DF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compat>
    <w:useFELayout/>
  </w:compat>
  <w:rsids>
    <w:rsidRoot w:val="000962E5"/>
    <w:rsid w:val="00023F46"/>
    <w:rsid w:val="000962E5"/>
    <w:rsid w:val="00170213"/>
    <w:rsid w:val="0025382B"/>
    <w:rsid w:val="00591BFE"/>
    <w:rsid w:val="00866DF2"/>
    <w:rsid w:val="00EB0C7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23F4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0962E5"/>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0962E5"/>
    <w:rPr>
      <w:b/>
      <w:bCs/>
    </w:rPr>
  </w:style>
  <w:style w:type="character" w:styleId="Hypertextovprepojenie">
    <w:name w:val="Hyperlink"/>
    <w:basedOn w:val="Predvolenpsmoodseku"/>
    <w:uiPriority w:val="99"/>
    <w:semiHidden/>
    <w:unhideWhenUsed/>
    <w:rsid w:val="000962E5"/>
    <w:rPr>
      <w:color w:val="0000FF"/>
      <w:u w:val="single"/>
    </w:rPr>
  </w:style>
  <w:style w:type="paragraph" w:styleId="Textbubliny">
    <w:name w:val="Balloon Text"/>
    <w:basedOn w:val="Normlny"/>
    <w:link w:val="TextbublinyChar"/>
    <w:uiPriority w:val="99"/>
    <w:semiHidden/>
    <w:unhideWhenUsed/>
    <w:rsid w:val="000962E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962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12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796</Words>
  <Characters>4539</Characters>
  <Application>Microsoft Office Word</Application>
  <DocSecurity>0</DocSecurity>
  <Lines>37</Lines>
  <Paragraphs>10</Paragraphs>
  <ScaleCrop>false</ScaleCrop>
  <Company>Hewlett-Packard</Company>
  <LinksUpToDate>false</LinksUpToDate>
  <CharactersWithSpaces>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2021-03-14T09:06:00Z</dcterms:created>
  <dcterms:modified xsi:type="dcterms:W3CDTF">2021-03-15T09:26:00Z</dcterms:modified>
</cp:coreProperties>
</file>