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C4" w:rsidRDefault="006566C4" w:rsidP="006566C4">
      <w:pPr>
        <w:pStyle w:val="Normlnywebov"/>
        <w:shd w:val="clear" w:color="auto" w:fill="FFFFFF"/>
        <w:spacing w:before="0" w:beforeAutospacing="0" w:after="485" w:afterAutospacing="0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>Slováci majú v Európe unikát. Spomedzi všetkých krajín kontinentu u nás</w:t>
      </w:r>
      <w:r>
        <w:rPr>
          <w:rStyle w:val="apple-converted-space"/>
          <w:color w:val="333333"/>
          <w:sz w:val="29"/>
          <w:szCs w:val="29"/>
        </w:rPr>
        <w:t> </w:t>
      </w:r>
      <w:hyperlink r:id="rId4" w:tgtFrame="_blank" w:history="1">
        <w:r>
          <w:rPr>
            <w:rStyle w:val="Siln"/>
            <w:color w:val="871F40"/>
            <w:sz w:val="29"/>
            <w:szCs w:val="29"/>
          </w:rPr>
          <w:t>najviac ľudí pracovalo s robotmi</w:t>
        </w:r>
      </w:hyperlink>
      <w:r>
        <w:rPr>
          <w:rStyle w:val="apple-converted-space"/>
          <w:color w:val="333333"/>
          <w:sz w:val="29"/>
          <w:szCs w:val="29"/>
        </w:rPr>
        <w:t> </w:t>
      </w:r>
      <w:r>
        <w:rPr>
          <w:color w:val="333333"/>
          <w:sz w:val="29"/>
          <w:szCs w:val="29"/>
        </w:rPr>
        <w:t>doma alebo v zamestnaní. Prehľad toho, v čom vynikajú jednotlivé krajiny starého kontinentu zostavil portál</w:t>
      </w:r>
      <w:r>
        <w:rPr>
          <w:rStyle w:val="apple-converted-space"/>
          <w:color w:val="333333"/>
          <w:sz w:val="29"/>
          <w:szCs w:val="29"/>
        </w:rPr>
        <w:t> </w:t>
      </w:r>
      <w:hyperlink r:id="rId5" w:tgtFrame="_blank" w:history="1">
        <w:r>
          <w:rPr>
            <w:rStyle w:val="Hypertextovprepojenie"/>
            <w:color w:val="871F40"/>
            <w:sz w:val="29"/>
            <w:szCs w:val="29"/>
            <w:u w:val="none"/>
          </w:rPr>
          <w:t>thrillist.com.</w:t>
        </w:r>
      </w:hyperlink>
    </w:p>
    <w:p w:rsidR="006566C4" w:rsidRDefault="006566C4" w:rsidP="006566C4">
      <w:pPr>
        <w:pStyle w:val="Normlnywebov"/>
        <w:shd w:val="clear" w:color="auto" w:fill="FFFFFF"/>
        <w:spacing w:before="0" w:beforeAutospacing="0" w:after="485" w:afterAutospacing="0"/>
        <w:rPr>
          <w:color w:val="333333"/>
          <w:sz w:val="29"/>
          <w:szCs w:val="29"/>
        </w:rPr>
      </w:pPr>
      <w:r>
        <w:rPr>
          <w:rStyle w:val="Zvraznenie"/>
          <w:color w:val="333333"/>
          <w:sz w:val="29"/>
          <w:szCs w:val="29"/>
        </w:rPr>
        <w:t xml:space="preserve">"Možno sa </w:t>
      </w:r>
      <w:proofErr w:type="spellStart"/>
      <w:r>
        <w:rPr>
          <w:rStyle w:val="Zvraznenie"/>
          <w:color w:val="333333"/>
          <w:sz w:val="29"/>
          <w:szCs w:val="29"/>
        </w:rPr>
        <w:t>Jetsonovci</w:t>
      </w:r>
      <w:proofErr w:type="spellEnd"/>
      <w:r>
        <w:rPr>
          <w:rStyle w:val="Zvraznenie"/>
          <w:color w:val="333333"/>
          <w:sz w:val="29"/>
          <w:szCs w:val="29"/>
        </w:rPr>
        <w:t xml:space="preserve"> (animovaný seriál z budúcnosti, pozn. </w:t>
      </w:r>
      <w:proofErr w:type="spellStart"/>
      <w:r>
        <w:rPr>
          <w:rStyle w:val="Zvraznenie"/>
          <w:color w:val="333333"/>
          <w:sz w:val="29"/>
          <w:szCs w:val="29"/>
        </w:rPr>
        <w:t>red</w:t>
      </w:r>
      <w:proofErr w:type="spellEnd"/>
      <w:r>
        <w:rPr>
          <w:rStyle w:val="Zvraznenie"/>
          <w:color w:val="333333"/>
          <w:sz w:val="29"/>
          <w:szCs w:val="29"/>
        </w:rPr>
        <w:t>.) neodohrávajú v budúcnosti, ale na Slovensku,"</w:t>
      </w:r>
      <w:r>
        <w:rPr>
          <w:rStyle w:val="apple-converted-space"/>
          <w:color w:val="333333"/>
          <w:sz w:val="29"/>
          <w:szCs w:val="29"/>
        </w:rPr>
        <w:t> </w:t>
      </w:r>
      <w:r>
        <w:rPr>
          <w:color w:val="333333"/>
          <w:sz w:val="29"/>
          <w:szCs w:val="29"/>
        </w:rPr>
        <w:t>píše sa na webe.</w:t>
      </w:r>
      <w:r>
        <w:rPr>
          <w:rStyle w:val="apple-converted-space"/>
          <w:color w:val="333333"/>
          <w:sz w:val="29"/>
          <w:szCs w:val="29"/>
        </w:rPr>
        <w:t> </w:t>
      </w:r>
      <w:r>
        <w:rPr>
          <w:rStyle w:val="Zvraznenie"/>
          <w:color w:val="333333"/>
          <w:sz w:val="29"/>
          <w:szCs w:val="29"/>
        </w:rPr>
        <w:t>"Alebo možno Slovensko je budúcnosť,"</w:t>
      </w:r>
      <w:r>
        <w:rPr>
          <w:rStyle w:val="apple-converted-space"/>
          <w:color w:val="333333"/>
          <w:sz w:val="29"/>
          <w:szCs w:val="29"/>
        </w:rPr>
        <w:t> </w:t>
      </w:r>
      <w:r>
        <w:rPr>
          <w:color w:val="333333"/>
          <w:sz w:val="29"/>
          <w:szCs w:val="29"/>
        </w:rPr>
        <w:t>dodáva web.</w:t>
      </w:r>
    </w:p>
    <w:p w:rsidR="006566C4" w:rsidRDefault="006566C4" w:rsidP="006566C4">
      <w:pPr>
        <w:pStyle w:val="Normlnywebov"/>
        <w:shd w:val="clear" w:color="auto" w:fill="FFFFFF"/>
        <w:spacing w:before="0" w:beforeAutospacing="0" w:after="485" w:afterAutospacing="0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>Susedné</w:t>
      </w:r>
      <w:r>
        <w:rPr>
          <w:rStyle w:val="apple-converted-space"/>
          <w:color w:val="333333"/>
          <w:sz w:val="29"/>
          <w:szCs w:val="29"/>
        </w:rPr>
        <w:t> </w:t>
      </w:r>
      <w:hyperlink r:id="rId6" w:tgtFrame="_blank" w:history="1">
        <w:r>
          <w:rPr>
            <w:rStyle w:val="Siln"/>
            <w:color w:val="871F40"/>
            <w:sz w:val="29"/>
            <w:szCs w:val="29"/>
          </w:rPr>
          <w:t>Česko</w:t>
        </w:r>
        <w:r>
          <w:rPr>
            <w:rStyle w:val="apple-converted-space"/>
            <w:b/>
            <w:bCs/>
            <w:color w:val="871F40"/>
            <w:sz w:val="29"/>
            <w:szCs w:val="29"/>
          </w:rPr>
          <w:t> </w:t>
        </w:r>
      </w:hyperlink>
      <w:r>
        <w:rPr>
          <w:color w:val="333333"/>
          <w:sz w:val="29"/>
          <w:szCs w:val="29"/>
        </w:rPr>
        <w:t>vyniká v menej prekvapujúcej štatistike. Vyhráva v pití piva. Každý Čech vypije v priemere za rok takmer 150 litrov zlatistého moku.</w:t>
      </w:r>
    </w:p>
    <w:p w:rsidR="006566C4" w:rsidRDefault="006566C4" w:rsidP="006566C4">
      <w:pPr>
        <w:pStyle w:val="Normlnywebov"/>
        <w:shd w:val="clear" w:color="auto" w:fill="FFFFFF"/>
        <w:spacing w:before="0" w:beforeAutospacing="0" w:after="485" w:afterAutospacing="0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>Najviac ľudí s prístupom k internetu má</w:t>
      </w:r>
      <w:r>
        <w:rPr>
          <w:rStyle w:val="apple-converted-space"/>
          <w:color w:val="333333"/>
          <w:sz w:val="29"/>
          <w:szCs w:val="29"/>
        </w:rPr>
        <w:t> </w:t>
      </w:r>
      <w:hyperlink r:id="rId7" w:tgtFrame="_blank" w:history="1">
        <w:r>
          <w:rPr>
            <w:rStyle w:val="Siln"/>
            <w:color w:val="871F40"/>
            <w:sz w:val="29"/>
            <w:szCs w:val="29"/>
          </w:rPr>
          <w:t>Švédsko</w:t>
        </w:r>
      </w:hyperlink>
      <w:r>
        <w:rPr>
          <w:color w:val="333333"/>
          <w:sz w:val="29"/>
          <w:szCs w:val="29"/>
        </w:rPr>
        <w:t xml:space="preserve">. V severskej krajine nie je </w:t>
      </w:r>
      <w:proofErr w:type="spellStart"/>
      <w:r>
        <w:rPr>
          <w:color w:val="333333"/>
          <w:sz w:val="29"/>
          <w:szCs w:val="29"/>
        </w:rPr>
        <w:t>online</w:t>
      </w:r>
      <w:proofErr w:type="spellEnd"/>
      <w:r>
        <w:rPr>
          <w:color w:val="333333"/>
          <w:sz w:val="29"/>
          <w:szCs w:val="29"/>
        </w:rPr>
        <w:t xml:space="preserve"> iba niečo viac ako 5 percent ľudí.</w:t>
      </w:r>
      <w:r>
        <w:rPr>
          <w:rStyle w:val="apple-converted-space"/>
          <w:color w:val="333333"/>
          <w:sz w:val="29"/>
          <w:szCs w:val="29"/>
        </w:rPr>
        <w:t> </w:t>
      </w:r>
      <w:proofErr w:type="spellStart"/>
      <w:r>
        <w:rPr>
          <w:color w:val="333333"/>
          <w:sz w:val="29"/>
          <w:szCs w:val="29"/>
        </w:rPr>
        <w:fldChar w:fldCharType="begin"/>
      </w:r>
      <w:r>
        <w:rPr>
          <w:color w:val="333333"/>
          <w:sz w:val="29"/>
          <w:szCs w:val="29"/>
        </w:rPr>
        <w:instrText xml:space="preserve"> HYPERLINK "http://www.emcdda.europa.eu/stats13/gpstab1b" \t "_blank" </w:instrText>
      </w:r>
      <w:r>
        <w:rPr>
          <w:color w:val="333333"/>
          <w:sz w:val="29"/>
          <w:szCs w:val="29"/>
        </w:rPr>
        <w:fldChar w:fldCharType="separate"/>
      </w:r>
      <w:r>
        <w:rPr>
          <w:rStyle w:val="Siln"/>
          <w:color w:val="871F40"/>
          <w:sz w:val="29"/>
          <w:szCs w:val="29"/>
        </w:rPr>
        <w:t>Rumuni</w:t>
      </w:r>
      <w:r>
        <w:rPr>
          <w:color w:val="333333"/>
          <w:sz w:val="29"/>
          <w:szCs w:val="29"/>
        </w:rPr>
        <w:fldChar w:fldCharType="end"/>
      </w:r>
      <w:r>
        <w:rPr>
          <w:color w:val="333333"/>
          <w:sz w:val="29"/>
          <w:szCs w:val="29"/>
        </w:rPr>
        <w:t>zase</w:t>
      </w:r>
      <w:proofErr w:type="spellEnd"/>
      <w:r>
        <w:rPr>
          <w:color w:val="333333"/>
          <w:sz w:val="29"/>
          <w:szCs w:val="29"/>
        </w:rPr>
        <w:t xml:space="preserve"> vynikajú tým, že nehodujú kokaínu. A najmenej matiek mladších ako 20 rokov je v</w:t>
      </w:r>
      <w:r>
        <w:rPr>
          <w:rStyle w:val="apple-converted-space"/>
          <w:color w:val="333333"/>
          <w:sz w:val="29"/>
          <w:szCs w:val="29"/>
        </w:rPr>
        <w:t> </w:t>
      </w:r>
      <w:hyperlink r:id="rId8" w:tgtFrame="_blank" w:history="1">
        <w:r>
          <w:rPr>
            <w:rStyle w:val="Siln"/>
            <w:color w:val="871F40"/>
            <w:sz w:val="29"/>
            <w:szCs w:val="29"/>
          </w:rPr>
          <w:t>Slovinsku</w:t>
        </w:r>
      </w:hyperlink>
      <w:r>
        <w:rPr>
          <w:color w:val="333333"/>
          <w:sz w:val="29"/>
          <w:szCs w:val="29"/>
        </w:rPr>
        <w:t>.</w:t>
      </w:r>
    </w:p>
    <w:p w:rsidR="00000000" w:rsidRDefault="006566C4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>
    <w:useFELayout/>
  </w:compat>
  <w:rsids>
    <w:rsidRoot w:val="006566C4"/>
    <w:rsid w:val="0065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5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6566C4"/>
  </w:style>
  <w:style w:type="character" w:styleId="Hypertextovprepojenie">
    <w:name w:val="Hyperlink"/>
    <w:basedOn w:val="Predvolenpsmoodseku"/>
    <w:uiPriority w:val="99"/>
    <w:semiHidden/>
    <w:unhideWhenUsed/>
    <w:rsid w:val="006566C4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6566C4"/>
    <w:rPr>
      <w:b/>
      <w:bCs/>
    </w:rPr>
  </w:style>
  <w:style w:type="character" w:styleId="Zvraznenie">
    <w:name w:val="Emphasis"/>
    <w:basedOn w:val="Predvolenpsmoodseku"/>
    <w:uiPriority w:val="20"/>
    <w:qFormat/>
    <w:rsid w:val="006566C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worldbank.org/indicator/SP.ADO.TFRT?order=wbapi_data_value_2012+wbapi_data_value+wbapi_data_value-last&amp;sort=a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ta.worldbank.org/indicator/IT.NET.USER.P2?order=wbapi_data_value_2013+wbapi_data_value+wbapi_data_value-last&amp;sort=des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irinholdings.co.jp/english/news/2014/0108_01.html" TargetMode="External"/><Relationship Id="rId5" Type="http://schemas.openxmlformats.org/officeDocument/2006/relationships/hyperlink" Target="http://www.thrillist.com/travel/nation/what-every-european-country-is-best-at-the-best-things-about-eu-nation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c.europa.eu/public_opinion/archives/ebs/ebs_382_en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>Hewlett-Packard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2016-10-25T16:23:00Z</dcterms:created>
  <dcterms:modified xsi:type="dcterms:W3CDTF">2016-10-25T16:23:00Z</dcterms:modified>
</cp:coreProperties>
</file>