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7C7" w:rsidRDefault="00D917C7" w:rsidP="00D917C7">
      <w:pPr>
        <w:pStyle w:val="Odsekzoznamu"/>
        <w:tabs>
          <w:tab w:val="left" w:pos="1770"/>
        </w:tabs>
        <w:rPr>
          <w:rFonts w:ascii="Arial" w:hAnsi="Arial" w:cs="Arial"/>
          <w:b/>
        </w:rPr>
      </w:pPr>
      <w:r>
        <w:rPr>
          <w:rFonts w:ascii="Arial" w:hAnsi="Arial" w:cs="Arial"/>
          <w:b/>
        </w:rPr>
        <w:t>Slovné úlohy</w:t>
      </w:r>
      <w:r>
        <w:rPr>
          <w:rFonts w:ascii="Arial" w:hAnsi="Arial" w:cs="Arial"/>
          <w:b/>
        </w:rPr>
        <w:t xml:space="preserve"> - zlomky</w:t>
      </w:r>
      <w:bookmarkStart w:id="0" w:name="_GoBack"/>
      <w:bookmarkEnd w:id="0"/>
    </w:p>
    <w:p w:rsidR="00D917C7" w:rsidRDefault="00D917C7" w:rsidP="00D917C7">
      <w:pPr>
        <w:pStyle w:val="Odsekzoznamu"/>
        <w:autoSpaceDE w:val="0"/>
        <w:autoSpaceDN w:val="0"/>
        <w:adjustRightInd w:val="0"/>
        <w:spacing w:after="0" w:line="240" w:lineRule="auto"/>
      </w:pPr>
    </w:p>
    <w:p w:rsidR="00D917C7" w:rsidRDefault="00D917C7" w:rsidP="00D917C7">
      <w:pPr>
        <w:pStyle w:val="Odsekzoznamu"/>
        <w:numPr>
          <w:ilvl w:val="0"/>
          <w:numId w:val="1"/>
        </w:numPr>
        <w:autoSpaceDE w:val="0"/>
        <w:autoSpaceDN w:val="0"/>
        <w:adjustRightInd w:val="0"/>
        <w:spacing w:after="0" w:line="240" w:lineRule="auto"/>
        <w:ind w:left="709" w:hanging="283"/>
      </w:pPr>
      <w:r w:rsidRPr="00E85348">
        <w:t>Na svete je známych približne 250 000 druhov vyšších rastlín. Asi dve tretiny</w:t>
      </w:r>
      <w:r>
        <w:t xml:space="preserve"> </w:t>
      </w:r>
      <w:r w:rsidRPr="00E85348">
        <w:t>z nich žije v tropickom pralese. Približne ko</w:t>
      </w:r>
      <w:r w:rsidRPr="00A8665C">
        <w:rPr>
          <w:rFonts w:ascii="TimesNewRoman" w:eastAsia="TimesNewRoman" w:cs="TimesNewRoman" w:hint="eastAsia"/>
        </w:rPr>
        <w:t>ľ</w:t>
      </w:r>
      <w:r w:rsidRPr="00E85348">
        <w:t>ko je to druhov?</w:t>
      </w:r>
    </w:p>
    <w:p w:rsidR="00D917C7" w:rsidRDefault="00D917C7" w:rsidP="00D917C7">
      <w:pPr>
        <w:pStyle w:val="Odsekzoznamu"/>
        <w:numPr>
          <w:ilvl w:val="0"/>
          <w:numId w:val="1"/>
        </w:numPr>
        <w:autoSpaceDE w:val="0"/>
        <w:autoSpaceDN w:val="0"/>
        <w:adjustRightInd w:val="0"/>
      </w:pPr>
      <w:r>
        <w:t>Debnička s pomaranč</w:t>
      </w:r>
      <w:r>
        <w:t>mi má hmotnosť 30</w:t>
      </w:r>
      <w:r w:rsidRPr="00E270E8">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5" o:title=""/>
          </v:shape>
          <o:OLEObject Type="Embed" ProgID="Equation.3" ShapeID="_x0000_i1025" DrawAspect="Content" ObjectID="_1683897320" r:id="rId6"/>
        </w:object>
      </w:r>
      <w:r>
        <w:t>kg. Prázdna má hmotnosť 2</w:t>
      </w:r>
      <w:r w:rsidRPr="00E85348">
        <w:rPr>
          <w:position w:val="-24"/>
        </w:rPr>
        <w:object w:dxaOrig="240" w:dyaOrig="620">
          <v:shape id="_x0000_i1026" type="#_x0000_t75" style="width:12pt;height:30.75pt" o:ole="">
            <v:imagedata r:id="rId7" o:title=""/>
          </v:shape>
          <o:OLEObject Type="Embed" ProgID="Equation.3" ShapeID="_x0000_i1026" DrawAspect="Content" ObjectID="_1683897321" r:id="rId8"/>
        </w:object>
      </w:r>
      <w:r>
        <w:t>kg. Koľko kilogramov pomarančov je v debničke?</w:t>
      </w:r>
    </w:p>
    <w:p w:rsidR="00D917C7" w:rsidRDefault="00D917C7" w:rsidP="00D917C7">
      <w:pPr>
        <w:pStyle w:val="Odsekzoznamu"/>
        <w:numPr>
          <w:ilvl w:val="0"/>
          <w:numId w:val="1"/>
        </w:numPr>
        <w:autoSpaceDE w:val="0"/>
        <w:autoSpaceDN w:val="0"/>
        <w:adjustRightInd w:val="0"/>
      </w:pPr>
      <w:r>
        <w:t xml:space="preserve">Na stavbu privážali tri autá stavebný materiál. Prvé auto priviezlo 1,5 tony, druhé </w:t>
      </w:r>
      <w:r w:rsidRPr="00E85348">
        <w:rPr>
          <w:position w:val="-24"/>
        </w:rPr>
        <w:object w:dxaOrig="240" w:dyaOrig="620">
          <v:shape id="_x0000_i1027" type="#_x0000_t75" style="width:12pt;height:30.75pt" o:ole="">
            <v:imagedata r:id="rId9" o:title=""/>
          </v:shape>
          <o:OLEObject Type="Embed" ProgID="Equation.3" ShapeID="_x0000_i1027" DrawAspect="Content" ObjectID="_1683897322" r:id="rId10"/>
        </w:object>
      </w:r>
      <w:r>
        <w:t xml:space="preserve"> tony a tretie </w:t>
      </w:r>
      <w:r w:rsidRPr="00E85348">
        <w:rPr>
          <w:position w:val="-24"/>
        </w:rPr>
        <w:object w:dxaOrig="240" w:dyaOrig="620">
          <v:shape id="_x0000_i1028" type="#_x0000_t75" style="width:12pt;height:30.75pt" o:ole="">
            <v:imagedata r:id="rId7" o:title=""/>
          </v:shape>
          <o:OLEObject Type="Embed" ProgID="Equation.3" ShapeID="_x0000_i1028" DrawAspect="Content" ObjectID="_1683897323" r:id="rId11"/>
        </w:object>
      </w:r>
      <w:r>
        <w:t xml:space="preserve"> tony. Aké množstvo stavebného materiálu priviezli autá na stavbu?</w:t>
      </w:r>
    </w:p>
    <w:p w:rsidR="00D917C7" w:rsidRDefault="00D917C7" w:rsidP="00D917C7">
      <w:pPr>
        <w:pStyle w:val="Odsekzoznamu"/>
        <w:numPr>
          <w:ilvl w:val="0"/>
          <w:numId w:val="1"/>
        </w:numPr>
        <w:autoSpaceDE w:val="0"/>
        <w:autoSpaceDN w:val="0"/>
        <w:adjustRightInd w:val="0"/>
      </w:pPr>
      <w:r w:rsidRPr="00E85348">
        <w:t>Zo 65 druhov sladkovodných rýb v Európe hrozí vyhynutie 45 druhom.</w:t>
      </w:r>
      <w:r>
        <w:t xml:space="preserve"> </w:t>
      </w:r>
      <w:r w:rsidRPr="00E85348">
        <w:t xml:space="preserve">Zlomkom v základnom tvare vyjadrí akej </w:t>
      </w:r>
      <w:r w:rsidRPr="00A8665C">
        <w:rPr>
          <w:rFonts w:ascii="TimesNewRoman" w:eastAsia="TimesNewRoman" w:cs="TimesNewRoman" w:hint="eastAsia"/>
        </w:rPr>
        <w:t>č</w:t>
      </w:r>
      <w:r w:rsidRPr="00E85348">
        <w:t>asti rýb zo všetkých hrozí</w:t>
      </w:r>
      <w:r>
        <w:t xml:space="preserve"> </w:t>
      </w:r>
      <w:r w:rsidRPr="00E85348">
        <w:t>vyhynutie.</w:t>
      </w:r>
    </w:p>
    <w:p w:rsidR="00D917C7" w:rsidRDefault="00D917C7" w:rsidP="00D917C7">
      <w:pPr>
        <w:pStyle w:val="Odsekzoznamu"/>
        <w:numPr>
          <w:ilvl w:val="0"/>
          <w:numId w:val="1"/>
        </w:numPr>
        <w:autoSpaceDE w:val="0"/>
        <w:autoSpaceDN w:val="0"/>
        <w:adjustRightInd w:val="0"/>
      </w:pPr>
      <w:r>
        <w:t xml:space="preserve">O koľko je súčet čísel </w:t>
      </w:r>
      <w:r w:rsidRPr="00E85348">
        <w:rPr>
          <w:position w:val="-24"/>
        </w:rPr>
        <w:object w:dxaOrig="320" w:dyaOrig="620">
          <v:shape id="_x0000_i1029" type="#_x0000_t75" style="width:15.75pt;height:30.75pt" o:ole="">
            <v:imagedata r:id="rId12" o:title=""/>
          </v:shape>
          <o:OLEObject Type="Embed" ProgID="Equation.3" ShapeID="_x0000_i1029" DrawAspect="Content" ObjectID="_1683897324" r:id="rId13"/>
        </w:object>
      </w:r>
      <w:r>
        <w:t xml:space="preserve">a </w:t>
      </w:r>
      <w:r w:rsidRPr="007913A2">
        <w:rPr>
          <w:position w:val="-24"/>
        </w:rPr>
        <w:object w:dxaOrig="220" w:dyaOrig="620">
          <v:shape id="_x0000_i1030" type="#_x0000_t75" style="width:11.25pt;height:30.75pt" o:ole="">
            <v:imagedata r:id="rId14" o:title=""/>
          </v:shape>
          <o:OLEObject Type="Embed" ProgID="Equation.3" ShapeID="_x0000_i1030" DrawAspect="Content" ObjectID="_1683897325" r:id="rId15"/>
        </w:object>
      </w:r>
      <w:r>
        <w:t xml:space="preserve"> väčší, ako ich rozdiel?</w:t>
      </w:r>
    </w:p>
    <w:p w:rsidR="00D917C7" w:rsidRDefault="00D917C7" w:rsidP="00D917C7">
      <w:pPr>
        <w:pStyle w:val="Odsekzoznamu"/>
        <w:numPr>
          <w:ilvl w:val="0"/>
          <w:numId w:val="1"/>
        </w:numPr>
        <w:autoSpaceDE w:val="0"/>
        <w:autoSpaceDN w:val="0"/>
        <w:adjustRightInd w:val="0"/>
      </w:pPr>
      <w:r>
        <w:t>Bazén sa napĺňa tromi prívodmi. Prvým sa za jednu hodinu naplní polovica bazéna, druhým jedna tretina bazéna. Aká časť bazéna sa musí naplniť tretím prívodom, ak má byť bazén naplnený za jednu hodinu a všetky tri prívody sú otvorené súčasne?</w:t>
      </w:r>
    </w:p>
    <w:p w:rsidR="00D917C7" w:rsidRDefault="00D917C7" w:rsidP="00D917C7">
      <w:pPr>
        <w:pStyle w:val="Odsekzoznamu"/>
        <w:numPr>
          <w:ilvl w:val="0"/>
          <w:numId w:val="1"/>
        </w:numPr>
        <w:autoSpaceDE w:val="0"/>
        <w:autoSpaceDN w:val="0"/>
        <w:adjustRightInd w:val="0"/>
      </w:pPr>
      <w:r w:rsidRPr="00E85348">
        <w:t>Zemský povrch má približne 510 000 000 km2. Výmera lesov je približne 38</w:t>
      </w:r>
      <w:r>
        <w:t xml:space="preserve"> </w:t>
      </w:r>
      <w:r w:rsidRPr="00E85348">
        <w:t xml:space="preserve">000 000 km2. Zapíš zlomkom v základnom tvare, akú </w:t>
      </w:r>
      <w:r w:rsidRPr="00A8665C">
        <w:rPr>
          <w:rFonts w:ascii="TimesNewRoman" w:eastAsia="TimesNewRoman" w:cs="TimesNewRoman" w:hint="eastAsia"/>
        </w:rPr>
        <w:t>č</w:t>
      </w:r>
      <w:r w:rsidRPr="00E85348">
        <w:t>as</w:t>
      </w:r>
      <w:r w:rsidRPr="00A8665C">
        <w:rPr>
          <w:rFonts w:ascii="TimesNewRoman" w:eastAsia="TimesNewRoman" w:cs="TimesNewRoman" w:hint="eastAsia"/>
        </w:rPr>
        <w:t>ť</w:t>
      </w:r>
      <w:r w:rsidRPr="00A8665C">
        <w:rPr>
          <w:rFonts w:ascii="TimesNewRoman" w:eastAsia="TimesNewRoman" w:cs="TimesNewRoman"/>
        </w:rPr>
        <w:t xml:space="preserve"> </w:t>
      </w:r>
      <w:r w:rsidRPr="00E85348">
        <w:t>povrchu Zeme tvorí</w:t>
      </w:r>
      <w:r>
        <w:t xml:space="preserve"> </w:t>
      </w:r>
      <w:r w:rsidRPr="00E85348">
        <w:t>les.</w:t>
      </w:r>
    </w:p>
    <w:p w:rsidR="00D917C7" w:rsidRDefault="00D917C7" w:rsidP="00D917C7">
      <w:pPr>
        <w:pStyle w:val="Odsekzoznamu"/>
        <w:numPr>
          <w:ilvl w:val="0"/>
          <w:numId w:val="1"/>
        </w:numPr>
        <w:autoSpaceDE w:val="0"/>
        <w:autoSpaceDN w:val="0"/>
        <w:adjustRightInd w:val="0"/>
      </w:pPr>
      <w:r>
        <w:t xml:space="preserve">Turisti prešli prvý deň 12km. Druhý deň prešli o </w:t>
      </w:r>
      <w:r w:rsidRPr="00E85348">
        <w:rPr>
          <w:position w:val="-24"/>
        </w:rPr>
        <w:object w:dxaOrig="320" w:dyaOrig="620">
          <v:shape id="_x0000_i1031" type="#_x0000_t75" style="width:15.75pt;height:30.75pt" o:ole="">
            <v:imagedata r:id="rId16" o:title=""/>
          </v:shape>
          <o:OLEObject Type="Embed" ProgID="Equation.3" ShapeID="_x0000_i1031" DrawAspect="Content" ObjectID="_1683897326" r:id="rId17"/>
        </w:object>
      </w:r>
      <w:r>
        <w:t xml:space="preserve"> km menej ako prvý deň a tretí prešli o </w:t>
      </w:r>
      <w:r w:rsidRPr="00E85348">
        <w:rPr>
          <w:position w:val="-24"/>
        </w:rPr>
        <w:object w:dxaOrig="320" w:dyaOrig="620">
          <v:shape id="_x0000_i1032" type="#_x0000_t75" style="width:15.75pt;height:30.75pt" o:ole="">
            <v:imagedata r:id="rId18" o:title=""/>
          </v:shape>
          <o:OLEObject Type="Embed" ProgID="Equation.3" ShapeID="_x0000_i1032" DrawAspect="Content" ObjectID="_1683897327" r:id="rId19"/>
        </w:object>
      </w:r>
      <w:r>
        <w:t xml:space="preserve"> km menej ako prvý deň. Koľko kilometrov prešli turisti za tri dni?</w:t>
      </w:r>
    </w:p>
    <w:p w:rsidR="00D917C7" w:rsidRDefault="00D917C7" w:rsidP="00D917C7">
      <w:pPr>
        <w:pStyle w:val="Odsekzoznamu"/>
        <w:numPr>
          <w:ilvl w:val="0"/>
          <w:numId w:val="1"/>
        </w:numPr>
        <w:autoSpaceDE w:val="0"/>
        <w:autoSpaceDN w:val="0"/>
        <w:adjustRightInd w:val="0"/>
      </w:pPr>
      <w:r>
        <w:t xml:space="preserve">Dvaja podnikatelia mali z akcie rovnaký zisk. Prvý daroval na útulok pre zvieratá </w:t>
      </w:r>
      <w:r w:rsidRPr="007913A2">
        <w:rPr>
          <w:position w:val="-24"/>
        </w:rPr>
        <w:object w:dxaOrig="240" w:dyaOrig="620">
          <v:shape id="_x0000_i1033" type="#_x0000_t75" style="width:12pt;height:30.75pt" o:ole="">
            <v:imagedata r:id="rId20" o:title=""/>
          </v:shape>
          <o:OLEObject Type="Embed" ProgID="Equation.3" ShapeID="_x0000_i1033" DrawAspect="Content" ObjectID="_1683897328" r:id="rId21"/>
        </w:object>
      </w:r>
      <w:r>
        <w:t xml:space="preserve"> z celkového zisku, druhý </w:t>
      </w:r>
      <w:r w:rsidRPr="00E85348">
        <w:rPr>
          <w:position w:val="-24"/>
        </w:rPr>
        <w:object w:dxaOrig="240" w:dyaOrig="620">
          <v:shape id="_x0000_i1034" type="#_x0000_t75" style="width:12pt;height:30.75pt" o:ole="">
            <v:imagedata r:id="rId22" o:title=""/>
          </v:shape>
          <o:OLEObject Type="Embed" ProgID="Equation.3" ShapeID="_x0000_i1034" DrawAspect="Content" ObjectID="_1683897329" r:id="rId23"/>
        </w:object>
      </w:r>
      <w:r>
        <w:t xml:space="preserve"> zo zisku. Ktorý podnikateľ daroval väčšiu sumu a o koľko?</w:t>
      </w:r>
    </w:p>
    <w:p w:rsidR="00D917C7" w:rsidRDefault="00D917C7" w:rsidP="00D917C7">
      <w:pPr>
        <w:pStyle w:val="Odsekzoznamu"/>
        <w:numPr>
          <w:ilvl w:val="0"/>
          <w:numId w:val="1"/>
        </w:numPr>
        <w:autoSpaceDE w:val="0"/>
        <w:autoSpaceDN w:val="0"/>
        <w:adjustRightInd w:val="0"/>
      </w:pPr>
      <w:r>
        <w:t>Peter išiel na</w:t>
      </w:r>
      <w:r>
        <w:t xml:space="preserve"> návštevu k tete. Z domu vyšiel ráno o 7. hodine. Cesta na stanicu mu trvala </w:t>
      </w:r>
      <w:r w:rsidRPr="00E270E8">
        <w:rPr>
          <w:position w:val="-24"/>
        </w:rPr>
        <w:object w:dxaOrig="240" w:dyaOrig="620">
          <v:shape id="_x0000_i1035" type="#_x0000_t75" style="width:12pt;height:30.75pt" o:ole="">
            <v:imagedata r:id="rId24" o:title=""/>
          </v:shape>
          <o:OLEObject Type="Embed" ProgID="Equation.3" ShapeID="_x0000_i1035" DrawAspect="Content" ObjectID="_1683897330" r:id="rId25"/>
        </w:object>
      </w:r>
      <w:r>
        <w:t>hodiny, vlakom cestoval 2</w:t>
      </w:r>
      <w:r w:rsidRPr="00E85348">
        <w:rPr>
          <w:position w:val="-24"/>
        </w:rPr>
        <w:object w:dxaOrig="240" w:dyaOrig="620">
          <v:shape id="_x0000_i1036" type="#_x0000_t75" style="width:12pt;height:30.75pt" o:ole="">
            <v:imagedata r:id="rId7" o:title=""/>
          </v:shape>
          <o:OLEObject Type="Embed" ProgID="Equation.3" ShapeID="_x0000_i1036" DrawAspect="Content" ObjectID="_1683897331" r:id="rId26"/>
        </w:object>
      </w:r>
      <w:r>
        <w:t>h a zo stanice k tete sa viezol autobusom 10 minút. Koľko bolo hodím, keď prišiel Peter na návštevu?</w:t>
      </w:r>
    </w:p>
    <w:p w:rsidR="00D917C7" w:rsidRDefault="00D917C7" w:rsidP="00D917C7">
      <w:pPr>
        <w:pStyle w:val="Odsekzoznamu"/>
        <w:numPr>
          <w:ilvl w:val="0"/>
          <w:numId w:val="1"/>
        </w:numPr>
        <w:autoSpaceDE w:val="0"/>
        <w:autoSpaceDN w:val="0"/>
        <w:adjustRightInd w:val="0"/>
      </w:pPr>
      <w:r w:rsidRPr="00E85348">
        <w:rPr>
          <w:position w:val="-24"/>
        </w:rPr>
        <w:object w:dxaOrig="240" w:dyaOrig="620">
          <v:shape id="_x0000_i1037" type="#_x0000_t75" style="width:12pt;height:30.75pt" o:ole="">
            <v:imagedata r:id="rId27" o:title=""/>
          </v:shape>
          <o:OLEObject Type="Embed" ProgID="Equation.3" ShapeID="_x0000_i1037" DrawAspect="Content" ObjectID="_1683897332" r:id="rId28"/>
        </w:object>
      </w:r>
      <w:r>
        <w:t xml:space="preserve"> cesty sme už prešli, čo je </w:t>
      </w:r>
      <w:r w:rsidRPr="00D86E91">
        <w:rPr>
          <w:position w:val="-26"/>
        </w:rPr>
        <w:object w:dxaOrig="340" w:dyaOrig="660">
          <v:shape id="_x0000_i1038" type="#_x0000_t75" style="width:17.25pt;height:33pt" o:ole="">
            <v:imagedata r:id="rId29" o:title=""/>
          </v:shape>
          <o:OLEObject Type="Embed" ProgID="Equation.3" ShapeID="_x0000_i1038" DrawAspect="Content" ObjectID="_1683897333" r:id="rId30"/>
        </w:object>
      </w:r>
      <w:r>
        <w:t xml:space="preserve"> km. Akú dlhú cestu máme prejsť?</w:t>
      </w:r>
    </w:p>
    <w:p w:rsidR="00D917C7" w:rsidRDefault="00D917C7" w:rsidP="00D917C7">
      <w:pPr>
        <w:pStyle w:val="Odsekzoznamu"/>
        <w:numPr>
          <w:ilvl w:val="0"/>
          <w:numId w:val="1"/>
        </w:numPr>
        <w:autoSpaceDE w:val="0"/>
        <w:autoSpaceDN w:val="0"/>
        <w:adjustRightInd w:val="0"/>
      </w:pPr>
      <w:r>
        <w:t xml:space="preserve">Rozmery obdĺžnika sú 16 a 15 cm. Jeho dlhšiu stranu sme zmenili na </w:t>
      </w:r>
      <w:r w:rsidRPr="00E85348">
        <w:rPr>
          <w:position w:val="-24"/>
        </w:rPr>
        <w:object w:dxaOrig="240" w:dyaOrig="620">
          <v:shape id="_x0000_i1039" type="#_x0000_t75" style="width:12pt;height:30.75pt" o:ole="">
            <v:imagedata r:id="rId31" o:title=""/>
          </v:shape>
          <o:OLEObject Type="Embed" ProgID="Equation.3" ShapeID="_x0000_i1039" DrawAspect="Content" ObjectID="_1683897334" r:id="rId32"/>
        </w:object>
      </w:r>
      <w:r>
        <w:t xml:space="preserve"> dĺ</w:t>
      </w:r>
      <w:r>
        <w:t>žky tejto strany. Ako treba zmeniť druhú stranu obdĺžnika, aby zostal jeho obsah nezmenený?</w:t>
      </w:r>
    </w:p>
    <w:p w:rsidR="00D917C7" w:rsidRDefault="00D917C7" w:rsidP="00D917C7">
      <w:pPr>
        <w:pStyle w:val="Odsekzoznamu"/>
        <w:numPr>
          <w:ilvl w:val="0"/>
          <w:numId w:val="1"/>
        </w:numPr>
        <w:autoSpaceDE w:val="0"/>
        <w:autoSpaceDN w:val="0"/>
        <w:adjustRightInd w:val="0"/>
      </w:pPr>
      <w:r>
        <w:t>Na vykurovanie rodinného domu na jednu sezónu , ktorá trvala 5</w:t>
      </w:r>
      <w:r w:rsidRPr="00E85348">
        <w:rPr>
          <w:position w:val="-24"/>
        </w:rPr>
        <w:object w:dxaOrig="240" w:dyaOrig="620">
          <v:shape id="_x0000_i1040" type="#_x0000_t75" style="width:12pt;height:30.75pt" o:ole="">
            <v:imagedata r:id="rId7" o:title=""/>
          </v:shape>
          <o:OLEObject Type="Embed" ProgID="Equation.3" ShapeID="_x0000_i1040" DrawAspect="Content" ObjectID="_1683897335" r:id="rId33"/>
        </w:object>
      </w:r>
      <w:r>
        <w:t xml:space="preserve"> mesiaca, sa spotrebovalo 4 </w:t>
      </w:r>
      <w:r w:rsidRPr="00D86E91">
        <w:t>860m</w:t>
      </w:r>
      <w:r>
        <w:t xml:space="preserve">3 </w:t>
      </w:r>
      <w:r w:rsidRPr="00D86E91">
        <w:t>plynu</w:t>
      </w:r>
      <w:r>
        <w:t>. Vypočítajte priemernú mesačnú spotrebu plynu za vykurovacie obdobie.</w:t>
      </w:r>
    </w:p>
    <w:p w:rsidR="00D917C7" w:rsidRDefault="00D917C7" w:rsidP="00D917C7">
      <w:pPr>
        <w:pStyle w:val="Odsekzoznamu"/>
        <w:numPr>
          <w:ilvl w:val="0"/>
          <w:numId w:val="1"/>
        </w:numPr>
        <w:autoSpaceDE w:val="0"/>
        <w:autoSpaceDN w:val="0"/>
        <w:adjustRightInd w:val="0"/>
      </w:pPr>
      <w:r w:rsidRPr="00E85348">
        <w:t>Na Slovensku padne za rok priemerne 34,5 miliárd m3 zrážok. Ro</w:t>
      </w:r>
      <w:r w:rsidRPr="00A8665C">
        <w:rPr>
          <w:rFonts w:ascii="TimesNewRoman" w:eastAsia="TimesNewRoman" w:cs="TimesNewRoman" w:hint="eastAsia"/>
        </w:rPr>
        <w:t>č</w:t>
      </w:r>
      <w:r w:rsidRPr="00E85348">
        <w:t>ne zo</w:t>
      </w:r>
      <w:r>
        <w:t xml:space="preserve"> </w:t>
      </w:r>
      <w:r w:rsidRPr="00E85348">
        <w:t>Slovenska odte</w:t>
      </w:r>
      <w:r w:rsidRPr="00A8665C">
        <w:rPr>
          <w:rFonts w:ascii="TimesNewRoman" w:eastAsia="TimesNewRoman" w:cs="TimesNewRoman" w:hint="eastAsia"/>
        </w:rPr>
        <w:t>č</w:t>
      </w:r>
      <w:r w:rsidRPr="00E85348">
        <w:t>ie do mora asi tretina tejto vody. Zvyšok ostáva v</w:t>
      </w:r>
      <w:r>
        <w:t> </w:t>
      </w:r>
      <w:r w:rsidRPr="00E85348">
        <w:t>krajine</w:t>
      </w:r>
      <w:r>
        <w:t xml:space="preserve"> </w:t>
      </w:r>
      <w:r w:rsidRPr="00E85348">
        <w:t>a zú</w:t>
      </w:r>
      <w:r w:rsidRPr="00A8665C">
        <w:rPr>
          <w:rFonts w:ascii="TimesNewRoman" w:eastAsia="TimesNewRoman" w:cs="TimesNewRoman" w:hint="eastAsia"/>
        </w:rPr>
        <w:t>č</w:t>
      </w:r>
      <w:r w:rsidRPr="00E85348">
        <w:t>ast</w:t>
      </w:r>
      <w:r w:rsidRPr="00A8665C">
        <w:rPr>
          <w:rFonts w:ascii="TimesNewRoman" w:eastAsia="TimesNewRoman" w:cs="TimesNewRoman" w:hint="eastAsia"/>
        </w:rPr>
        <w:t>ň</w:t>
      </w:r>
      <w:r w:rsidRPr="00E85348">
        <w:t>uje sa kolobehu vody. Ko</w:t>
      </w:r>
      <w:r w:rsidRPr="00A8665C">
        <w:rPr>
          <w:rFonts w:ascii="TimesNewRoman" w:eastAsia="TimesNewRoman" w:cs="TimesNewRoman" w:hint="eastAsia"/>
        </w:rPr>
        <w:t>ľ</w:t>
      </w:r>
      <w:r w:rsidRPr="00E85348">
        <w:t>ko miliárd m3 vody v krajine ostáva?</w:t>
      </w:r>
    </w:p>
    <w:p w:rsidR="00D917C7" w:rsidRDefault="00D917C7" w:rsidP="00D917C7">
      <w:pPr>
        <w:pStyle w:val="Odsekzoznamu"/>
        <w:numPr>
          <w:ilvl w:val="0"/>
          <w:numId w:val="1"/>
        </w:numPr>
        <w:autoSpaceDE w:val="0"/>
        <w:autoSpaceDN w:val="0"/>
        <w:adjustRightInd w:val="0"/>
      </w:pPr>
      <w:r>
        <w:t>Obvod trojuholníka je 30cm. Veľkosti dvoch strán sú 9</w:t>
      </w:r>
      <w:r w:rsidRPr="00E85348">
        <w:rPr>
          <w:position w:val="-24"/>
        </w:rPr>
        <w:object w:dxaOrig="240" w:dyaOrig="620">
          <v:shape id="_x0000_i1041" type="#_x0000_t75" style="width:12pt;height:30.75pt" o:ole="">
            <v:imagedata r:id="rId34" o:title=""/>
          </v:shape>
          <o:OLEObject Type="Embed" ProgID="Equation.3" ShapeID="_x0000_i1041" DrawAspect="Content" ObjectID="_1683897336" r:id="rId35"/>
        </w:object>
      </w:r>
      <w:r>
        <w:t xml:space="preserve"> cm a 8</w:t>
      </w:r>
      <w:r w:rsidRPr="00E270E8">
        <w:rPr>
          <w:position w:val="-24"/>
        </w:rPr>
        <w:object w:dxaOrig="220" w:dyaOrig="620">
          <v:shape id="_x0000_i1042" type="#_x0000_t75" style="width:13.5pt;height:30.75pt" o:ole="">
            <v:imagedata r:id="rId36" o:title=""/>
          </v:shape>
          <o:OLEObject Type="Embed" ProgID="Equation.3" ShapeID="_x0000_i1042" DrawAspect="Content" ObjectID="_1683897337" r:id="rId37"/>
        </w:object>
      </w:r>
      <w:r>
        <w:t xml:space="preserve"> cm. Vypočítaj dĺžku tretej strany trojuholníka.</w:t>
      </w:r>
    </w:p>
    <w:p w:rsidR="00D917C7" w:rsidRDefault="00D917C7" w:rsidP="00D917C7">
      <w:pPr>
        <w:pStyle w:val="Odsekzoznamu"/>
        <w:numPr>
          <w:ilvl w:val="0"/>
          <w:numId w:val="1"/>
        </w:numPr>
        <w:autoSpaceDE w:val="0"/>
        <w:autoSpaceDN w:val="0"/>
        <w:adjustRightInd w:val="0"/>
      </w:pPr>
      <w:r>
        <w:t>Koľko me</w:t>
      </w:r>
      <w:r>
        <w:t>trov látk</w:t>
      </w:r>
      <w:r>
        <w:t>y treba na ušitie mužskej košele</w:t>
      </w:r>
      <w:r>
        <w:t>, ak sa na ušitie 17 takýchto košieľ spotrebovalo 46</w:t>
      </w:r>
      <w:r w:rsidRPr="00E85348">
        <w:rPr>
          <w:position w:val="-24"/>
        </w:rPr>
        <w:object w:dxaOrig="240" w:dyaOrig="620">
          <v:shape id="_x0000_i1043" type="#_x0000_t75" style="width:12pt;height:30.75pt" o:ole="">
            <v:imagedata r:id="rId38" o:title=""/>
          </v:shape>
          <o:OLEObject Type="Embed" ProgID="Equation.3" ShapeID="_x0000_i1043" DrawAspect="Content" ObjectID="_1683897338" r:id="rId39"/>
        </w:object>
      </w:r>
      <w:r>
        <w:t xml:space="preserve"> metra látky?</w:t>
      </w:r>
    </w:p>
    <w:p w:rsidR="00D917C7" w:rsidRDefault="00D917C7" w:rsidP="00D917C7">
      <w:pPr>
        <w:pStyle w:val="Odsekzoznamu"/>
        <w:numPr>
          <w:ilvl w:val="0"/>
          <w:numId w:val="1"/>
        </w:numPr>
        <w:autoSpaceDE w:val="0"/>
        <w:autoSpaceDN w:val="0"/>
        <w:adjustRightInd w:val="0"/>
      </w:pPr>
      <w:r w:rsidRPr="00E85348">
        <w:lastRenderedPageBreak/>
        <w:t>Na hladine svetového oceánu preváža dnes ropu asi 2000 tankerov. Sú to dve</w:t>
      </w:r>
      <w:r>
        <w:t xml:space="preserve"> </w:t>
      </w:r>
      <w:r w:rsidRPr="00E85348">
        <w:t>tretiny z množstva tankerov prevážajúcich ropu v roku 1977. Ko</w:t>
      </w:r>
      <w:r w:rsidRPr="00A8665C">
        <w:rPr>
          <w:rFonts w:ascii="TimesNewRoman" w:eastAsia="TimesNewRoman" w:cs="TimesNewRoman" w:hint="eastAsia"/>
        </w:rPr>
        <w:t>ľ</w:t>
      </w:r>
      <w:r w:rsidRPr="00E85348">
        <w:t>ko tankerov</w:t>
      </w:r>
      <w:r>
        <w:t xml:space="preserve"> </w:t>
      </w:r>
      <w:r w:rsidRPr="00E85348">
        <w:t>prevážalo ropu v roku 1977?</w:t>
      </w:r>
    </w:p>
    <w:p w:rsidR="00D917C7" w:rsidRDefault="00D917C7" w:rsidP="00D917C7">
      <w:pPr>
        <w:pStyle w:val="Odsekzoznamu"/>
        <w:numPr>
          <w:ilvl w:val="0"/>
          <w:numId w:val="1"/>
        </w:numPr>
        <w:autoSpaceDE w:val="0"/>
        <w:autoSpaceDN w:val="0"/>
        <w:adjustRightInd w:val="0"/>
      </w:pPr>
      <w:r>
        <w:t xml:space="preserve">Ktorý čas je dlhší: </w:t>
      </w:r>
    </w:p>
    <w:p w:rsidR="00D917C7" w:rsidRDefault="00D917C7" w:rsidP="00D917C7">
      <w:pPr>
        <w:pStyle w:val="Odsekzoznamu"/>
        <w:numPr>
          <w:ilvl w:val="1"/>
          <w:numId w:val="1"/>
        </w:numPr>
        <w:autoSpaceDE w:val="0"/>
        <w:autoSpaceDN w:val="0"/>
        <w:adjustRightInd w:val="0"/>
      </w:pPr>
      <w:r>
        <w:t>0,31 hodiny alebo 31 minút</w:t>
      </w:r>
    </w:p>
    <w:p w:rsidR="00D917C7" w:rsidRDefault="00D917C7" w:rsidP="00D917C7">
      <w:pPr>
        <w:pStyle w:val="Odsekzoznamu"/>
        <w:numPr>
          <w:ilvl w:val="1"/>
          <w:numId w:val="1"/>
        </w:numPr>
        <w:autoSpaceDE w:val="0"/>
        <w:autoSpaceDN w:val="0"/>
        <w:adjustRightInd w:val="0"/>
      </w:pPr>
      <w:r>
        <w:t>0,25 hodiny alebo 15 minút</w:t>
      </w:r>
    </w:p>
    <w:p w:rsidR="00D917C7" w:rsidRDefault="00D917C7" w:rsidP="00D917C7">
      <w:pPr>
        <w:pStyle w:val="Odsekzoznamu"/>
        <w:numPr>
          <w:ilvl w:val="1"/>
          <w:numId w:val="1"/>
        </w:numPr>
        <w:autoSpaceDE w:val="0"/>
        <w:autoSpaceDN w:val="0"/>
        <w:adjustRightInd w:val="0"/>
      </w:pPr>
      <w:r>
        <w:t>0,85 minúty alebo 50 sekúnd ?</w:t>
      </w:r>
    </w:p>
    <w:p w:rsidR="00D917C7" w:rsidRDefault="00D917C7" w:rsidP="00D917C7">
      <w:pPr>
        <w:pStyle w:val="Odsekzoznamu"/>
        <w:numPr>
          <w:ilvl w:val="0"/>
          <w:numId w:val="1"/>
        </w:numPr>
        <w:autoSpaceDE w:val="0"/>
        <w:autoSpaceDN w:val="0"/>
        <w:adjustRightInd w:val="0"/>
      </w:pPr>
      <w:r>
        <w:t xml:space="preserve">Modrá stuha meria </w:t>
      </w:r>
      <w:r w:rsidRPr="00E85348">
        <w:rPr>
          <w:position w:val="-24"/>
        </w:rPr>
        <w:object w:dxaOrig="240" w:dyaOrig="620">
          <v:shape id="_x0000_i1044" type="#_x0000_t75" style="width:12pt;height:30.75pt" o:ole="">
            <v:imagedata r:id="rId40" o:title=""/>
          </v:shape>
          <o:OLEObject Type="Embed" ProgID="Equation.3" ShapeID="_x0000_i1044" DrawAspect="Content" ObjectID="_1683897339" r:id="rId41"/>
        </w:object>
      </w:r>
      <w:r>
        <w:t xml:space="preserve"> metra. Červená stuha meria</w:t>
      </w:r>
      <w:r w:rsidRPr="00E85348">
        <w:rPr>
          <w:position w:val="-24"/>
        </w:rPr>
        <w:object w:dxaOrig="240" w:dyaOrig="620">
          <v:shape id="_x0000_i1045" type="#_x0000_t75" style="width:12pt;height:30.75pt" o:ole="">
            <v:imagedata r:id="rId40" o:title=""/>
          </v:shape>
          <o:OLEObject Type="Embed" ProgID="Equation.3" ShapeID="_x0000_i1045" DrawAspect="Content" ObjectID="_1683897340" r:id="rId42"/>
        </w:object>
      </w:r>
      <w:r>
        <w:t xml:space="preserve"> metra. Ak skrátime modrú o </w:t>
      </w:r>
      <w:r w:rsidRPr="00E85348">
        <w:rPr>
          <w:position w:val="-24"/>
        </w:rPr>
        <w:object w:dxaOrig="240" w:dyaOrig="620">
          <v:shape id="_x0000_i1046" type="#_x0000_t75" style="width:12pt;height:30.75pt" o:ole="">
            <v:imagedata r:id="rId40" o:title=""/>
          </v:shape>
          <o:OLEObject Type="Embed" ProgID="Equation.3" ShapeID="_x0000_i1046" DrawAspect="Content" ObjectID="_1683897341" r:id="rId43"/>
        </w:object>
      </w:r>
      <w:r>
        <w:t xml:space="preserve"> metra, bude kratšia ako červená? Ak áno, o koľko?</w:t>
      </w:r>
    </w:p>
    <w:p w:rsidR="00D917C7" w:rsidRDefault="00D917C7" w:rsidP="00D917C7">
      <w:pPr>
        <w:pStyle w:val="Odsekzoznamu"/>
        <w:numPr>
          <w:ilvl w:val="0"/>
          <w:numId w:val="1"/>
        </w:numPr>
        <w:autoSpaceDE w:val="0"/>
        <w:autoSpaceDN w:val="0"/>
        <w:adjustRightInd w:val="0"/>
      </w:pPr>
      <w:r>
        <w:t xml:space="preserve">V jednom podniku sú z 1 050 zamestnancov </w:t>
      </w:r>
      <w:r w:rsidRPr="00E85348">
        <w:rPr>
          <w:position w:val="-24"/>
        </w:rPr>
        <w:object w:dxaOrig="240" w:dyaOrig="620">
          <v:shape id="_x0000_i1047" type="#_x0000_t75" style="width:12.75pt;height:30.75pt" o:ole="">
            <v:imagedata r:id="rId44" o:title=""/>
          </v:shape>
          <o:OLEObject Type="Embed" ProgID="Equation.3" ShapeID="_x0000_i1047" DrawAspect="Content" ObjectID="_1683897342" r:id="rId45"/>
        </w:object>
      </w:r>
      <w:r>
        <w:t xml:space="preserve"> žien.. Z nich majú </w:t>
      </w:r>
      <w:r w:rsidRPr="00E85348">
        <w:rPr>
          <w:position w:val="-24"/>
        </w:rPr>
        <w:object w:dxaOrig="240" w:dyaOrig="620">
          <v:shape id="_x0000_i1048" type="#_x0000_t75" style="width:12pt;height:30.75pt" o:ole="">
            <v:imagedata r:id="rId46" o:title=""/>
          </v:shape>
          <o:OLEObject Type="Embed" ProgID="Equation.3" ShapeID="_x0000_i1048" DrawAspect="Content" ObjectID="_1683897343" r:id="rId47"/>
        </w:object>
      </w:r>
      <w:r>
        <w:t xml:space="preserve"> odbornú kvalifikáciu.</w:t>
      </w:r>
    </w:p>
    <w:p w:rsidR="00D917C7" w:rsidRDefault="00D917C7" w:rsidP="00D917C7">
      <w:pPr>
        <w:pStyle w:val="Odsekzoznamu"/>
        <w:numPr>
          <w:ilvl w:val="1"/>
          <w:numId w:val="1"/>
        </w:numPr>
        <w:autoSpaceDE w:val="0"/>
        <w:autoSpaceDN w:val="0"/>
        <w:adjustRightInd w:val="0"/>
      </w:pPr>
      <w:r>
        <w:t>Koľko žien pracuje v podniku?</w:t>
      </w:r>
    </w:p>
    <w:p w:rsidR="00D917C7" w:rsidRDefault="00D917C7" w:rsidP="00D917C7">
      <w:pPr>
        <w:pStyle w:val="Odsekzoznamu"/>
        <w:numPr>
          <w:ilvl w:val="1"/>
          <w:numId w:val="1"/>
        </w:numPr>
        <w:autoSpaceDE w:val="0"/>
        <w:autoSpaceDN w:val="0"/>
        <w:adjustRightInd w:val="0"/>
      </w:pPr>
      <w:r>
        <w:t>Koľko žien nemá odbornú kvalifikáciu?</w:t>
      </w:r>
    </w:p>
    <w:p w:rsidR="00D917C7" w:rsidRDefault="00D917C7" w:rsidP="00D917C7">
      <w:pPr>
        <w:pStyle w:val="Odsekzoznamu"/>
        <w:numPr>
          <w:ilvl w:val="1"/>
          <w:numId w:val="1"/>
        </w:numPr>
        <w:autoSpaceDE w:val="0"/>
        <w:autoSpaceDN w:val="0"/>
        <w:adjustRightInd w:val="0"/>
      </w:pPr>
      <w:r>
        <w:t>Koľko mužov pracuje v podniku?</w:t>
      </w:r>
    </w:p>
    <w:p w:rsidR="00D917C7" w:rsidRDefault="00D917C7" w:rsidP="00D917C7">
      <w:pPr>
        <w:pStyle w:val="Odsekzoznamu"/>
        <w:numPr>
          <w:ilvl w:val="0"/>
          <w:numId w:val="1"/>
        </w:numPr>
        <w:autoSpaceDE w:val="0"/>
        <w:autoSpaceDN w:val="0"/>
        <w:adjustRightInd w:val="0"/>
      </w:pPr>
      <w:r>
        <w:t xml:space="preserve">Bylinkárka má v štyroch škatuliach nazbierané liečivé byliny. V prvej sú  </w:t>
      </w:r>
      <w:r w:rsidRPr="00E85348">
        <w:rPr>
          <w:position w:val="-24"/>
        </w:rPr>
        <w:object w:dxaOrig="240" w:dyaOrig="620">
          <v:shape id="_x0000_i1049" type="#_x0000_t75" style="width:12pt;height:30.75pt" o:ole="">
            <v:imagedata r:id="rId48" o:title=""/>
          </v:shape>
          <o:OLEObject Type="Embed" ProgID="Equation.3" ShapeID="_x0000_i1049" DrawAspect="Content" ObjectID="_1683897344" r:id="rId49"/>
        </w:object>
      </w:r>
      <w:r>
        <w:t xml:space="preserve"> kg, v druhej 0,2kg, v tretej je  </w:t>
      </w:r>
      <w:r w:rsidRPr="00E85348">
        <w:rPr>
          <w:position w:val="-24"/>
        </w:rPr>
        <w:object w:dxaOrig="240" w:dyaOrig="620">
          <v:shape id="_x0000_i1050" type="#_x0000_t75" style="width:12pt;height:30.75pt" o:ole="">
            <v:imagedata r:id="rId50" o:title=""/>
          </v:shape>
          <o:OLEObject Type="Embed" ProgID="Equation.3" ShapeID="_x0000_i1050" DrawAspect="Content" ObjectID="_1683897345" r:id="rId51"/>
        </w:object>
      </w:r>
      <w:r>
        <w:t xml:space="preserve"> kg a v štvrtej 0,6kg. Koľko kilogramov byliniek nazbierala?</w:t>
      </w:r>
    </w:p>
    <w:p w:rsidR="00D917C7" w:rsidRDefault="00D917C7" w:rsidP="00D917C7">
      <w:pPr>
        <w:pStyle w:val="Odsekzoznamu"/>
        <w:numPr>
          <w:ilvl w:val="0"/>
          <w:numId w:val="1"/>
        </w:numPr>
        <w:autoSpaceDE w:val="0"/>
        <w:autoSpaceDN w:val="0"/>
        <w:adjustRightInd w:val="0"/>
      </w:pPr>
      <w:r w:rsidRPr="00E85348">
        <w:t>V roku 1995 bolo testovaných 360 vzoriek rýb, z h</w:t>
      </w:r>
      <w:r w:rsidRPr="00C138AE">
        <w:rPr>
          <w:rFonts w:ascii="TimesNewRoman" w:eastAsia="TimesNewRoman" w:cs="TimesNewRoman" w:hint="eastAsia"/>
        </w:rPr>
        <w:t>ľ</w:t>
      </w:r>
      <w:r w:rsidRPr="00E85348">
        <w:t>adiska kontaminácie</w:t>
      </w:r>
      <w:r>
        <w:t xml:space="preserve"> </w:t>
      </w:r>
      <w:r w:rsidRPr="00E85348">
        <w:t>cudzorodými látkami. Nevyhovujúcich bolo 138 vzoriek. Zapíš zlomkom, aká</w:t>
      </w:r>
      <w:r>
        <w:t xml:space="preserve"> </w:t>
      </w:r>
      <w:r w:rsidRPr="00C138AE">
        <w:rPr>
          <w:rFonts w:ascii="TimesNewRoman" w:eastAsia="TimesNewRoman" w:cs="TimesNewRoman" w:hint="eastAsia"/>
        </w:rPr>
        <w:t>č</w:t>
      </w:r>
      <w:r w:rsidRPr="00E85348">
        <w:t>as</w:t>
      </w:r>
      <w:r w:rsidRPr="00C138AE">
        <w:rPr>
          <w:rFonts w:ascii="TimesNewRoman" w:eastAsia="TimesNewRoman" w:cs="TimesNewRoman" w:hint="eastAsia"/>
        </w:rPr>
        <w:t>ť</w:t>
      </w:r>
      <w:r w:rsidRPr="00C138AE">
        <w:rPr>
          <w:rFonts w:ascii="TimesNewRoman" w:eastAsia="TimesNewRoman" w:cs="TimesNewRoman"/>
        </w:rPr>
        <w:t xml:space="preserve"> </w:t>
      </w:r>
      <w:r w:rsidRPr="00E85348">
        <w:t>rýb nevyhovovala limitám.</w:t>
      </w:r>
    </w:p>
    <w:p w:rsidR="00D917C7" w:rsidRDefault="00D917C7" w:rsidP="00D917C7">
      <w:pPr>
        <w:pStyle w:val="Odsekzoznamu"/>
        <w:numPr>
          <w:ilvl w:val="0"/>
          <w:numId w:val="1"/>
        </w:numPr>
        <w:autoSpaceDE w:val="0"/>
        <w:autoSpaceDN w:val="0"/>
        <w:adjustRightInd w:val="0"/>
      </w:pPr>
      <w:r>
        <w:t xml:space="preserve">V školskej knižnici bolo 648 učebníc. K 1. septembru vymenili </w:t>
      </w:r>
      <w:r w:rsidRPr="00E85348">
        <w:rPr>
          <w:position w:val="-24"/>
        </w:rPr>
        <w:object w:dxaOrig="240" w:dyaOrig="620">
          <v:shape id="_x0000_i1051" type="#_x0000_t75" style="width:12pt;height:30.75pt" o:ole="">
            <v:imagedata r:id="rId52" o:title=""/>
          </v:shape>
          <o:OLEObject Type="Embed" ProgID="Equation.3" ShapeID="_x0000_i1051" DrawAspect="Content" ObjectID="_1683897346" r:id="rId53"/>
        </w:object>
      </w:r>
      <w:r>
        <w:t xml:space="preserve"> z nich za nové. Z vymenených učebníc kola </w:t>
      </w:r>
      <w:r w:rsidRPr="00864313">
        <w:rPr>
          <w:position w:val="-24"/>
        </w:rPr>
        <w:object w:dxaOrig="220" w:dyaOrig="620">
          <v:shape id="_x0000_i1052" type="#_x0000_t75" style="width:11.25pt;height:30.75pt" o:ole="">
            <v:imagedata r:id="rId54" o:title=""/>
          </v:shape>
          <o:OLEObject Type="Embed" ProgID="Equation.3" ShapeID="_x0000_i1052" DrawAspect="Content" ObjectID="_1683897347" r:id="rId55"/>
        </w:object>
      </w:r>
      <w:r>
        <w:t>učebníc matematiky. Koľko starých učebníc matematiky vymenili za nové?</w:t>
      </w:r>
    </w:p>
    <w:p w:rsidR="00D917C7" w:rsidRDefault="00D917C7" w:rsidP="00D917C7">
      <w:pPr>
        <w:pStyle w:val="Odsekzoznamu"/>
        <w:numPr>
          <w:ilvl w:val="0"/>
          <w:numId w:val="1"/>
        </w:numPr>
        <w:autoSpaceDE w:val="0"/>
        <w:autoSpaceDN w:val="0"/>
        <w:adjustRightInd w:val="0"/>
      </w:pPr>
      <w:r>
        <w:t>Teplomer ukazoval 12°C. Teplota klesla za 1 hodinu o 2</w:t>
      </w:r>
      <w:r w:rsidRPr="00E85348">
        <w:rPr>
          <w:position w:val="-24"/>
        </w:rPr>
        <w:object w:dxaOrig="240" w:dyaOrig="620">
          <v:shape id="_x0000_i1053" type="#_x0000_t75" style="width:12pt;height:30.75pt" o:ole="">
            <v:imagedata r:id="rId56" o:title=""/>
          </v:shape>
          <o:OLEObject Type="Embed" ProgID="Equation.3" ShapeID="_x0000_i1053" DrawAspect="Content" ObjectID="_1683897348" r:id="rId57"/>
        </w:object>
      </w:r>
      <w:r>
        <w:t>°C. ďalšiu hodinu klesla opäť o 1</w:t>
      </w:r>
      <w:r w:rsidRPr="00E85348">
        <w:rPr>
          <w:position w:val="-24"/>
        </w:rPr>
        <w:object w:dxaOrig="240" w:dyaOrig="620">
          <v:shape id="_x0000_i1054" type="#_x0000_t75" style="width:12pt;height:30.75pt" o:ole="">
            <v:imagedata r:id="rId58" o:title=""/>
          </v:shape>
          <o:OLEObject Type="Embed" ProgID="Equation.3" ShapeID="_x0000_i1054" DrawAspect="Content" ObjectID="_1683897349" r:id="rId59"/>
        </w:object>
      </w:r>
      <w:r>
        <w:t>°C. Koľko °C ukazuje teplomer?</w:t>
      </w:r>
    </w:p>
    <w:p w:rsidR="00D917C7" w:rsidRDefault="00D917C7" w:rsidP="00D917C7">
      <w:pPr>
        <w:pStyle w:val="Odsekzoznamu"/>
        <w:numPr>
          <w:ilvl w:val="0"/>
          <w:numId w:val="1"/>
        </w:numPr>
        <w:autoSpaceDE w:val="0"/>
        <w:autoSpaceDN w:val="0"/>
        <w:adjustRightInd w:val="0"/>
      </w:pPr>
      <w:r w:rsidRPr="00E85348">
        <w:rPr>
          <w:position w:val="-24"/>
        </w:rPr>
        <w:object w:dxaOrig="240" w:dyaOrig="620">
          <v:shape id="_x0000_i1055" type="#_x0000_t75" style="width:12pt;height:30.75pt" o:ole="">
            <v:imagedata r:id="rId60" o:title=""/>
          </v:shape>
          <o:OLEObject Type="Embed" ProgID="Equation.3" ShapeID="_x0000_i1055" DrawAspect="Content" ObjectID="_1683897350" r:id="rId61"/>
        </w:object>
      </w:r>
      <w:r>
        <w:t xml:space="preserve"> z určitého čísla je 36. Aké veľké je toto číslo?</w:t>
      </w:r>
    </w:p>
    <w:p w:rsidR="00D917C7" w:rsidRDefault="00D917C7" w:rsidP="00D917C7">
      <w:pPr>
        <w:pStyle w:val="Odsekzoznamu"/>
        <w:numPr>
          <w:ilvl w:val="0"/>
          <w:numId w:val="1"/>
        </w:numPr>
        <w:autoSpaceDE w:val="0"/>
        <w:autoSpaceDN w:val="0"/>
        <w:adjustRightInd w:val="0"/>
      </w:pPr>
      <w:r w:rsidRPr="00E85348">
        <w:t xml:space="preserve">V roku 2000 sa u nás zhodnotilo 6400 ton odpadových olejov regeneráciou, </w:t>
      </w:r>
      <w:r w:rsidRPr="00C138AE">
        <w:rPr>
          <w:rFonts w:ascii="TimesNewRoman" w:eastAsia="TimesNewRoman" w:cs="TimesNewRoman" w:hint="eastAsia"/>
        </w:rPr>
        <w:t>č</w:t>
      </w:r>
      <w:r w:rsidRPr="00E85348">
        <w:t>o</w:t>
      </w:r>
      <w:r>
        <w:t xml:space="preserve"> </w:t>
      </w:r>
      <w:r w:rsidRPr="00E85348">
        <w:t xml:space="preserve">predstavuje asi </w:t>
      </w:r>
      <w:r w:rsidRPr="00C138AE">
        <w:rPr>
          <w:rFonts w:ascii="TimesNewRoman" w:eastAsia="TimesNewRoman" w:cs="TimesNewRoman"/>
        </w:rPr>
        <w:t xml:space="preserve">1 </w:t>
      </w:r>
      <w:r w:rsidRPr="00E85348">
        <w:t>z celkového množstva odpadových olejov. Ko</w:t>
      </w:r>
      <w:r w:rsidRPr="00C138AE">
        <w:rPr>
          <w:rFonts w:ascii="TimesNewRoman" w:eastAsia="TimesNewRoman" w:cs="TimesNewRoman" w:hint="eastAsia"/>
        </w:rPr>
        <w:t>ľ</w:t>
      </w:r>
      <w:r w:rsidRPr="00E85348">
        <w:t>ko</w:t>
      </w:r>
      <w:r>
        <w:t xml:space="preserve"> </w:t>
      </w:r>
      <w:r w:rsidRPr="00E85348">
        <w:t>odpadových olejov bolo vyprodukovaných v roku 2000?</w:t>
      </w:r>
    </w:p>
    <w:p w:rsidR="00D917C7" w:rsidRDefault="00D917C7" w:rsidP="00D917C7">
      <w:pPr>
        <w:pStyle w:val="Odsekzoznamu"/>
        <w:numPr>
          <w:ilvl w:val="0"/>
          <w:numId w:val="1"/>
        </w:numPr>
        <w:autoSpaceDE w:val="0"/>
        <w:autoSpaceDN w:val="0"/>
        <w:adjustRightInd w:val="0"/>
      </w:pPr>
      <w:r>
        <w:t xml:space="preserve">Na </w:t>
      </w:r>
      <w:r w:rsidRPr="00E85348">
        <w:rPr>
          <w:position w:val="-24"/>
        </w:rPr>
        <w:object w:dxaOrig="320" w:dyaOrig="620">
          <v:shape id="_x0000_i1056" type="#_x0000_t75" style="width:15.75pt;height:30.75pt" o:ole="">
            <v:imagedata r:id="rId62" o:title=""/>
          </v:shape>
          <o:OLEObject Type="Embed" ProgID="Equation.3" ShapeID="_x0000_i1056" DrawAspect="Content" ObjectID="_1683897351" r:id="rId63"/>
        </w:object>
      </w:r>
      <w:r>
        <w:t xml:space="preserve"> celkovej výmery záhrady sú vysadené jahody. Na </w:t>
      </w:r>
      <w:r w:rsidRPr="00E85348">
        <w:rPr>
          <w:position w:val="-24"/>
        </w:rPr>
        <w:object w:dxaOrig="220" w:dyaOrig="620">
          <v:shape id="_x0000_i1057" type="#_x0000_t75" style="width:11.25pt;height:30.75pt" o:ole="">
            <v:imagedata r:id="rId64" o:title=""/>
          </v:shape>
          <o:OLEObject Type="Embed" ProgID="Equation.3" ShapeID="_x0000_i1057" DrawAspect="Content" ObjectID="_1683897352" r:id="rId65"/>
        </w:object>
      </w:r>
      <w:r>
        <w:t xml:space="preserve"> výmery sú maliny. Ktorá časť je väčšia? O koľko? Akú časť z celkovej výmery tvoria jahody a maliny spolu?</w:t>
      </w:r>
    </w:p>
    <w:p w:rsidR="00D917C7" w:rsidRDefault="00D917C7" w:rsidP="00D917C7">
      <w:pPr>
        <w:pStyle w:val="Odsekzoznamu"/>
        <w:numPr>
          <w:ilvl w:val="0"/>
          <w:numId w:val="1"/>
        </w:numPr>
        <w:autoSpaceDE w:val="0"/>
        <w:autoSpaceDN w:val="0"/>
        <w:adjustRightInd w:val="0"/>
      </w:pPr>
      <w:r w:rsidRPr="00E85348">
        <w:rPr>
          <w:position w:val="-24"/>
        </w:rPr>
        <w:object w:dxaOrig="240" w:dyaOrig="620">
          <v:shape id="_x0000_i1058" type="#_x0000_t75" style="width:12pt;height:30.75pt" o:ole="">
            <v:imagedata r:id="rId66" o:title=""/>
          </v:shape>
          <o:OLEObject Type="Embed" ProgID="Equation.3" ShapeID="_x0000_i1058" DrawAspect="Content" ObjectID="_1683897353" r:id="rId67"/>
        </w:object>
      </w:r>
      <w:r>
        <w:t xml:space="preserve">žiakov II.OA sa rovnajú </w:t>
      </w:r>
      <w:r w:rsidRPr="00E85348">
        <w:rPr>
          <w:position w:val="-24"/>
        </w:rPr>
        <w:object w:dxaOrig="240" w:dyaOrig="620">
          <v:shape id="_x0000_i1059" type="#_x0000_t75" style="width:12pt;height:30.75pt" o:ole="">
            <v:imagedata r:id="rId68" o:title=""/>
          </v:shape>
          <o:OLEObject Type="Embed" ProgID="Equation.3" ShapeID="_x0000_i1059" DrawAspect="Content" ObjectID="_1683897354" r:id="rId69"/>
        </w:object>
      </w:r>
      <w:r>
        <w:t xml:space="preserve"> žiakov II.OB triedy. Koľko žiakov má II.OB trieda, ak II.OA má 30 žiakov?</w:t>
      </w:r>
    </w:p>
    <w:p w:rsidR="00D917C7" w:rsidRDefault="00D917C7" w:rsidP="00D917C7">
      <w:pPr>
        <w:pStyle w:val="Odsekzoznamu"/>
        <w:numPr>
          <w:ilvl w:val="0"/>
          <w:numId w:val="1"/>
        </w:numPr>
        <w:autoSpaceDE w:val="0"/>
        <w:autoSpaceDN w:val="0"/>
        <w:adjustRightInd w:val="0"/>
      </w:pPr>
      <w:r>
        <w:t>Mišove hodinky meškajú za 9hodín 1</w:t>
      </w:r>
      <w:r w:rsidRPr="00E85348">
        <w:rPr>
          <w:position w:val="-24"/>
        </w:rPr>
        <w:object w:dxaOrig="240" w:dyaOrig="620">
          <v:shape id="_x0000_i1060" type="#_x0000_t75" style="width:12pt;height:30.75pt" o:ole="">
            <v:imagedata r:id="rId7" o:title=""/>
          </v:shape>
          <o:OLEObject Type="Embed" ProgID="Equation.3" ShapeID="_x0000_i1060" DrawAspect="Content" ObjectID="_1683897355" r:id="rId70"/>
        </w:object>
      </w:r>
      <w:r>
        <w:t xml:space="preserve"> minúty. Koľko minút zameškajú za hodinu? Za aký čas budú meškať 1 minútu?</w:t>
      </w:r>
    </w:p>
    <w:p w:rsidR="00D917C7" w:rsidRPr="00E85348" w:rsidRDefault="00D917C7" w:rsidP="00D917C7">
      <w:pPr>
        <w:pStyle w:val="Odsekzoznamu"/>
        <w:numPr>
          <w:ilvl w:val="0"/>
          <w:numId w:val="1"/>
        </w:numPr>
        <w:autoSpaceDE w:val="0"/>
        <w:autoSpaceDN w:val="0"/>
        <w:adjustRightInd w:val="0"/>
      </w:pPr>
      <w:r>
        <w:t xml:space="preserve">Dĺžka jednej strany trojuholníka je </w:t>
      </w:r>
      <w:r w:rsidRPr="00E85348">
        <w:rPr>
          <w:position w:val="-24"/>
        </w:rPr>
        <w:object w:dxaOrig="240" w:dyaOrig="620">
          <v:shape id="_x0000_i1061" type="#_x0000_t75" style="width:12pt;height:30.75pt" o:ole="">
            <v:imagedata r:id="rId71" o:title=""/>
          </v:shape>
          <o:OLEObject Type="Embed" ProgID="Equation.3" ShapeID="_x0000_i1061" DrawAspect="Content" ObjectID="_1683897356" r:id="rId72"/>
        </w:object>
      </w:r>
      <w:r>
        <w:t xml:space="preserve">dm, dĺžka druhej strany je </w:t>
      </w:r>
      <w:r w:rsidRPr="00E85348">
        <w:rPr>
          <w:position w:val="-24"/>
        </w:rPr>
        <w:object w:dxaOrig="240" w:dyaOrig="620">
          <v:shape id="_x0000_i1062" type="#_x0000_t75" style="width:16.5pt;height:30.75pt" o:ole="">
            <v:imagedata r:id="rId73" o:title=""/>
          </v:shape>
          <o:OLEObject Type="Embed" ProgID="Equation.3" ShapeID="_x0000_i1062" DrawAspect="Content" ObjectID="_1683897357" r:id="rId74"/>
        </w:object>
      </w:r>
      <w:r>
        <w:t xml:space="preserve">dm. Dĺžka tretej strany je </w:t>
      </w:r>
      <w:r w:rsidRPr="00E85348">
        <w:rPr>
          <w:position w:val="-24"/>
        </w:rPr>
        <w:object w:dxaOrig="240" w:dyaOrig="620">
          <v:shape id="_x0000_i1063" type="#_x0000_t75" style="width:12pt;height:30.75pt" o:ole="">
            <v:imagedata r:id="rId75" o:title=""/>
          </v:shape>
          <o:OLEObject Type="Embed" ProgID="Equation.3" ShapeID="_x0000_i1063" DrawAspect="Content" ObjectID="_1683897358" r:id="rId76"/>
        </w:object>
      </w:r>
      <w:r>
        <w:t> súčtu dĺžok prvej a druhej strany. Vypočítajte obvod trojuholníka.</w:t>
      </w:r>
    </w:p>
    <w:p w:rsidR="00005F79" w:rsidRDefault="00005F79"/>
    <w:sectPr w:rsidR="00005F79" w:rsidSect="00D917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imesNewRoman">
    <w:altName w:val="Yu Gothic UI"/>
    <w:panose1 w:val="00000000000000000000"/>
    <w:charset w:val="80"/>
    <w:family w:val="auto"/>
    <w:notTrueType/>
    <w:pitch w:val="default"/>
    <w:sig w:usb0="00000000" w:usb1="08070000" w:usb2="00000010" w:usb3="00000000" w:csb0="0002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C13E7"/>
    <w:multiLevelType w:val="hybridMultilevel"/>
    <w:tmpl w:val="8998FC9A"/>
    <w:lvl w:ilvl="0" w:tplc="041B000F">
      <w:start w:val="1"/>
      <w:numFmt w:val="decimal"/>
      <w:lvlText w:val="%1."/>
      <w:lvlJc w:val="left"/>
      <w:pPr>
        <w:ind w:left="796" w:hanging="360"/>
      </w:pPr>
    </w:lvl>
    <w:lvl w:ilvl="1" w:tplc="041B0019">
      <w:start w:val="1"/>
      <w:numFmt w:val="lowerLetter"/>
      <w:lvlText w:val="%2."/>
      <w:lvlJc w:val="left"/>
      <w:pPr>
        <w:ind w:left="1516" w:hanging="360"/>
      </w:pPr>
    </w:lvl>
    <w:lvl w:ilvl="2" w:tplc="041B001B" w:tentative="1">
      <w:start w:val="1"/>
      <w:numFmt w:val="lowerRoman"/>
      <w:lvlText w:val="%3."/>
      <w:lvlJc w:val="right"/>
      <w:pPr>
        <w:ind w:left="2236" w:hanging="180"/>
      </w:pPr>
    </w:lvl>
    <w:lvl w:ilvl="3" w:tplc="041B000F" w:tentative="1">
      <w:start w:val="1"/>
      <w:numFmt w:val="decimal"/>
      <w:lvlText w:val="%4."/>
      <w:lvlJc w:val="left"/>
      <w:pPr>
        <w:ind w:left="2956" w:hanging="360"/>
      </w:pPr>
    </w:lvl>
    <w:lvl w:ilvl="4" w:tplc="041B0019" w:tentative="1">
      <w:start w:val="1"/>
      <w:numFmt w:val="lowerLetter"/>
      <w:lvlText w:val="%5."/>
      <w:lvlJc w:val="left"/>
      <w:pPr>
        <w:ind w:left="3676" w:hanging="360"/>
      </w:pPr>
    </w:lvl>
    <w:lvl w:ilvl="5" w:tplc="041B001B" w:tentative="1">
      <w:start w:val="1"/>
      <w:numFmt w:val="lowerRoman"/>
      <w:lvlText w:val="%6."/>
      <w:lvlJc w:val="right"/>
      <w:pPr>
        <w:ind w:left="4396" w:hanging="180"/>
      </w:pPr>
    </w:lvl>
    <w:lvl w:ilvl="6" w:tplc="041B000F" w:tentative="1">
      <w:start w:val="1"/>
      <w:numFmt w:val="decimal"/>
      <w:lvlText w:val="%7."/>
      <w:lvlJc w:val="left"/>
      <w:pPr>
        <w:ind w:left="5116" w:hanging="360"/>
      </w:pPr>
    </w:lvl>
    <w:lvl w:ilvl="7" w:tplc="041B0019" w:tentative="1">
      <w:start w:val="1"/>
      <w:numFmt w:val="lowerLetter"/>
      <w:lvlText w:val="%8."/>
      <w:lvlJc w:val="left"/>
      <w:pPr>
        <w:ind w:left="5836" w:hanging="360"/>
      </w:pPr>
    </w:lvl>
    <w:lvl w:ilvl="8" w:tplc="041B001B" w:tentative="1">
      <w:start w:val="1"/>
      <w:numFmt w:val="lowerRoman"/>
      <w:lvlText w:val="%9."/>
      <w:lvlJc w:val="right"/>
      <w:pPr>
        <w:ind w:left="655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C7"/>
    <w:rsid w:val="00005F79"/>
    <w:rsid w:val="00D917C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EB81"/>
  <w15:chartTrackingRefBased/>
  <w15:docId w15:val="{A77BC2DA-81FF-4CA7-AB62-A28E8DC2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917C7"/>
    <w:pPr>
      <w:spacing w:after="200" w:line="276" w:lineRule="auto"/>
      <w:ind w:left="720"/>
      <w:contextualSpacing/>
    </w:pPr>
    <w:rPr>
      <w:rFonts w:eastAsiaTheme="minorEastAsia"/>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63" Type="http://schemas.openxmlformats.org/officeDocument/2006/relationships/oleObject" Target="embeddings/oleObject32.bin"/><Relationship Id="rId68" Type="http://schemas.openxmlformats.org/officeDocument/2006/relationships/image" Target="media/image30.wmf"/><Relationship Id="rId76"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8.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61" Type="http://schemas.openxmlformats.org/officeDocument/2006/relationships/oleObject" Target="embeddings/oleObject31.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image" Target="media/image32.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5.bin"/><Relationship Id="rId7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6.bin"/><Relationship Id="rId75"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784</Words>
  <Characters>4469</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Učiteľ-ka</dc:creator>
  <cp:keywords/>
  <dc:description/>
  <cp:lastModifiedBy>Učiteľ-ka</cp:lastModifiedBy>
  <cp:revision>1</cp:revision>
  <dcterms:created xsi:type="dcterms:W3CDTF">2021-05-30T14:24:00Z</dcterms:created>
  <dcterms:modified xsi:type="dcterms:W3CDTF">2021-05-30T14:27:00Z</dcterms:modified>
</cp:coreProperties>
</file>