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482C29A" w:rsidR="005D18FD" w:rsidRDefault="00C269FF" w:rsidP="005D18FD">
      <w:pPr>
        <w:jc w:val="both"/>
        <w:rPr>
          <w:rFonts w:ascii="Calibri" w:eastAsia="Calibri" w:hAnsi="Calibri" w:cs="Arial"/>
          <w:b/>
        </w:rPr>
      </w:pPr>
      <w:r w:rsidRPr="00C269FF">
        <w:rPr>
          <w:rFonts w:ascii="Calibri" w:eastAsia="Calibri" w:hAnsi="Calibri" w:cs="Arial"/>
          <w:b/>
          <w:highlight w:val="cyan"/>
        </w:rPr>
        <w:t>Stack – LIFO – dishes</w:t>
      </w:r>
    </w:p>
    <w:p w14:paraId="08F0DB38" w14:textId="36106DE0" w:rsidR="00C269FF" w:rsidRPr="00C269FF" w:rsidRDefault="00C269FF" w:rsidP="005D18FD">
      <w:pPr>
        <w:jc w:val="both"/>
        <w:rPr>
          <w:rFonts w:ascii="Calibri" w:eastAsia="Calibri" w:hAnsi="Calibri" w:cs="Arial"/>
          <w:b/>
        </w:rPr>
      </w:pPr>
      <w:r w:rsidRPr="00C269FF">
        <w:rPr>
          <w:rFonts w:ascii="Calibri" w:eastAsia="Calibri" w:hAnsi="Calibri" w:cs="Arial"/>
          <w:b/>
          <w:highlight w:val="magenta"/>
        </w:rPr>
        <w:t>Queue – FIFO – store</w:t>
      </w:r>
      <w:r>
        <w:rPr>
          <w:rFonts w:ascii="Calibri" w:eastAsia="Calibri" w:hAnsi="Calibri" w:cs="Arial"/>
          <w:b/>
        </w:rPr>
        <w:t xml:space="preserve"> </w:t>
      </w: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 w:rsidRPr="00C269FF">
        <w:rPr>
          <w:rFonts w:ascii="Calibri" w:eastAsia="Calibri" w:hAnsi="Calibri" w:cs="Arial"/>
          <w:b/>
          <w:highlight w:val="magenta"/>
        </w:rPr>
        <w:t>roses</w:t>
      </w:r>
      <w:r w:rsidR="001D1EA1">
        <w:rPr>
          <w:rFonts w:ascii="Calibri" w:eastAsia="Calibri" w:hAnsi="Calibri" w:cs="Arial"/>
          <w:b/>
        </w:rPr>
        <w:t xml:space="preserve"> and </w:t>
      </w:r>
      <w:r w:rsidR="001D1EA1" w:rsidRPr="00C269FF">
        <w:rPr>
          <w:rFonts w:ascii="Calibri" w:eastAsia="Calibri" w:hAnsi="Calibri" w:cs="Arial"/>
          <w:b/>
          <w:highlight w:val="cyan"/>
        </w:rPr>
        <w:t>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C269FF">
        <w:rPr>
          <w:rFonts w:ascii="Calibri" w:eastAsia="Calibri" w:hAnsi="Calibri" w:cs="Arial"/>
          <w:b/>
          <w:bCs/>
          <w:color w:val="FF0000"/>
        </w:rPr>
        <w:t xml:space="preserve">knowing that one wreath needs </w:t>
      </w:r>
      <w:r w:rsidR="000622E0" w:rsidRPr="00C269FF">
        <w:rPr>
          <w:rFonts w:ascii="Calibri" w:eastAsia="Calibri" w:hAnsi="Calibri" w:cs="Arial"/>
          <w:b/>
          <w:bCs/>
          <w:color w:val="FF0000"/>
        </w:rPr>
        <w:t>15</w:t>
      </w:r>
      <w:r w:rsidR="00764914" w:rsidRPr="00C269FF">
        <w:rPr>
          <w:rFonts w:ascii="Calibri" w:eastAsia="Calibri" w:hAnsi="Calibri" w:cs="Arial"/>
          <w:b/>
          <w:bCs/>
          <w:color w:val="FF0000"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C269FF">
        <w:rPr>
          <w:rFonts w:ascii="Calibri" w:eastAsia="Calibri" w:hAnsi="Calibri" w:cs="Arial"/>
          <w:b/>
          <w:bCs/>
          <w:color w:val="FF0000"/>
        </w:rPr>
        <w:t>at least 5 flower wreaths</w:t>
      </w:r>
      <w:r w:rsidR="00B15A8B" w:rsidRPr="00C269FF">
        <w:rPr>
          <w:rFonts w:ascii="Calibri" w:eastAsia="Calibri" w:hAnsi="Calibri" w:cs="Arial"/>
          <w:color w:val="FF0000"/>
        </w:rPr>
        <w:t>.</w:t>
      </w:r>
    </w:p>
    <w:p w14:paraId="24DE165E" w14:textId="77777777" w:rsidR="00C269FF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 w:rsidRPr="00C269FF">
        <w:rPr>
          <w:rFonts w:ascii="Calibri" w:eastAsia="Calibri" w:hAnsi="Calibri" w:cs="Arial"/>
          <w:b/>
          <w:highlight w:val="cyan"/>
        </w:rPr>
        <w:t>last</w:t>
      </w:r>
      <w:r w:rsidRPr="00C269FF">
        <w:rPr>
          <w:rFonts w:ascii="Calibri" w:eastAsia="Calibri" w:hAnsi="Calibri" w:cs="Arial"/>
          <w:b/>
          <w:highlight w:val="cyan"/>
        </w:rPr>
        <w:t xml:space="preserve"> </w:t>
      </w:r>
      <w:r w:rsidR="001D1EA1" w:rsidRPr="00C269FF">
        <w:rPr>
          <w:rFonts w:ascii="Calibri" w:eastAsia="Calibri" w:hAnsi="Calibri" w:cs="Arial"/>
          <w:b/>
          <w:highlight w:val="cyan"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 w:rsidRPr="00C269FF">
        <w:rPr>
          <w:rFonts w:ascii="Calibri" w:eastAsia="Calibri" w:hAnsi="Calibri" w:cs="Arial"/>
          <w:b/>
          <w:highlight w:val="magenta"/>
        </w:rPr>
        <w:t>first</w:t>
      </w:r>
      <w:r w:rsidRPr="00C269FF">
        <w:rPr>
          <w:rFonts w:ascii="Calibri" w:eastAsia="Calibri" w:hAnsi="Calibri" w:cs="Arial"/>
          <w:b/>
          <w:highlight w:val="magenta"/>
        </w:rPr>
        <w:t xml:space="preserve"> </w:t>
      </w:r>
      <w:r w:rsidR="001D1EA1" w:rsidRPr="00C269FF">
        <w:rPr>
          <w:rFonts w:ascii="Calibri" w:eastAsia="Calibri" w:hAnsi="Calibri" w:cs="Arial"/>
          <w:b/>
          <w:highlight w:val="magenta"/>
        </w:rPr>
        <w:t>roses</w:t>
      </w:r>
      <w:r>
        <w:rPr>
          <w:rFonts w:ascii="Calibri" w:eastAsia="Calibri" w:hAnsi="Calibri" w:cs="Arial"/>
        </w:rPr>
        <w:t xml:space="preserve">. </w:t>
      </w:r>
    </w:p>
    <w:p w14:paraId="4110CE43" w14:textId="59A18288" w:rsidR="00C269FF" w:rsidRPr="00C269FF" w:rsidRDefault="005D18FD" w:rsidP="00C269FF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strike/>
        </w:rPr>
      </w:pPr>
      <w:r w:rsidRPr="00C269FF">
        <w:rPr>
          <w:rFonts w:ascii="Calibri" w:eastAsia="Calibri" w:hAnsi="Calibri" w:cs="Arial"/>
          <w:strike/>
        </w:rPr>
        <w:t xml:space="preserve">If the </w:t>
      </w:r>
      <w:r w:rsidRPr="00C269FF">
        <w:rPr>
          <w:rFonts w:ascii="Calibri" w:eastAsia="Calibri" w:hAnsi="Calibri" w:cs="Arial"/>
          <w:b/>
          <w:strike/>
        </w:rPr>
        <w:t>sum</w:t>
      </w:r>
      <w:r w:rsidRPr="00C269FF">
        <w:rPr>
          <w:rFonts w:ascii="Calibri" w:eastAsia="Calibri" w:hAnsi="Calibri" w:cs="Arial"/>
          <w:strike/>
        </w:rPr>
        <w:t xml:space="preserve"> of their values is </w:t>
      </w:r>
      <w:r w:rsidRPr="00C269FF">
        <w:rPr>
          <w:rFonts w:ascii="Calibri" w:eastAsia="Calibri" w:hAnsi="Calibri" w:cs="Arial"/>
          <w:b/>
          <w:strike/>
        </w:rPr>
        <w:t>equal</w:t>
      </w:r>
      <w:r w:rsidRPr="00C269FF">
        <w:rPr>
          <w:rFonts w:ascii="Calibri" w:eastAsia="Calibri" w:hAnsi="Calibri" w:cs="Arial"/>
          <w:strike/>
        </w:rPr>
        <w:t xml:space="preserve"> to </w:t>
      </w:r>
      <w:r w:rsidR="000622E0" w:rsidRPr="00C269FF">
        <w:rPr>
          <w:rFonts w:ascii="Calibri" w:eastAsia="Calibri" w:hAnsi="Calibri" w:cs="Arial"/>
          <w:b/>
          <w:strike/>
        </w:rPr>
        <w:t>15</w:t>
      </w:r>
      <w:r w:rsidRPr="00C269FF">
        <w:rPr>
          <w:rFonts w:ascii="Calibri" w:eastAsia="Calibri" w:hAnsi="Calibri" w:cs="Arial"/>
          <w:strike/>
        </w:rPr>
        <w:t xml:space="preserve"> – </w:t>
      </w:r>
      <w:r w:rsidRPr="00C269FF">
        <w:rPr>
          <w:rFonts w:ascii="Calibri" w:eastAsia="Calibri" w:hAnsi="Calibri" w:cs="Arial"/>
          <w:b/>
          <w:strike/>
        </w:rPr>
        <w:t>create</w:t>
      </w:r>
      <w:r w:rsidR="001D1EA1" w:rsidRPr="00C269FF">
        <w:rPr>
          <w:rFonts w:ascii="Calibri" w:eastAsia="Calibri" w:hAnsi="Calibri" w:cs="Arial"/>
          <w:b/>
          <w:strike/>
        </w:rPr>
        <w:t xml:space="preserve"> one wreath</w:t>
      </w:r>
      <w:r w:rsidRPr="00C269FF">
        <w:rPr>
          <w:rFonts w:ascii="Calibri" w:eastAsia="Calibri" w:hAnsi="Calibri" w:cs="Arial"/>
          <w:b/>
          <w:strike/>
        </w:rPr>
        <w:t xml:space="preserve"> </w:t>
      </w:r>
      <w:r w:rsidRPr="00C269FF">
        <w:rPr>
          <w:rFonts w:ascii="Calibri" w:eastAsia="Calibri" w:hAnsi="Calibri" w:cs="Arial"/>
          <w:strike/>
        </w:rPr>
        <w:t xml:space="preserve">and </w:t>
      </w:r>
      <w:r w:rsidRPr="00C269FF">
        <w:rPr>
          <w:rFonts w:ascii="Calibri" w:eastAsia="Calibri" w:hAnsi="Calibri" w:cs="Arial"/>
          <w:b/>
          <w:strike/>
        </w:rPr>
        <w:t>remove</w:t>
      </w:r>
      <w:r w:rsidRPr="00C269FF">
        <w:rPr>
          <w:rFonts w:ascii="Calibri" w:eastAsia="Calibri" w:hAnsi="Calibri" w:cs="Arial"/>
          <w:strike/>
        </w:rPr>
        <w:t xml:space="preserve"> </w:t>
      </w:r>
      <w:r w:rsidR="001D1EA1" w:rsidRPr="00C269FF">
        <w:rPr>
          <w:rFonts w:ascii="Calibri" w:eastAsia="Calibri" w:hAnsi="Calibri" w:cs="Arial"/>
          <w:strike/>
        </w:rPr>
        <w:t>them</w:t>
      </w:r>
      <w:r w:rsidRPr="00C269FF">
        <w:rPr>
          <w:rFonts w:ascii="Calibri" w:eastAsia="Calibri" w:hAnsi="Calibri" w:cs="Arial"/>
          <w:strike/>
        </w:rPr>
        <w:t>.</w:t>
      </w:r>
    </w:p>
    <w:p w14:paraId="07EECF1D" w14:textId="751CBA73" w:rsidR="00C269FF" w:rsidRPr="002D7B2C" w:rsidRDefault="001D1EA1" w:rsidP="00C269FF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b/>
          <w:strike/>
        </w:rPr>
      </w:pPr>
      <w:r w:rsidRPr="002D7B2C">
        <w:rPr>
          <w:rFonts w:ascii="Calibri" w:eastAsia="Calibri" w:hAnsi="Calibri" w:cs="Arial"/>
          <w:strike/>
        </w:rPr>
        <w:t>If the sum is</w:t>
      </w:r>
      <w:r w:rsidRPr="002D7B2C">
        <w:rPr>
          <w:rFonts w:ascii="Calibri" w:eastAsia="Calibri" w:hAnsi="Calibri" w:cs="Arial"/>
          <w:b/>
          <w:bCs/>
          <w:strike/>
        </w:rPr>
        <w:t xml:space="preserve"> bigger than </w:t>
      </w:r>
      <w:r w:rsidR="000622E0" w:rsidRPr="002D7B2C">
        <w:rPr>
          <w:rFonts w:ascii="Calibri" w:eastAsia="Calibri" w:hAnsi="Calibri" w:cs="Arial"/>
          <w:b/>
          <w:bCs/>
          <w:strike/>
        </w:rPr>
        <w:t>15</w:t>
      </w:r>
      <w:r w:rsidR="005D18FD" w:rsidRPr="002D7B2C">
        <w:rPr>
          <w:rFonts w:ascii="Calibri" w:eastAsia="Calibri" w:hAnsi="Calibri" w:cs="Arial"/>
          <w:strike/>
        </w:rPr>
        <w:t xml:space="preserve">, just </w:t>
      </w:r>
      <w:r w:rsidR="005D18FD" w:rsidRPr="002D7B2C">
        <w:rPr>
          <w:rFonts w:ascii="Calibri" w:eastAsia="Calibri" w:hAnsi="Calibri" w:cs="Arial"/>
          <w:b/>
          <w:strike/>
        </w:rPr>
        <w:t>decrease</w:t>
      </w:r>
      <w:r w:rsidR="005D18FD" w:rsidRPr="002D7B2C">
        <w:rPr>
          <w:rFonts w:ascii="Calibri" w:eastAsia="Calibri" w:hAnsi="Calibri" w:cs="Arial"/>
          <w:strike/>
        </w:rPr>
        <w:t xml:space="preserve"> the </w:t>
      </w:r>
      <w:r w:rsidR="005D18FD" w:rsidRPr="002D7B2C">
        <w:rPr>
          <w:rFonts w:ascii="Calibri" w:eastAsia="Calibri" w:hAnsi="Calibri" w:cs="Arial"/>
          <w:bCs/>
          <w:strike/>
        </w:rPr>
        <w:t>value</w:t>
      </w:r>
      <w:r w:rsidR="005D18FD" w:rsidRPr="002D7B2C">
        <w:rPr>
          <w:rFonts w:ascii="Calibri" w:eastAsia="Calibri" w:hAnsi="Calibri" w:cs="Arial"/>
          <w:strike/>
        </w:rPr>
        <w:t xml:space="preserve"> of the </w:t>
      </w:r>
      <w:r w:rsidRPr="002D7B2C">
        <w:rPr>
          <w:rFonts w:ascii="Calibri" w:eastAsia="Calibri" w:hAnsi="Calibri" w:cs="Arial"/>
          <w:b/>
          <w:bCs/>
          <w:strike/>
        </w:rPr>
        <w:t>lilies</w:t>
      </w:r>
      <w:r w:rsidR="005D18FD" w:rsidRPr="002D7B2C">
        <w:rPr>
          <w:rFonts w:ascii="Calibri" w:eastAsia="Calibri" w:hAnsi="Calibri" w:cs="Arial"/>
          <w:strike/>
        </w:rPr>
        <w:t xml:space="preserve"> </w:t>
      </w:r>
      <w:r w:rsidR="005D18FD" w:rsidRPr="002D7B2C">
        <w:rPr>
          <w:rFonts w:ascii="Calibri" w:eastAsia="Calibri" w:hAnsi="Calibri" w:cs="Arial"/>
          <w:b/>
          <w:strike/>
        </w:rPr>
        <w:t xml:space="preserve">by </w:t>
      </w:r>
      <w:r w:rsidRPr="002D7B2C">
        <w:rPr>
          <w:rFonts w:ascii="Calibri" w:eastAsia="Calibri" w:hAnsi="Calibri" w:cs="Arial"/>
          <w:b/>
          <w:strike/>
        </w:rPr>
        <w:t xml:space="preserve">2. </w:t>
      </w:r>
    </w:p>
    <w:p w14:paraId="737DFF95" w14:textId="77777777" w:rsidR="00C269FF" w:rsidRPr="002D7B2C" w:rsidRDefault="001D1EA1" w:rsidP="00C269FF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strike/>
        </w:rPr>
      </w:pPr>
      <w:r w:rsidRPr="002D7B2C">
        <w:rPr>
          <w:rFonts w:ascii="Calibri" w:eastAsia="Calibri" w:hAnsi="Calibri" w:cs="Arial"/>
          <w:bCs/>
          <w:strike/>
        </w:rPr>
        <w:t>If the sum is</w:t>
      </w:r>
      <w:r w:rsidRPr="002D7B2C">
        <w:rPr>
          <w:rFonts w:ascii="Calibri" w:eastAsia="Calibri" w:hAnsi="Calibri" w:cs="Arial"/>
          <w:b/>
          <w:strike/>
        </w:rPr>
        <w:t xml:space="preserve"> </w:t>
      </w:r>
      <w:r w:rsidR="00D40675" w:rsidRPr="002D7B2C">
        <w:rPr>
          <w:rFonts w:ascii="Calibri" w:eastAsia="Calibri" w:hAnsi="Calibri" w:cs="Arial"/>
          <w:b/>
          <w:strike/>
        </w:rPr>
        <w:t>less</w:t>
      </w:r>
      <w:r w:rsidRPr="002D7B2C">
        <w:rPr>
          <w:rFonts w:ascii="Calibri" w:eastAsia="Calibri" w:hAnsi="Calibri" w:cs="Arial"/>
          <w:b/>
          <w:strike/>
        </w:rPr>
        <w:t xml:space="preserve"> than </w:t>
      </w:r>
      <w:r w:rsidR="000622E0" w:rsidRPr="002D7B2C">
        <w:rPr>
          <w:rFonts w:ascii="Calibri" w:eastAsia="Calibri" w:hAnsi="Calibri" w:cs="Arial"/>
          <w:b/>
          <w:strike/>
        </w:rPr>
        <w:t>15</w:t>
      </w:r>
      <w:r w:rsidR="00764914" w:rsidRPr="002D7B2C">
        <w:rPr>
          <w:rFonts w:ascii="Calibri" w:eastAsia="Calibri" w:hAnsi="Calibri" w:cs="Arial"/>
          <w:b/>
          <w:strike/>
        </w:rPr>
        <w:t xml:space="preserve"> you have to store them for later and remove them</w:t>
      </w:r>
      <w:r w:rsidR="005D18FD" w:rsidRPr="002D7B2C">
        <w:rPr>
          <w:rFonts w:ascii="Calibri" w:eastAsia="Calibri" w:hAnsi="Calibri" w:cs="Arial"/>
          <w:strike/>
        </w:rPr>
        <w:t xml:space="preserve">. </w:t>
      </w:r>
    </w:p>
    <w:p w14:paraId="26C2EA38" w14:textId="77777777" w:rsidR="00C269FF" w:rsidRPr="002D7B2C" w:rsidRDefault="005D18FD" w:rsidP="00C269FF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  <w:strike/>
        </w:rPr>
      </w:pPr>
      <w:r w:rsidRPr="002D7B2C">
        <w:rPr>
          <w:rFonts w:ascii="Calibri" w:eastAsia="Calibri" w:hAnsi="Calibri" w:cs="Arial"/>
          <w:strike/>
        </w:rPr>
        <w:t xml:space="preserve">You need to </w:t>
      </w:r>
      <w:r w:rsidRPr="002D7B2C">
        <w:rPr>
          <w:rFonts w:ascii="Calibri" w:eastAsia="Calibri" w:hAnsi="Calibri" w:cs="Arial"/>
          <w:b/>
          <w:strike/>
        </w:rPr>
        <w:t>stop</w:t>
      </w:r>
      <w:r w:rsidRPr="002D7B2C">
        <w:rPr>
          <w:rFonts w:ascii="Calibri" w:eastAsia="Calibri" w:hAnsi="Calibri" w:cs="Arial"/>
          <w:strike/>
        </w:rPr>
        <w:t xml:space="preserve"> combining when you have </w:t>
      </w:r>
      <w:r w:rsidRPr="002D7B2C">
        <w:rPr>
          <w:rFonts w:ascii="Calibri" w:eastAsia="Calibri" w:hAnsi="Calibri" w:cs="Arial"/>
          <w:b/>
          <w:strike/>
        </w:rPr>
        <w:t xml:space="preserve">no more </w:t>
      </w:r>
      <w:r w:rsidR="00764914" w:rsidRPr="002D7B2C">
        <w:rPr>
          <w:rFonts w:ascii="Calibri" w:eastAsia="Calibri" w:hAnsi="Calibri" w:cs="Arial"/>
          <w:b/>
          <w:strike/>
        </w:rPr>
        <w:t>roses or lilies</w:t>
      </w:r>
      <w:r w:rsidRPr="002D7B2C">
        <w:rPr>
          <w:rFonts w:ascii="Calibri" w:eastAsia="Calibri" w:hAnsi="Calibri" w:cs="Arial"/>
          <w:strike/>
        </w:rPr>
        <w:t>.</w:t>
      </w:r>
    </w:p>
    <w:p w14:paraId="7C4233A7" w14:textId="1EA0230A" w:rsidR="005D18FD" w:rsidRPr="00C269FF" w:rsidRDefault="00764914" w:rsidP="00C269FF">
      <w:pPr>
        <w:pStyle w:val="ListParagraph"/>
        <w:numPr>
          <w:ilvl w:val="0"/>
          <w:numId w:val="46"/>
        </w:numPr>
        <w:jc w:val="both"/>
        <w:rPr>
          <w:rFonts w:ascii="Calibri" w:eastAsia="Calibri" w:hAnsi="Calibri" w:cs="Arial"/>
        </w:rPr>
      </w:pPr>
      <w:r w:rsidRPr="00C269FF">
        <w:rPr>
          <w:rFonts w:ascii="Calibri" w:eastAsia="Calibri" w:hAnsi="Calibri" w:cs="Arial"/>
        </w:rPr>
        <w:t xml:space="preserve"> In the end</w:t>
      </w:r>
      <w:r w:rsidR="00B15A8B" w:rsidRPr="00C269FF">
        <w:rPr>
          <w:rFonts w:ascii="Calibri" w:eastAsia="Calibri" w:hAnsi="Calibri" w:cs="Arial"/>
        </w:rPr>
        <w:t>,</w:t>
      </w:r>
      <w:r w:rsidRPr="00C269FF">
        <w:rPr>
          <w:rFonts w:ascii="Calibri" w:eastAsia="Calibri" w:hAnsi="Calibri" w:cs="Arial"/>
        </w:rPr>
        <w:t xml:space="preserve"> if you have </w:t>
      </w:r>
      <w:r w:rsidRPr="00C269FF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Pr="00C269FF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C269FF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  <w:rPr>
          <w:highlight w:val="cyan"/>
        </w:rPr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</w:t>
      </w:r>
      <w:r w:rsidRPr="00C269FF">
        <w:rPr>
          <w:highlight w:val="cyan"/>
        </w:rPr>
        <w:t xml:space="preserve">the </w:t>
      </w:r>
      <w:r w:rsidR="001D1EA1" w:rsidRPr="00C269FF">
        <w:rPr>
          <w:b/>
          <w:highlight w:val="cyan"/>
        </w:rPr>
        <w:t>lilies</w:t>
      </w:r>
      <w:r w:rsidRPr="00C269FF">
        <w:rPr>
          <w:highlight w:val="cyan"/>
        </w:rPr>
        <w:t xml:space="preserve">, </w:t>
      </w:r>
      <w:r w:rsidRPr="00C269FF">
        <w:rPr>
          <w:b/>
          <w:highlight w:val="cyan"/>
        </w:rPr>
        <w:t>separated</w:t>
      </w:r>
      <w:r w:rsidRPr="00C269FF">
        <w:rPr>
          <w:highlight w:val="cyan"/>
        </w:rPr>
        <w:t xml:space="preserve"> by </w:t>
      </w:r>
      <w:r w:rsidRPr="00C269FF">
        <w:rPr>
          <w:b/>
          <w:highlight w:val="cyan"/>
        </w:rPr>
        <w:t>",</w:t>
      </w:r>
      <w:r w:rsidR="001F4F4B" w:rsidRPr="00C269FF">
        <w:rPr>
          <w:b/>
          <w:highlight w:val="cyan"/>
        </w:rPr>
        <w:t xml:space="preserve"> </w:t>
      </w:r>
      <w:r w:rsidRPr="00C269FF">
        <w:rPr>
          <w:b/>
          <w:highlight w:val="cyan"/>
        </w:rPr>
        <w:t>"</w:t>
      </w:r>
      <w:r w:rsidRPr="00C269FF">
        <w:rPr>
          <w:highlight w:val="cyan"/>
        </w:rPr>
        <w:t>.</w:t>
      </w:r>
    </w:p>
    <w:p w14:paraId="763CDCEC" w14:textId="597BCF5A" w:rsidR="005D18FD" w:rsidRPr="00C269FF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  <w:rPr>
          <w:highlight w:val="magenta"/>
        </w:rPr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</w:t>
      </w:r>
      <w:r w:rsidRPr="00C269FF">
        <w:rPr>
          <w:highlight w:val="magenta"/>
        </w:rPr>
        <w:t xml:space="preserve">the </w:t>
      </w:r>
      <w:r w:rsidR="001D1EA1" w:rsidRPr="00C269FF">
        <w:rPr>
          <w:b/>
          <w:highlight w:val="magenta"/>
        </w:rPr>
        <w:t>roses</w:t>
      </w:r>
      <w:r w:rsidRPr="00C269FF">
        <w:rPr>
          <w:highlight w:val="magenta"/>
        </w:rPr>
        <w:t xml:space="preserve">, </w:t>
      </w:r>
      <w:r w:rsidRPr="00C269FF">
        <w:rPr>
          <w:b/>
          <w:highlight w:val="magenta"/>
        </w:rPr>
        <w:t>separated</w:t>
      </w:r>
      <w:r w:rsidRPr="00C269FF">
        <w:rPr>
          <w:highlight w:val="magenta"/>
        </w:rPr>
        <w:t xml:space="preserve"> by "</w:t>
      </w:r>
      <w:r w:rsidRPr="00C269FF">
        <w:rPr>
          <w:b/>
          <w:bCs/>
          <w:highlight w:val="magenta"/>
        </w:rPr>
        <w:t xml:space="preserve">, </w:t>
      </w:r>
      <w:r w:rsidRPr="00C269FF">
        <w:rPr>
          <w:highlight w:val="magenta"/>
        </w:rPr>
        <w:t>"</w:t>
      </w:r>
      <w:r w:rsidRPr="00C269FF">
        <w:rPr>
          <w:noProof/>
          <w:highlight w:val="magenta"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269FF">
              <w:rPr>
                <w:rStyle w:val="Strong"/>
                <w:rFonts w:ascii="Consolas" w:hAnsi="Consolas"/>
                <w:b w:val="0"/>
                <w:highlight w:val="cyan"/>
              </w:rPr>
              <w:t>10, 15, 2, 7, 9, 13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269FF">
              <w:rPr>
                <w:rStyle w:val="Strong"/>
                <w:rFonts w:ascii="Consolas" w:hAnsi="Consolas"/>
                <w:b w:val="0"/>
                <w:highlight w:val="magenta"/>
              </w:rPr>
              <w:t>2,</w:t>
            </w:r>
            <w:r w:rsidR="00D84889" w:rsidRPr="00C269FF">
              <w:rPr>
                <w:rStyle w:val="Strong"/>
                <w:rFonts w:ascii="Consolas" w:hAnsi="Consolas"/>
                <w:b w:val="0"/>
                <w:highlight w:val="magenta"/>
              </w:rPr>
              <w:t xml:space="preserve"> </w:t>
            </w:r>
            <w:r w:rsidRPr="00C269FF">
              <w:rPr>
                <w:rStyle w:val="Strong"/>
                <w:rFonts w:ascii="Consolas" w:hAnsi="Consolas"/>
                <w:b w:val="0"/>
                <w:highlight w:val="magenta"/>
              </w:rPr>
              <w:t>10, 8, 12, 0, 5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lilies </w:t>
            </w:r>
            <w:r w:rsidRPr="00C269FF">
              <w:rPr>
                <w:rFonts w:cstheme="minorHAnsi"/>
                <w:noProof/>
                <w:highlight w:val="cyan"/>
                <w:lang w:val="en-GB"/>
              </w:rPr>
              <w:t>(13)</w:t>
            </w:r>
            <w:r>
              <w:rPr>
                <w:rFonts w:cstheme="minorHAnsi"/>
                <w:noProof/>
                <w:lang w:val="en-GB"/>
              </w:rPr>
              <w:t xml:space="preserve"> and the first roses </w:t>
            </w:r>
            <w:r w:rsidRPr="00C269FF">
              <w:rPr>
                <w:rFonts w:cstheme="minorHAnsi"/>
                <w:noProof/>
                <w:highlight w:val="magenta"/>
                <w:lang w:val="en-GB"/>
              </w:rPr>
              <w:t>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bookmarkStart w:id="0" w:name="_GoBack" w:colFirst="0" w:colLast="0"/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bookmarkEnd w:id="0"/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C4E2" w14:textId="77777777" w:rsidR="007D6A05" w:rsidRDefault="007D6A05" w:rsidP="008068A2">
      <w:pPr>
        <w:spacing w:after="0" w:line="240" w:lineRule="auto"/>
      </w:pPr>
      <w:r>
        <w:separator/>
      </w:r>
    </w:p>
  </w:endnote>
  <w:endnote w:type="continuationSeparator" w:id="0">
    <w:p w14:paraId="4664018C" w14:textId="77777777" w:rsidR="007D6A05" w:rsidRDefault="007D6A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5F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5F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15F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15F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451B8" w14:textId="77777777" w:rsidR="007D6A05" w:rsidRDefault="007D6A05" w:rsidP="008068A2">
      <w:pPr>
        <w:spacing w:after="0" w:line="240" w:lineRule="auto"/>
      </w:pPr>
      <w:r>
        <w:separator/>
      </w:r>
    </w:p>
  </w:footnote>
  <w:footnote w:type="continuationSeparator" w:id="0">
    <w:p w14:paraId="09149156" w14:textId="77777777" w:rsidR="007D6A05" w:rsidRDefault="007D6A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97EB2"/>
    <w:multiLevelType w:val="hybridMultilevel"/>
    <w:tmpl w:val="6A2C9282"/>
    <w:lvl w:ilvl="0" w:tplc="717CFE9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3"/>
  </w:num>
  <w:num w:numId="8">
    <w:abstractNumId w:val="7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3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7"/>
  </w:num>
  <w:num w:numId="24">
    <w:abstractNumId w:val="2"/>
  </w:num>
  <w:num w:numId="25">
    <w:abstractNumId w:val="6"/>
  </w:num>
  <w:num w:numId="26">
    <w:abstractNumId w:val="20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5"/>
  </w:num>
  <w:num w:numId="37">
    <w:abstractNumId w:val="26"/>
  </w:num>
  <w:num w:numId="38">
    <w:abstractNumId w:val="16"/>
  </w:num>
  <w:num w:numId="39">
    <w:abstractNumId w:val="33"/>
  </w:num>
  <w:num w:numId="40">
    <w:abstractNumId w:val="19"/>
  </w:num>
  <w:num w:numId="41">
    <w:abstractNumId w:val="8"/>
  </w:num>
  <w:num w:numId="42">
    <w:abstractNumId w:val="24"/>
  </w:num>
  <w:num w:numId="43">
    <w:abstractNumId w:val="14"/>
  </w:num>
  <w:num w:numId="44">
    <w:abstractNumId w:val="30"/>
  </w:num>
  <w:num w:numId="45">
    <w:abstractNumId w:val="1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2D7B2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A0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5F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9FF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6D1DC-4E2C-4930-ACE1-19EA77F7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Nina</cp:lastModifiedBy>
  <cp:revision>3</cp:revision>
  <cp:lastPrinted>2015-10-26T22:35:00Z</cp:lastPrinted>
  <dcterms:created xsi:type="dcterms:W3CDTF">2020-08-12T18:28:00Z</dcterms:created>
  <dcterms:modified xsi:type="dcterms:W3CDTF">2021-08-17T09:45:00Z</dcterms:modified>
  <cp:category>programming, education, software engineering, software development</cp:category>
</cp:coreProperties>
</file>