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4A19" w14:textId="48BDDC91" w:rsidR="00BF0E1D" w:rsidRPr="00766382" w:rsidRDefault="00BF0E1D" w:rsidP="008E331E">
      <w:pPr>
        <w:spacing w:before="2400" w:after="0"/>
        <w:jc w:val="center"/>
        <w:rPr>
          <w:rFonts w:ascii="Times New Roman" w:hAnsi="Times New Roman" w:cs="Times New Roman"/>
          <w:sz w:val="40"/>
          <w:szCs w:val="40"/>
        </w:rPr>
      </w:pPr>
      <w:r w:rsidRPr="00766382">
        <w:rPr>
          <w:rFonts w:ascii="Times New Roman" w:hAnsi="Times New Roman" w:cs="Times New Roman"/>
          <w:sz w:val="40"/>
          <w:szCs w:val="40"/>
        </w:rPr>
        <w:t>Data Acquisition (D205)</w:t>
      </w:r>
    </w:p>
    <w:p w14:paraId="4978D0B8" w14:textId="6113D65C" w:rsidR="00BF0E1D" w:rsidRPr="00766382" w:rsidRDefault="00BF0E1D" w:rsidP="008E331E">
      <w:pPr>
        <w:spacing w:after="120"/>
        <w:jc w:val="center"/>
        <w:rPr>
          <w:rFonts w:ascii="Times New Roman" w:hAnsi="Times New Roman" w:cs="Times New Roman"/>
          <w:sz w:val="40"/>
          <w:szCs w:val="40"/>
        </w:rPr>
      </w:pPr>
      <w:r w:rsidRPr="00766382">
        <w:rPr>
          <w:rFonts w:ascii="Times New Roman" w:hAnsi="Times New Roman" w:cs="Times New Roman"/>
          <w:sz w:val="40"/>
          <w:szCs w:val="40"/>
        </w:rPr>
        <w:t>Nina S. Gooden</w:t>
      </w:r>
      <w:r w:rsidRPr="00766382">
        <w:rPr>
          <w:rFonts w:ascii="Times New Roman" w:hAnsi="Times New Roman" w:cs="Times New Roman"/>
          <w:sz w:val="40"/>
          <w:szCs w:val="40"/>
        </w:rPr>
        <w:br/>
        <w:t>Western Govenors Univeristy</w:t>
      </w:r>
      <w:r w:rsidRPr="00766382">
        <w:rPr>
          <w:rFonts w:ascii="Times New Roman" w:hAnsi="Times New Roman" w:cs="Times New Roman"/>
          <w:sz w:val="40"/>
          <w:szCs w:val="40"/>
        </w:rPr>
        <w:br/>
        <w:t xml:space="preserve">Student ID: </w:t>
      </w:r>
      <w:r w:rsidR="005A749C" w:rsidRPr="00766382">
        <w:rPr>
          <w:rFonts w:ascii="Times New Roman" w:hAnsi="Times New Roman" w:cs="Times New Roman"/>
          <w:sz w:val="40"/>
          <w:szCs w:val="40"/>
        </w:rPr>
        <w:t>009823504</w:t>
      </w:r>
    </w:p>
    <w:p w14:paraId="5D2B4D32" w14:textId="53E7D467" w:rsidR="00766382" w:rsidRPr="00766382" w:rsidRDefault="00766382" w:rsidP="008E331E">
      <w:pPr>
        <w:spacing w:after="120"/>
        <w:jc w:val="center"/>
        <w:rPr>
          <w:rFonts w:ascii="Times New Roman" w:hAnsi="Times New Roman" w:cs="Times New Roman"/>
          <w:sz w:val="40"/>
          <w:szCs w:val="40"/>
        </w:rPr>
      </w:pPr>
      <w:r w:rsidRPr="00766382">
        <w:rPr>
          <w:rFonts w:ascii="Times New Roman" w:hAnsi="Times New Roman" w:cs="Times New Roman"/>
          <w:sz w:val="40"/>
          <w:szCs w:val="40"/>
        </w:rPr>
        <w:t>08/25/2022</w:t>
      </w:r>
    </w:p>
    <w:p w14:paraId="28C3FC2C" w14:textId="4A6699E9" w:rsidR="004402BC" w:rsidRPr="00766382" w:rsidRDefault="00F37EAF" w:rsidP="008E331E">
      <w:pPr>
        <w:spacing w:after="120"/>
        <w:jc w:val="center"/>
        <w:rPr>
          <w:rFonts w:ascii="Times New Roman" w:hAnsi="Times New Roman" w:cs="Times New Roman"/>
          <w:sz w:val="40"/>
          <w:szCs w:val="40"/>
        </w:rPr>
      </w:pPr>
      <w:r w:rsidRPr="00766382">
        <w:rPr>
          <w:rFonts w:ascii="Times New Roman" w:hAnsi="Times New Roman" w:cs="Times New Roman"/>
          <w:sz w:val="40"/>
          <w:szCs w:val="40"/>
        </w:rPr>
        <w:t>Instructor: David Gagner</w:t>
      </w:r>
    </w:p>
    <w:p w14:paraId="01ADDF8E" w14:textId="77777777" w:rsidR="004402BC" w:rsidRPr="00766382" w:rsidRDefault="004402BC" w:rsidP="004402BC">
      <w:pPr>
        <w:rPr>
          <w:rFonts w:ascii="Times New Roman" w:hAnsi="Times New Roman" w:cs="Times New Roman"/>
        </w:rPr>
      </w:pPr>
    </w:p>
    <w:p w14:paraId="142382B8" w14:textId="529700BF" w:rsidR="00174533" w:rsidRPr="00766382" w:rsidRDefault="00174533">
      <w:pPr>
        <w:rPr>
          <w:rFonts w:ascii="Times New Roman" w:hAnsi="Times New Roman" w:cs="Times New Roman"/>
        </w:rPr>
      </w:pPr>
      <w:r w:rsidRPr="00766382">
        <w:rPr>
          <w:rFonts w:ascii="Times New Roman" w:hAnsi="Times New Roman" w:cs="Times New Roman"/>
        </w:rPr>
        <w:br w:type="page"/>
      </w:r>
    </w:p>
    <w:p w14:paraId="315A8DCC" w14:textId="77777777" w:rsidR="004402BC" w:rsidRPr="00766382" w:rsidRDefault="004402BC" w:rsidP="00064ADA">
      <w:pPr>
        <w:pStyle w:val="Heading2"/>
        <w:jc w:val="left"/>
        <w:rPr>
          <w:rStyle w:val="Heading2Char"/>
          <w:rFonts w:ascii="Times New Roman" w:hAnsi="Times New Roman" w:cs="Times New Roman"/>
        </w:rPr>
      </w:pPr>
      <w:r w:rsidRPr="00766382">
        <w:rPr>
          <w:rFonts w:ascii="Times New Roman" w:hAnsi="Times New Roman" w:cs="Times New Roman"/>
        </w:rPr>
        <w:lastRenderedPageBreak/>
        <w:t xml:space="preserve">A.  </w:t>
      </w:r>
      <w:r w:rsidRPr="00766382">
        <w:rPr>
          <w:rStyle w:val="Heading2Char"/>
          <w:rFonts w:ascii="Times New Roman" w:hAnsi="Times New Roman" w:cs="Times New Roman"/>
        </w:rPr>
        <w:t>Summarize a research question that can be answered using both the original database and the add-on CSV data. The question should require data from both these data sources.</w:t>
      </w:r>
    </w:p>
    <w:p w14:paraId="79FEA834" w14:textId="77777777" w:rsidR="004402BC" w:rsidRPr="00766382" w:rsidRDefault="004402BC" w:rsidP="004402BC">
      <w:pPr>
        <w:rPr>
          <w:rFonts w:ascii="Times New Roman" w:hAnsi="Times New Roman" w:cs="Times New Roman"/>
        </w:rPr>
      </w:pPr>
    </w:p>
    <w:p w14:paraId="64A719A7" w14:textId="62274C0F" w:rsidR="005010E3" w:rsidRPr="00766382" w:rsidRDefault="00993CB0" w:rsidP="004402BC">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While looking at the data provided, I was drawn to the information about the different demographics that the company serves. As a marketer, I looked at these datapoints in order to better inform my marketing personas. As such, I wanted to segment this data immediately and started with the simplest and most obvious question: </w:t>
      </w:r>
      <w:r w:rsidR="006F12A5" w:rsidRPr="00766382">
        <w:rPr>
          <w:rFonts w:ascii="Times New Roman" w:hAnsi="Times New Roman" w:cs="Times New Roman"/>
          <w:color w:val="2F5496" w:themeColor="accent1" w:themeShade="BF"/>
        </w:rPr>
        <w:t xml:space="preserve">Are customers </w:t>
      </w:r>
      <w:r w:rsidR="00CB7B40" w:rsidRPr="00766382">
        <w:rPr>
          <w:rFonts w:ascii="Times New Roman" w:hAnsi="Times New Roman" w:cs="Times New Roman"/>
          <w:color w:val="2F5496" w:themeColor="accent1" w:themeShade="BF"/>
        </w:rPr>
        <w:t xml:space="preserve">who identify as female </w:t>
      </w:r>
      <w:r w:rsidR="00B912AD" w:rsidRPr="00766382">
        <w:rPr>
          <w:rFonts w:ascii="Times New Roman" w:hAnsi="Times New Roman" w:cs="Times New Roman"/>
          <w:color w:val="2F5496" w:themeColor="accent1" w:themeShade="BF"/>
        </w:rPr>
        <w:t xml:space="preserve">more likely to </w:t>
      </w:r>
      <w:r w:rsidR="00A73BF9" w:rsidRPr="00766382">
        <w:rPr>
          <w:rFonts w:ascii="Times New Roman" w:hAnsi="Times New Roman" w:cs="Times New Roman"/>
          <w:color w:val="2F5496" w:themeColor="accent1" w:themeShade="BF"/>
        </w:rPr>
        <w:t xml:space="preserve">be satisfied by </w:t>
      </w:r>
      <w:r w:rsidR="0014175A" w:rsidRPr="00766382">
        <w:rPr>
          <w:rFonts w:ascii="Times New Roman" w:hAnsi="Times New Roman" w:cs="Times New Roman"/>
          <w:color w:val="2F5496" w:themeColor="accent1" w:themeShade="BF"/>
        </w:rPr>
        <w:t xml:space="preserve">personable customer service and does that satisfaction </w:t>
      </w:r>
      <w:r w:rsidR="00224BBC">
        <w:rPr>
          <w:rFonts w:ascii="Times New Roman" w:hAnsi="Times New Roman" w:cs="Times New Roman"/>
          <w:color w:val="2F5496" w:themeColor="accent1" w:themeShade="BF"/>
        </w:rPr>
        <w:t>contribute</w:t>
      </w:r>
      <w:r w:rsidR="0014175A" w:rsidRPr="00766382">
        <w:rPr>
          <w:rFonts w:ascii="Times New Roman" w:hAnsi="Times New Roman" w:cs="Times New Roman"/>
          <w:color w:val="2F5496" w:themeColor="accent1" w:themeShade="BF"/>
        </w:rPr>
        <w:t xml:space="preserve"> to </w:t>
      </w:r>
      <w:r w:rsidR="002722A5" w:rsidRPr="00766382">
        <w:rPr>
          <w:rFonts w:ascii="Times New Roman" w:hAnsi="Times New Roman" w:cs="Times New Roman"/>
          <w:color w:val="2F5496" w:themeColor="accent1" w:themeShade="BF"/>
        </w:rPr>
        <w:t>the purchase of multiple products?</w:t>
      </w:r>
    </w:p>
    <w:p w14:paraId="53FBE0B2" w14:textId="77777777" w:rsidR="002722A5" w:rsidRPr="00766382" w:rsidRDefault="002722A5" w:rsidP="004402BC">
      <w:pPr>
        <w:rPr>
          <w:rFonts w:ascii="Times New Roman" w:hAnsi="Times New Roman" w:cs="Times New Roman"/>
          <w:color w:val="2F5496" w:themeColor="accent1" w:themeShade="BF"/>
        </w:rPr>
      </w:pPr>
    </w:p>
    <w:p w14:paraId="3987DA53" w14:textId="77777777" w:rsidR="004402BC" w:rsidRPr="00766382" w:rsidRDefault="004402BC" w:rsidP="00064ADA">
      <w:pPr>
        <w:pStyle w:val="Heading3"/>
        <w:ind w:left="720"/>
        <w:rPr>
          <w:rFonts w:ascii="Times New Roman" w:hAnsi="Times New Roman" w:cs="Times New Roman"/>
        </w:rPr>
      </w:pPr>
      <w:r w:rsidRPr="00766382">
        <w:rPr>
          <w:rFonts w:ascii="Times New Roman" w:hAnsi="Times New Roman" w:cs="Times New Roman"/>
        </w:rPr>
        <w:t>1. Identify which data from the original data set and the add-on CSV file are needed to answer the research question.</w:t>
      </w:r>
    </w:p>
    <w:p w14:paraId="2BCF74F3" w14:textId="77777777" w:rsidR="004402BC" w:rsidRPr="00766382" w:rsidRDefault="004402BC" w:rsidP="004402BC">
      <w:pPr>
        <w:rPr>
          <w:rFonts w:ascii="Times New Roman" w:hAnsi="Times New Roman" w:cs="Times New Roman"/>
        </w:rPr>
      </w:pPr>
    </w:p>
    <w:p w14:paraId="275AFDFE" w14:textId="7EC826CC" w:rsidR="0075434D" w:rsidRDefault="00993CB0" w:rsidP="004402BC">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In order to satisfy my research question, I need a few key pieces of information. </w:t>
      </w:r>
      <w:r w:rsidR="0075434D">
        <w:rPr>
          <w:rFonts w:ascii="Times New Roman" w:hAnsi="Times New Roman" w:cs="Times New Roman"/>
          <w:color w:val="2F5496" w:themeColor="accent1" w:themeShade="BF"/>
        </w:rPr>
        <w:t>The data I will need in order to satisfy my research question is as follows:</w:t>
      </w:r>
    </w:p>
    <w:p w14:paraId="5D43205C" w14:textId="2E69AE93" w:rsidR="002722A5" w:rsidRPr="00766382" w:rsidRDefault="00BF7469" w:rsidP="004402BC">
      <w:pPr>
        <w:rPr>
          <w:rFonts w:ascii="Times New Roman" w:hAnsi="Times New Roman" w:cs="Times New Roman"/>
          <w:color w:val="2F5496" w:themeColor="accent1" w:themeShade="BF"/>
        </w:rPr>
      </w:pPr>
      <w:r w:rsidRPr="00766382">
        <w:rPr>
          <w:rFonts w:ascii="Times New Roman" w:hAnsi="Times New Roman" w:cs="Times New Roman"/>
          <w:color w:val="2F5496" w:themeColor="accent1" w:themeShade="BF"/>
        </w:rPr>
        <w:t xml:space="preserve">Original data set information necessary: customer_id, </w:t>
      </w:r>
      <w:r w:rsidR="000C24E0" w:rsidRPr="00766382">
        <w:rPr>
          <w:rFonts w:ascii="Times New Roman" w:hAnsi="Times New Roman" w:cs="Times New Roman"/>
          <w:color w:val="2F5496" w:themeColor="accent1" w:themeShade="BF"/>
        </w:rPr>
        <w:t>gender</w:t>
      </w:r>
    </w:p>
    <w:p w14:paraId="15DFFB44" w14:textId="56E1A0D1" w:rsidR="000C24E0" w:rsidRPr="00766382" w:rsidRDefault="003D5C73" w:rsidP="004402BC">
      <w:pPr>
        <w:rPr>
          <w:rFonts w:ascii="Times New Roman" w:hAnsi="Times New Roman" w:cs="Times New Roman"/>
          <w:color w:val="2F5496" w:themeColor="accent1" w:themeShade="BF"/>
        </w:rPr>
      </w:pPr>
      <w:r w:rsidRPr="00766382">
        <w:rPr>
          <w:rFonts w:ascii="Times New Roman" w:hAnsi="Times New Roman" w:cs="Times New Roman"/>
          <w:color w:val="2F5496" w:themeColor="accent1" w:themeShade="BF"/>
        </w:rPr>
        <w:t xml:space="preserve">Survey Responses: </w:t>
      </w:r>
      <w:r w:rsidR="004F2452" w:rsidRPr="00766382">
        <w:rPr>
          <w:rFonts w:ascii="Times New Roman" w:hAnsi="Times New Roman" w:cs="Times New Roman"/>
          <w:color w:val="2F5496" w:themeColor="accent1" w:themeShade="BF"/>
        </w:rPr>
        <w:t xml:space="preserve">customer_id, </w:t>
      </w:r>
      <w:r w:rsidRPr="00766382">
        <w:rPr>
          <w:rFonts w:ascii="Times New Roman" w:hAnsi="Times New Roman" w:cs="Times New Roman"/>
          <w:color w:val="2F5496" w:themeColor="accent1" w:themeShade="BF"/>
        </w:rPr>
        <w:t>Respectful Response, Courteous Exchange, Evidence of Active Listening</w:t>
      </w:r>
    </w:p>
    <w:p w14:paraId="273AAE53" w14:textId="35F150CE" w:rsidR="003D5C73" w:rsidRDefault="004F2452" w:rsidP="004402BC">
      <w:pPr>
        <w:rPr>
          <w:rFonts w:ascii="Times New Roman" w:hAnsi="Times New Roman" w:cs="Times New Roman"/>
          <w:color w:val="2F5496" w:themeColor="accent1" w:themeShade="BF"/>
        </w:rPr>
      </w:pPr>
      <w:r w:rsidRPr="00766382">
        <w:rPr>
          <w:rFonts w:ascii="Times New Roman" w:hAnsi="Times New Roman" w:cs="Times New Roman"/>
          <w:color w:val="2F5496" w:themeColor="accent1" w:themeShade="BF"/>
        </w:rPr>
        <w:t>Services: customer_id, Multiple</w:t>
      </w:r>
    </w:p>
    <w:p w14:paraId="2E5539C3" w14:textId="77777777" w:rsidR="00766382" w:rsidRPr="00766382" w:rsidRDefault="00766382" w:rsidP="004402BC">
      <w:pPr>
        <w:rPr>
          <w:rFonts w:ascii="Times New Roman" w:hAnsi="Times New Roman" w:cs="Times New Roman"/>
          <w:color w:val="2F5496" w:themeColor="accent1" w:themeShade="BF"/>
        </w:rPr>
      </w:pPr>
    </w:p>
    <w:p w14:paraId="50C65D1A" w14:textId="48CB19A2" w:rsidR="004402BC" w:rsidRPr="00766382" w:rsidRDefault="001B1512" w:rsidP="001B1512">
      <w:pPr>
        <w:jc w:val="center"/>
        <w:rPr>
          <w:rFonts w:ascii="Times New Roman" w:hAnsi="Times New Roman" w:cs="Times New Roman"/>
        </w:rPr>
      </w:pPr>
      <w:r w:rsidRPr="00766382">
        <w:rPr>
          <w:rFonts w:ascii="Times New Roman" w:hAnsi="Times New Roman" w:cs="Times New Roman"/>
          <w:noProof/>
        </w:rPr>
        <w:drawing>
          <wp:inline distT="0" distB="0" distL="0" distR="0" wp14:anchorId="32A325E2" wp14:editId="689156B2">
            <wp:extent cx="3903391" cy="2952750"/>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05637" cy="2954449"/>
                    </a:xfrm>
                    <a:prstGeom prst="rect">
                      <a:avLst/>
                    </a:prstGeom>
                  </pic:spPr>
                </pic:pic>
              </a:graphicData>
            </a:graphic>
          </wp:inline>
        </w:drawing>
      </w:r>
    </w:p>
    <w:p w14:paraId="64EE8B94" w14:textId="77777777" w:rsidR="004402BC" w:rsidRDefault="004402BC" w:rsidP="00064ADA">
      <w:pPr>
        <w:pStyle w:val="Heading2"/>
        <w:jc w:val="left"/>
        <w:rPr>
          <w:rFonts w:ascii="Times New Roman" w:hAnsi="Times New Roman" w:cs="Times New Roman"/>
        </w:rPr>
      </w:pPr>
      <w:r w:rsidRPr="00766382">
        <w:rPr>
          <w:rFonts w:ascii="Times New Roman" w:hAnsi="Times New Roman" w:cs="Times New Roman"/>
        </w:rPr>
        <w:lastRenderedPageBreak/>
        <w:t>B.  Create a logical data model for the add-on CSV file by evaluating the data contained in the file and emphasizing the relational constraints.</w:t>
      </w:r>
    </w:p>
    <w:p w14:paraId="129662CB" w14:textId="77777777" w:rsidR="0075434D" w:rsidRPr="0075434D" w:rsidRDefault="0075434D" w:rsidP="0075434D"/>
    <w:p w14:paraId="09F96EE3" w14:textId="69C0F75D" w:rsidR="0075434D" w:rsidRDefault="0075434D" w:rsidP="0075434D">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I created the following logical model to outline the </w:t>
      </w:r>
      <w:r w:rsidR="00224BBC">
        <w:rPr>
          <w:rFonts w:ascii="Times New Roman" w:hAnsi="Times New Roman" w:cs="Times New Roman"/>
          <w:color w:val="2F5496" w:themeColor="accent1" w:themeShade="BF"/>
        </w:rPr>
        <w:t>referential integrity</w:t>
      </w:r>
      <w:r>
        <w:rPr>
          <w:rFonts w:ascii="Times New Roman" w:hAnsi="Times New Roman" w:cs="Times New Roman"/>
          <w:color w:val="2F5496" w:themeColor="accent1" w:themeShade="BF"/>
        </w:rPr>
        <w:t xml:space="preserve"> between the three tables I would be working in</w:t>
      </w:r>
      <w:r w:rsidR="00DA16C3">
        <w:rPr>
          <w:rFonts w:ascii="Times New Roman" w:hAnsi="Times New Roman" w:cs="Times New Roman"/>
          <w:color w:val="2F5496" w:themeColor="accent1" w:themeShade="BF"/>
        </w:rPr>
        <w:t xml:space="preserve"> due to the fact that each database needs a primary key, I </w:t>
      </w:r>
      <w:r w:rsidR="008154D2">
        <w:rPr>
          <w:rFonts w:ascii="Times New Roman" w:hAnsi="Times New Roman" w:cs="Times New Roman"/>
          <w:color w:val="2F5496" w:themeColor="accent1" w:themeShade="BF"/>
        </w:rPr>
        <w:t>called foreign keys to get around that constraint and to make it easier—and cleaner—to join the data.</w:t>
      </w:r>
    </w:p>
    <w:p w14:paraId="3787A738" w14:textId="77777777" w:rsidR="0075434D" w:rsidRPr="0075434D" w:rsidRDefault="0075434D" w:rsidP="0075434D"/>
    <w:p w14:paraId="2E6DA481" w14:textId="3841CE0D" w:rsidR="004402BC" w:rsidRDefault="002D0973" w:rsidP="004402BC">
      <w:pPr>
        <w:rPr>
          <w:rFonts w:ascii="Times New Roman" w:hAnsi="Times New Roman" w:cs="Times New Roman"/>
        </w:rPr>
      </w:pPr>
      <w:r w:rsidRPr="00766382">
        <w:rPr>
          <w:rFonts w:ascii="Times New Roman" w:hAnsi="Times New Roman" w:cs="Times New Roman"/>
          <w:noProof/>
        </w:rPr>
        <w:drawing>
          <wp:inline distT="0" distB="0" distL="0" distR="0" wp14:anchorId="4F8AA7E2" wp14:editId="6C033346">
            <wp:extent cx="5943600" cy="3194685"/>
            <wp:effectExtent l="0" t="0" r="0" b="571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4F8E10AE" w14:textId="77777777" w:rsidR="0075434D" w:rsidRPr="00766382" w:rsidRDefault="0075434D" w:rsidP="004402BC">
      <w:pPr>
        <w:rPr>
          <w:rFonts w:ascii="Times New Roman" w:hAnsi="Times New Roman" w:cs="Times New Roman"/>
        </w:rPr>
      </w:pPr>
    </w:p>
    <w:p w14:paraId="3F4CA661" w14:textId="677731DD" w:rsidR="004402BC" w:rsidRDefault="004402BC" w:rsidP="00064ADA">
      <w:pPr>
        <w:pStyle w:val="Heading3"/>
        <w:numPr>
          <w:ilvl w:val="0"/>
          <w:numId w:val="1"/>
        </w:numPr>
        <w:ind w:firstLine="0"/>
        <w:rPr>
          <w:rFonts w:ascii="Times New Roman" w:hAnsi="Times New Roman" w:cs="Times New Roman"/>
        </w:rPr>
      </w:pPr>
      <w:r w:rsidRPr="00766382">
        <w:rPr>
          <w:rFonts w:ascii="Times New Roman" w:hAnsi="Times New Roman" w:cs="Times New Roman"/>
        </w:rPr>
        <w:t>Write SQL code that creates a table that accommodates the extension of the logical data model to a physical data model by specifying the field types and relevant keys.</w:t>
      </w:r>
    </w:p>
    <w:p w14:paraId="01955CD4" w14:textId="77777777" w:rsidR="0075434D" w:rsidRPr="0075434D" w:rsidRDefault="0075434D" w:rsidP="0075434D"/>
    <w:p w14:paraId="1822CA3D" w14:textId="4C98101E" w:rsidR="0075434D" w:rsidRPr="0075434D" w:rsidRDefault="0075434D" w:rsidP="0075434D">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The </w:t>
      </w:r>
      <w:r w:rsidR="00E1315F">
        <w:rPr>
          <w:rFonts w:ascii="Times New Roman" w:hAnsi="Times New Roman" w:cs="Times New Roman"/>
          <w:color w:val="2F5496" w:themeColor="accent1" w:themeShade="BF"/>
        </w:rPr>
        <w:t xml:space="preserve">SQL </w:t>
      </w:r>
      <w:r>
        <w:rPr>
          <w:rFonts w:ascii="Times New Roman" w:hAnsi="Times New Roman" w:cs="Times New Roman"/>
          <w:color w:val="2F5496" w:themeColor="accent1" w:themeShade="BF"/>
        </w:rPr>
        <w:t xml:space="preserve">code I used to create the tables that would hold the ADD-ON data </w:t>
      </w:r>
      <w:r w:rsidR="00E1315F">
        <w:rPr>
          <w:rFonts w:ascii="Times New Roman" w:hAnsi="Times New Roman" w:cs="Times New Roman"/>
          <w:color w:val="2F5496" w:themeColor="accent1" w:themeShade="BF"/>
        </w:rPr>
        <w:t>as follows</w:t>
      </w:r>
      <w:r w:rsidRPr="0075434D">
        <w:rPr>
          <w:rFonts w:ascii="Times New Roman" w:hAnsi="Times New Roman" w:cs="Times New Roman"/>
          <w:color w:val="2F5496" w:themeColor="accent1" w:themeShade="BF"/>
        </w:rPr>
        <w:t>:</w:t>
      </w:r>
    </w:p>
    <w:p w14:paraId="1185FE56" w14:textId="77777777" w:rsidR="00E552CF" w:rsidRPr="00766382" w:rsidRDefault="00E552CF" w:rsidP="00E552CF">
      <w:pPr>
        <w:pStyle w:val="Quote"/>
        <w:rPr>
          <w:rFonts w:ascii="Times New Roman" w:hAnsi="Times New Roman" w:cs="Times New Roman"/>
        </w:rPr>
      </w:pPr>
    </w:p>
    <w:p w14:paraId="7B12C5B5" w14:textId="4826BF4E"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CREATE TABLE public."survey_responses"</w:t>
      </w:r>
    </w:p>
    <w:p w14:paraId="1A37B694"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w:t>
      </w:r>
    </w:p>
    <w:p w14:paraId="66640F20"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customer_id character varying(50) COLLATE pg_catalog."default" NOT NULL,</w:t>
      </w:r>
    </w:p>
    <w:p w14:paraId="27A523C8"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lastRenderedPageBreak/>
        <w:tab/>
        <w:t>timely_responses integer,</w:t>
      </w:r>
    </w:p>
    <w:p w14:paraId="055A6B61"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timely_fixes integer,</w:t>
      </w:r>
    </w:p>
    <w:p w14:paraId="78D612CB"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timely_replacement integer,</w:t>
      </w:r>
    </w:p>
    <w:p w14:paraId="479BFC8B"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reliability integer,</w:t>
      </w:r>
    </w:p>
    <w:p w14:paraId="463431A5"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options integer,</w:t>
      </w:r>
    </w:p>
    <w:p w14:paraId="5B6155EA"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respectful_response integer,</w:t>
      </w:r>
    </w:p>
    <w:p w14:paraId="4029DD15"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courteous_exchange integer,</w:t>
      </w:r>
    </w:p>
    <w:p w14:paraId="211337C3"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active_listening integer,</w:t>
      </w:r>
    </w:p>
    <w:p w14:paraId="794EF21A"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CONSTRAINT survey_responses_pky PRIMARY KEY (customer_id)</w:t>
      </w:r>
    </w:p>
    <w:p w14:paraId="64AACD79"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w:t>
      </w:r>
    </w:p>
    <w:p w14:paraId="079988E1" w14:textId="77777777" w:rsidR="00026990" w:rsidRPr="00993CB0" w:rsidRDefault="00026990" w:rsidP="00E1315F">
      <w:pPr>
        <w:pStyle w:val="Quote"/>
        <w:jc w:val="left"/>
        <w:rPr>
          <w:rFonts w:ascii="Times New Roman" w:hAnsi="Times New Roman" w:cs="Times New Roman"/>
          <w:color w:val="4472C4" w:themeColor="accent1"/>
        </w:rPr>
      </w:pPr>
    </w:p>
    <w:p w14:paraId="2824E520"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TABLESPACE pg_default;</w:t>
      </w:r>
    </w:p>
    <w:p w14:paraId="2A76B7BF" w14:textId="77777777" w:rsidR="00026990" w:rsidRPr="00993CB0" w:rsidRDefault="00026990" w:rsidP="00E1315F">
      <w:pPr>
        <w:pStyle w:val="Quote"/>
        <w:jc w:val="left"/>
        <w:rPr>
          <w:rFonts w:ascii="Times New Roman" w:hAnsi="Times New Roman" w:cs="Times New Roman"/>
          <w:color w:val="4472C4" w:themeColor="accent1"/>
        </w:rPr>
      </w:pPr>
    </w:p>
    <w:p w14:paraId="2773D9EE"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ALTER TABLE public."survey_responses"</w:t>
      </w:r>
    </w:p>
    <w:p w14:paraId="227C3423" w14:textId="77777777" w:rsidR="00026990" w:rsidRPr="00993CB0" w:rsidRDefault="00026990" w:rsidP="00E1315F">
      <w:pPr>
        <w:pStyle w:val="Quote"/>
        <w:jc w:val="left"/>
        <w:rPr>
          <w:rFonts w:ascii="Times New Roman" w:hAnsi="Times New Roman" w:cs="Times New Roman"/>
          <w:color w:val="4472C4" w:themeColor="accent1"/>
        </w:rPr>
      </w:pPr>
      <w:r w:rsidRPr="00993CB0">
        <w:rPr>
          <w:rFonts w:ascii="Times New Roman" w:hAnsi="Times New Roman" w:cs="Times New Roman"/>
          <w:color w:val="4472C4" w:themeColor="accent1"/>
        </w:rPr>
        <w:tab/>
        <w:t>OWNER to postgres;</w:t>
      </w:r>
    </w:p>
    <w:p w14:paraId="7A97B5F2" w14:textId="5A8B58E8" w:rsidR="004402BC" w:rsidRPr="00993CB0" w:rsidRDefault="004402BC" w:rsidP="00E1315F">
      <w:pPr>
        <w:rPr>
          <w:rFonts w:ascii="Times New Roman" w:hAnsi="Times New Roman" w:cs="Times New Roman"/>
          <w:color w:val="4472C4" w:themeColor="accent1"/>
        </w:rPr>
      </w:pPr>
    </w:p>
    <w:p w14:paraId="69F7A32B" w14:textId="77777777" w:rsidR="00336D5D" w:rsidRPr="00993CB0" w:rsidRDefault="00336D5D" w:rsidP="00E1315F">
      <w:pPr>
        <w:rPr>
          <w:rFonts w:ascii="Times New Roman" w:hAnsi="Times New Roman" w:cs="Times New Roman"/>
          <w:color w:val="4472C4" w:themeColor="accent1"/>
        </w:rPr>
      </w:pPr>
    </w:p>
    <w:p w14:paraId="4399D45D" w14:textId="77777777" w:rsidR="00E94198" w:rsidRPr="00993CB0" w:rsidRDefault="00E94198" w:rsidP="00E1315F">
      <w:pPr>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CREATE TABLE public.services</w:t>
      </w:r>
    </w:p>
    <w:p w14:paraId="7F74BF29" w14:textId="77777777" w:rsidR="00E94198" w:rsidRPr="00993CB0" w:rsidRDefault="00E94198" w:rsidP="00E1315F">
      <w:pPr>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w:t>
      </w:r>
    </w:p>
    <w:p w14:paraId="3CD67DC2" w14:textId="5B54E68A"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customer_id character varying(30) COLLATE pg_catalog."default" NOT NULL,</w:t>
      </w:r>
    </w:p>
    <w:p w14:paraId="0BA34AAE" w14:textId="631D1AD7"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internetservice character varying(25) COLLATE pg_catalog."default",</w:t>
      </w:r>
    </w:p>
    <w:p w14:paraId="1274A877" w14:textId="6E9B9AB8"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phone character varying(25) COLLATE pg_catalog."default",</w:t>
      </w:r>
    </w:p>
    <w:p w14:paraId="206F9A00" w14:textId="628B8545"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multiple character varying(25) COLLATE pg_catalog."default",</w:t>
      </w:r>
    </w:p>
    <w:p w14:paraId="7473B163" w14:textId="1D848ECC"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onlinesecurity character varying(25) COLLATE pg_catalog."default",</w:t>
      </w:r>
    </w:p>
    <w:p w14:paraId="1569166F" w14:textId="0166DCB7"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onlinebackup character varying(25) COLLATE pg_catalog."default",</w:t>
      </w:r>
    </w:p>
    <w:p w14:paraId="7B8E505A" w14:textId="622DF939"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deviceprotection character varying(25) COLLATE pg_catalog."default",</w:t>
      </w:r>
    </w:p>
    <w:p w14:paraId="1DAD7719" w14:textId="18BEE803"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lastRenderedPageBreak/>
        <w:t>techsupport character varying(25) COLLATE pg_catalog."default",</w:t>
      </w:r>
    </w:p>
    <w:p w14:paraId="22BEAADD" w14:textId="6ED77408" w:rsidR="00E94198" w:rsidRPr="00993CB0" w:rsidRDefault="00E94198" w:rsidP="00E1315F">
      <w:pPr>
        <w:ind w:firstLine="720"/>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CONSTRAINT services_pky PRIMARY KEY (customer_id)</w:t>
      </w:r>
    </w:p>
    <w:p w14:paraId="07AD9D48" w14:textId="77777777" w:rsidR="00E94198" w:rsidRPr="00993CB0" w:rsidRDefault="00E94198" w:rsidP="00E1315F">
      <w:pPr>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w:t>
      </w:r>
    </w:p>
    <w:p w14:paraId="2A778117" w14:textId="77777777" w:rsidR="00E94198" w:rsidRPr="00993CB0" w:rsidRDefault="00E94198" w:rsidP="00E1315F">
      <w:pPr>
        <w:rPr>
          <w:rFonts w:ascii="Times New Roman" w:hAnsi="Times New Roman" w:cs="Times New Roman"/>
          <w:i/>
          <w:iCs/>
          <w:color w:val="4472C4" w:themeColor="accent1"/>
          <w:sz w:val="24"/>
          <w:szCs w:val="24"/>
        </w:rPr>
      </w:pPr>
    </w:p>
    <w:p w14:paraId="45A01018" w14:textId="77777777" w:rsidR="00E94198" w:rsidRPr="00993CB0" w:rsidRDefault="00E94198" w:rsidP="00E1315F">
      <w:pPr>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TABLESPACE pg_default;</w:t>
      </w:r>
    </w:p>
    <w:p w14:paraId="28964029" w14:textId="77777777" w:rsidR="00E94198" w:rsidRPr="00993CB0" w:rsidRDefault="00E94198" w:rsidP="00E1315F">
      <w:pPr>
        <w:rPr>
          <w:rFonts w:ascii="Times New Roman" w:hAnsi="Times New Roman" w:cs="Times New Roman"/>
          <w:i/>
          <w:iCs/>
          <w:color w:val="4472C4" w:themeColor="accent1"/>
          <w:sz w:val="24"/>
          <w:szCs w:val="24"/>
        </w:rPr>
      </w:pPr>
    </w:p>
    <w:p w14:paraId="27283DC3" w14:textId="77777777" w:rsidR="00E94198" w:rsidRPr="00993CB0" w:rsidRDefault="00E94198" w:rsidP="00E1315F">
      <w:pPr>
        <w:rPr>
          <w:rFonts w:ascii="Times New Roman" w:hAnsi="Times New Roman" w:cs="Times New Roman"/>
          <w:i/>
          <w:iCs/>
          <w:color w:val="4472C4" w:themeColor="accent1"/>
          <w:sz w:val="24"/>
          <w:szCs w:val="24"/>
        </w:rPr>
      </w:pPr>
      <w:r w:rsidRPr="00993CB0">
        <w:rPr>
          <w:rFonts w:ascii="Times New Roman" w:hAnsi="Times New Roman" w:cs="Times New Roman"/>
          <w:i/>
          <w:iCs/>
          <w:color w:val="4472C4" w:themeColor="accent1"/>
          <w:sz w:val="24"/>
          <w:szCs w:val="24"/>
        </w:rPr>
        <w:t>ALTER TABLE public.services</w:t>
      </w:r>
    </w:p>
    <w:p w14:paraId="6DC64461" w14:textId="4DD625A6" w:rsidR="00336D5D" w:rsidRPr="00993CB0" w:rsidRDefault="00E94198" w:rsidP="00E1315F">
      <w:pPr>
        <w:rPr>
          <w:rFonts w:ascii="Times New Roman" w:hAnsi="Times New Roman" w:cs="Times New Roman"/>
          <w:color w:val="4472C4" w:themeColor="accent1"/>
        </w:rPr>
      </w:pPr>
      <w:r w:rsidRPr="00993CB0">
        <w:rPr>
          <w:rFonts w:ascii="Times New Roman" w:hAnsi="Times New Roman" w:cs="Times New Roman"/>
          <w:i/>
          <w:iCs/>
          <w:color w:val="4472C4" w:themeColor="accent1"/>
          <w:sz w:val="24"/>
          <w:szCs w:val="24"/>
        </w:rPr>
        <w:t xml:space="preserve">    OWNER to postgres;</w:t>
      </w:r>
      <w:r w:rsidR="00336D5D" w:rsidRPr="00993CB0">
        <w:rPr>
          <w:rFonts w:ascii="Times New Roman" w:hAnsi="Times New Roman" w:cs="Times New Roman"/>
          <w:color w:val="4472C4" w:themeColor="accent1"/>
        </w:rPr>
        <w:tab/>
      </w:r>
    </w:p>
    <w:p w14:paraId="73B50744" w14:textId="77777777" w:rsidR="00336D5D" w:rsidRPr="00766382" w:rsidRDefault="00336D5D" w:rsidP="00026990">
      <w:pPr>
        <w:rPr>
          <w:rFonts w:ascii="Times New Roman" w:hAnsi="Times New Roman" w:cs="Times New Roman"/>
        </w:rPr>
      </w:pPr>
    </w:p>
    <w:p w14:paraId="292BF588" w14:textId="1B43ED74" w:rsidR="004402BC" w:rsidRPr="00766382" w:rsidRDefault="004402BC" w:rsidP="00064ADA">
      <w:pPr>
        <w:pStyle w:val="Heading3"/>
        <w:ind w:left="720"/>
        <w:rPr>
          <w:rFonts w:ascii="Times New Roman" w:hAnsi="Times New Roman" w:cs="Times New Roman"/>
        </w:rPr>
      </w:pPr>
      <w:r w:rsidRPr="00766382">
        <w:rPr>
          <w:rFonts w:ascii="Times New Roman" w:hAnsi="Times New Roman" w:cs="Times New Roman"/>
        </w:rPr>
        <w:t>2. Write SQL code that loads the data from the add-on CSV file into the table created in part B1.</w:t>
      </w:r>
    </w:p>
    <w:p w14:paraId="626D0831" w14:textId="11EF84B2" w:rsidR="00EE1E16" w:rsidRPr="00766382" w:rsidRDefault="00EE1E16" w:rsidP="00EE1E16">
      <w:pPr>
        <w:rPr>
          <w:rFonts w:ascii="Times New Roman" w:hAnsi="Times New Roman" w:cs="Times New Roman"/>
        </w:rPr>
      </w:pPr>
    </w:p>
    <w:p w14:paraId="7059F8D7" w14:textId="74641978" w:rsidR="009A04D5" w:rsidRPr="00766382" w:rsidRDefault="009A04D5" w:rsidP="009A04D5">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Rather than using the BULK INSERT </w:t>
      </w:r>
      <w:r w:rsidR="00F0674E">
        <w:rPr>
          <w:rFonts w:ascii="Times New Roman" w:hAnsi="Times New Roman" w:cs="Times New Roman"/>
          <w:color w:val="2F5496" w:themeColor="accent1" w:themeShade="BF"/>
        </w:rPr>
        <w:t>code for this step, I utilized the program’s built-in import</w:t>
      </w:r>
      <w:r w:rsidR="00B61B47">
        <w:rPr>
          <w:rFonts w:ascii="Times New Roman" w:hAnsi="Times New Roman" w:cs="Times New Roman"/>
          <w:color w:val="2F5496" w:themeColor="accent1" w:themeShade="BF"/>
        </w:rPr>
        <w:t xml:space="preserve"> system to load th</w:t>
      </w:r>
      <w:r w:rsidR="008033A9">
        <w:rPr>
          <w:rFonts w:ascii="Times New Roman" w:hAnsi="Times New Roman" w:cs="Times New Roman"/>
          <w:color w:val="2F5496" w:themeColor="accent1" w:themeShade="BF"/>
        </w:rPr>
        <w:t xml:space="preserve">e data from the CSVs to the </w:t>
      </w:r>
      <w:r w:rsidR="00685C7F">
        <w:rPr>
          <w:rFonts w:ascii="Times New Roman" w:hAnsi="Times New Roman" w:cs="Times New Roman"/>
          <w:color w:val="2F5496" w:themeColor="accent1" w:themeShade="BF"/>
        </w:rPr>
        <w:t>newly created</w:t>
      </w:r>
      <w:r w:rsidR="008033A9">
        <w:rPr>
          <w:rFonts w:ascii="Times New Roman" w:hAnsi="Times New Roman" w:cs="Times New Roman"/>
          <w:color w:val="2F5496" w:themeColor="accent1" w:themeShade="BF"/>
        </w:rPr>
        <w:t xml:space="preserve"> tables</w:t>
      </w:r>
      <w:r w:rsidR="00993CB0">
        <w:rPr>
          <w:rFonts w:ascii="Times New Roman" w:hAnsi="Times New Roman" w:cs="Times New Roman"/>
          <w:color w:val="2F5496" w:themeColor="accent1" w:themeShade="BF"/>
        </w:rPr>
        <w:t xml:space="preserve">, because I knew that the import </w:t>
      </w:r>
      <w:r w:rsidR="00685C7F">
        <w:rPr>
          <w:rFonts w:ascii="Times New Roman" w:hAnsi="Times New Roman" w:cs="Times New Roman"/>
          <w:color w:val="2F5496" w:themeColor="accent1" w:themeShade="BF"/>
        </w:rPr>
        <w:t xml:space="preserve">system uses the COPY </w:t>
      </w:r>
      <w:r w:rsidR="00F71BD1">
        <w:rPr>
          <w:rFonts w:ascii="Times New Roman" w:hAnsi="Times New Roman" w:cs="Times New Roman"/>
          <w:color w:val="2F5496" w:themeColor="accent1" w:themeShade="BF"/>
        </w:rPr>
        <w:lastRenderedPageBreak/>
        <w:t xml:space="preserve">FROM </w:t>
      </w:r>
      <w:r w:rsidR="00685C7F">
        <w:rPr>
          <w:rFonts w:ascii="Times New Roman" w:hAnsi="Times New Roman" w:cs="Times New Roman"/>
          <w:color w:val="2F5496" w:themeColor="accent1" w:themeShade="BF"/>
        </w:rPr>
        <w:t>command behind the scenes. This was a quick and effective time to use an integrated tool.</w:t>
      </w:r>
      <w:r w:rsidR="008033A9" w:rsidRPr="00766382">
        <w:rPr>
          <w:rFonts w:ascii="Times New Roman" w:hAnsi="Times New Roman" w:cs="Times New Roman"/>
          <w:noProof/>
        </w:rPr>
        <w:drawing>
          <wp:inline distT="0" distB="0" distL="0" distR="0" wp14:anchorId="43A62EB8" wp14:editId="595B26F4">
            <wp:extent cx="5939790" cy="4707255"/>
            <wp:effectExtent l="0" t="0" r="381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707255"/>
                    </a:xfrm>
                    <a:prstGeom prst="rect">
                      <a:avLst/>
                    </a:prstGeom>
                    <a:noFill/>
                    <a:ln>
                      <a:noFill/>
                    </a:ln>
                  </pic:spPr>
                </pic:pic>
              </a:graphicData>
            </a:graphic>
          </wp:inline>
        </w:drawing>
      </w:r>
    </w:p>
    <w:p w14:paraId="775A8E0A" w14:textId="39F462DA" w:rsidR="004402BC" w:rsidRPr="00766382" w:rsidRDefault="00EE1E16" w:rsidP="00EE1E16">
      <w:pPr>
        <w:rPr>
          <w:rFonts w:ascii="Times New Roman" w:hAnsi="Times New Roman" w:cs="Times New Roman"/>
        </w:rPr>
      </w:pPr>
      <w:r w:rsidRPr="00766382">
        <w:rPr>
          <w:rFonts w:ascii="Times New Roman" w:hAnsi="Times New Roman" w:cs="Times New Roman"/>
        </w:rPr>
        <w:tab/>
      </w:r>
    </w:p>
    <w:p w14:paraId="680804E6" w14:textId="77777777" w:rsidR="004402BC" w:rsidRDefault="004402BC" w:rsidP="00064ADA">
      <w:pPr>
        <w:pStyle w:val="Heading2"/>
        <w:jc w:val="left"/>
        <w:rPr>
          <w:rFonts w:ascii="Times New Roman" w:hAnsi="Times New Roman" w:cs="Times New Roman"/>
        </w:rPr>
      </w:pPr>
      <w:r w:rsidRPr="00766382">
        <w:rPr>
          <w:rFonts w:ascii="Times New Roman" w:hAnsi="Times New Roman" w:cs="Times New Roman"/>
        </w:rPr>
        <w:t>C.  Write SQL statement(s) for a query or queries that inform the research question summarized in part A.</w:t>
      </w:r>
    </w:p>
    <w:p w14:paraId="1FA0B7AE" w14:textId="00608450" w:rsidR="008033A9" w:rsidRDefault="008033A9" w:rsidP="008033A9">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My first step in finding an answer to my hypothesis was to look at the relationship between all of the datapoints I had decided were important. </w:t>
      </w:r>
      <w:r w:rsidR="00AB0A7A">
        <w:rPr>
          <w:rFonts w:ascii="Times New Roman" w:hAnsi="Times New Roman" w:cs="Times New Roman"/>
          <w:color w:val="2F5496" w:themeColor="accent1" w:themeShade="BF"/>
        </w:rPr>
        <w:t>I filtered out the entries that were not considered highly rated</w:t>
      </w:r>
      <w:r w:rsidR="00B33985">
        <w:rPr>
          <w:rFonts w:ascii="Times New Roman" w:hAnsi="Times New Roman" w:cs="Times New Roman"/>
          <w:color w:val="2F5496" w:themeColor="accent1" w:themeShade="BF"/>
        </w:rPr>
        <w:t xml:space="preserve">, as well as </w:t>
      </w:r>
      <w:r w:rsidR="00AC1828">
        <w:rPr>
          <w:rFonts w:ascii="Times New Roman" w:hAnsi="Times New Roman" w:cs="Times New Roman"/>
          <w:color w:val="2F5496" w:themeColor="accent1" w:themeShade="BF"/>
        </w:rPr>
        <w:t>evaluat</w:t>
      </w:r>
      <w:r w:rsidR="00B33985">
        <w:rPr>
          <w:rFonts w:ascii="Times New Roman" w:hAnsi="Times New Roman" w:cs="Times New Roman"/>
          <w:color w:val="2F5496" w:themeColor="accent1" w:themeShade="BF"/>
        </w:rPr>
        <w:t>ing</w:t>
      </w:r>
      <w:r w:rsidR="00AC1828">
        <w:rPr>
          <w:rFonts w:ascii="Times New Roman" w:hAnsi="Times New Roman" w:cs="Times New Roman"/>
          <w:color w:val="2F5496" w:themeColor="accent1" w:themeShade="BF"/>
        </w:rPr>
        <w:t xml:space="preserve"> the number of overall Female entries</w:t>
      </w:r>
      <w:r w:rsidR="00B33985">
        <w:rPr>
          <w:rFonts w:ascii="Times New Roman" w:hAnsi="Times New Roman" w:cs="Times New Roman"/>
          <w:color w:val="2F5496" w:themeColor="accent1" w:themeShade="BF"/>
        </w:rPr>
        <w:t>. I also looked at those</w:t>
      </w:r>
      <w:r w:rsidR="00AC1828">
        <w:rPr>
          <w:rFonts w:ascii="Times New Roman" w:hAnsi="Times New Roman" w:cs="Times New Roman"/>
          <w:color w:val="2F5496" w:themeColor="accent1" w:themeShade="BF"/>
        </w:rPr>
        <w:t xml:space="preserve"> who had more than one service</w:t>
      </w:r>
      <w:r>
        <w:rPr>
          <w:rFonts w:ascii="Times New Roman" w:hAnsi="Times New Roman" w:cs="Times New Roman"/>
          <w:color w:val="2F5496" w:themeColor="accent1" w:themeShade="BF"/>
        </w:rPr>
        <w:t>.</w:t>
      </w:r>
    </w:p>
    <w:p w14:paraId="6C80AE04" w14:textId="77777777" w:rsidR="008033A9" w:rsidRPr="008033A9" w:rsidRDefault="008033A9" w:rsidP="008033A9"/>
    <w:p w14:paraId="16B0E1B8" w14:textId="6F807E0C" w:rsidR="004402BC" w:rsidRPr="00766382" w:rsidRDefault="000212B7" w:rsidP="004402BC">
      <w:pPr>
        <w:rPr>
          <w:rFonts w:ascii="Times New Roman" w:hAnsi="Times New Roman" w:cs="Times New Roman"/>
        </w:rPr>
      </w:pPr>
      <w:r w:rsidRPr="00766382">
        <w:rPr>
          <w:rFonts w:ascii="Times New Roman" w:hAnsi="Times New Roman" w:cs="Times New Roman"/>
          <w:noProof/>
        </w:rPr>
        <w:lastRenderedPageBreak/>
        <w:drawing>
          <wp:inline distT="0" distB="0" distL="0" distR="0" wp14:anchorId="2F708EF7" wp14:editId="1287F893">
            <wp:extent cx="5931535" cy="4246245"/>
            <wp:effectExtent l="0" t="0" r="0" b="190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4246245"/>
                    </a:xfrm>
                    <a:prstGeom prst="rect">
                      <a:avLst/>
                    </a:prstGeom>
                    <a:noFill/>
                    <a:ln>
                      <a:noFill/>
                    </a:ln>
                  </pic:spPr>
                </pic:pic>
              </a:graphicData>
            </a:graphic>
          </wp:inline>
        </w:drawing>
      </w:r>
    </w:p>
    <w:p w14:paraId="1589B02E" w14:textId="77777777" w:rsidR="000212B7" w:rsidRDefault="000212B7" w:rsidP="004402BC">
      <w:pPr>
        <w:rPr>
          <w:rFonts w:ascii="Times New Roman" w:hAnsi="Times New Roman" w:cs="Times New Roman"/>
        </w:rPr>
      </w:pPr>
    </w:p>
    <w:p w14:paraId="4A38C6ED" w14:textId="38F07689" w:rsidR="00AC1828" w:rsidRDefault="00AC1828" w:rsidP="00AC1828">
      <w:pPr>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After that query was complete, I was able to look at the difference between whether or not being satisfied with </w:t>
      </w:r>
      <w:r w:rsidR="004C6E88">
        <w:rPr>
          <w:rFonts w:ascii="Times New Roman" w:hAnsi="Times New Roman" w:cs="Times New Roman"/>
          <w:color w:val="2F5496" w:themeColor="accent1" w:themeShade="BF"/>
        </w:rPr>
        <w:t xml:space="preserve">customer service made a difference to said gender. Unfortunately, my findings were that </w:t>
      </w:r>
      <w:r w:rsidR="00B33985">
        <w:rPr>
          <w:rFonts w:ascii="Times New Roman" w:hAnsi="Times New Roman" w:cs="Times New Roman"/>
          <w:color w:val="2F5496" w:themeColor="accent1" w:themeShade="BF"/>
        </w:rPr>
        <w:t>regardless of customer service satisfaction, there was not a considerable difference between whether or not the individuals had multiple services.</w:t>
      </w:r>
    </w:p>
    <w:p w14:paraId="0AA3D541" w14:textId="77777777" w:rsidR="00AC1828" w:rsidRPr="00766382" w:rsidRDefault="00AC1828" w:rsidP="004402BC">
      <w:pPr>
        <w:rPr>
          <w:rFonts w:ascii="Times New Roman" w:hAnsi="Times New Roman" w:cs="Times New Roman"/>
        </w:rPr>
      </w:pPr>
    </w:p>
    <w:p w14:paraId="3B8AF710" w14:textId="449D4EB5" w:rsidR="000212B7" w:rsidRPr="00766382" w:rsidRDefault="00B62806" w:rsidP="004402BC">
      <w:pPr>
        <w:rPr>
          <w:rFonts w:ascii="Times New Roman" w:hAnsi="Times New Roman" w:cs="Times New Roman"/>
        </w:rPr>
      </w:pPr>
      <w:r w:rsidRPr="00766382">
        <w:rPr>
          <w:rFonts w:ascii="Times New Roman" w:hAnsi="Times New Roman" w:cs="Times New Roman"/>
          <w:noProof/>
        </w:rPr>
        <w:lastRenderedPageBreak/>
        <w:drawing>
          <wp:inline distT="0" distB="0" distL="0" distR="0" wp14:anchorId="1B2C5160" wp14:editId="17D43FB9">
            <wp:extent cx="5939790" cy="277495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774950"/>
                    </a:xfrm>
                    <a:prstGeom prst="rect">
                      <a:avLst/>
                    </a:prstGeom>
                    <a:noFill/>
                    <a:ln>
                      <a:noFill/>
                    </a:ln>
                  </pic:spPr>
                </pic:pic>
              </a:graphicData>
            </a:graphic>
          </wp:inline>
        </w:drawing>
      </w:r>
    </w:p>
    <w:p w14:paraId="5A4893D6" w14:textId="77777777" w:rsidR="00A11CE0" w:rsidRPr="00766382" w:rsidRDefault="00A11CE0" w:rsidP="00E87067">
      <w:pPr>
        <w:pStyle w:val="Heading3"/>
        <w:rPr>
          <w:rFonts w:ascii="Times New Roman" w:hAnsi="Times New Roman" w:cs="Times New Roman"/>
        </w:rPr>
      </w:pPr>
    </w:p>
    <w:p w14:paraId="1AD0147B" w14:textId="77777777" w:rsidR="004402BC" w:rsidRPr="00766382" w:rsidRDefault="004402BC" w:rsidP="00064ADA">
      <w:pPr>
        <w:pStyle w:val="Heading3"/>
        <w:ind w:left="720"/>
        <w:rPr>
          <w:rFonts w:ascii="Times New Roman" w:hAnsi="Times New Roman" w:cs="Times New Roman"/>
        </w:rPr>
      </w:pPr>
      <w:r w:rsidRPr="00766382">
        <w:rPr>
          <w:rFonts w:ascii="Times New Roman" w:hAnsi="Times New Roman" w:cs="Times New Roman"/>
        </w:rPr>
        <w:t>1. Provide a CSV file or files that capture the results from the query or queries.</w:t>
      </w:r>
    </w:p>
    <w:p w14:paraId="3BAE74D9" w14:textId="77777777" w:rsidR="004402BC" w:rsidRPr="00766382" w:rsidRDefault="004402BC" w:rsidP="004402BC">
      <w:pPr>
        <w:rPr>
          <w:rFonts w:ascii="Times New Roman" w:hAnsi="Times New Roman" w:cs="Times New Roman"/>
        </w:rPr>
      </w:pPr>
    </w:p>
    <w:p w14:paraId="2EC56B38" w14:textId="3A14FB12" w:rsidR="004402BC" w:rsidRPr="00685C7F" w:rsidRDefault="00160B55" w:rsidP="00685C7F">
      <w:pPr>
        <w:shd w:val="clear" w:color="auto" w:fill="FFFFFF" w:themeFill="background1"/>
        <w:rPr>
          <w:rFonts w:ascii="Times New Roman" w:hAnsi="Times New Roman" w:cs="Times New Roman"/>
          <w:color w:val="FFFFFF" w:themeColor="background1"/>
          <w:shd w:val="clear" w:color="auto" w:fill="323232"/>
        </w:rPr>
      </w:pPr>
      <w:r w:rsidRPr="00685C7F">
        <w:rPr>
          <w:rFonts w:ascii="Times New Roman" w:hAnsi="Times New Roman" w:cs="Times New Roman"/>
          <w:color w:val="4472C4" w:themeColor="accent1"/>
        </w:rPr>
        <w:t xml:space="preserve">Attached as: </w:t>
      </w:r>
      <w:r w:rsidRPr="00685C7F">
        <w:rPr>
          <w:rFonts w:ascii="Times New Roman" w:hAnsi="Times New Roman" w:cs="Times New Roman"/>
          <w:color w:val="4472C4" w:themeColor="accent1"/>
        </w:rPr>
        <w:br/>
      </w:r>
      <w:r w:rsidRPr="00685C7F">
        <w:rPr>
          <w:rFonts w:ascii="Times New Roman" w:hAnsi="Times New Roman" w:cs="Times New Roman"/>
          <w:color w:val="FFFFFF" w:themeColor="background1"/>
          <w:shd w:val="clear" w:color="auto" w:fill="323232"/>
        </w:rPr>
        <w:t>count_data_multiple_vs_not.csv</w:t>
      </w:r>
    </w:p>
    <w:p w14:paraId="184EEC92" w14:textId="5C84C938" w:rsidR="00160B55" w:rsidRPr="00685C7F" w:rsidRDefault="00870F8E" w:rsidP="00685C7F">
      <w:pPr>
        <w:shd w:val="clear" w:color="auto" w:fill="FFFFFF" w:themeFill="background1"/>
        <w:rPr>
          <w:rFonts w:ascii="Times New Roman" w:hAnsi="Times New Roman" w:cs="Times New Roman"/>
          <w:color w:val="FFFFFF" w:themeColor="background1"/>
        </w:rPr>
      </w:pPr>
      <w:r w:rsidRPr="00685C7F">
        <w:rPr>
          <w:rFonts w:ascii="Times New Roman" w:hAnsi="Times New Roman" w:cs="Times New Roman"/>
          <w:color w:val="FFFFFF" w:themeColor="background1"/>
          <w:shd w:val="clear" w:color="auto" w:fill="323232"/>
        </w:rPr>
        <w:t>full_data_female_interaction_multiple.csv</w:t>
      </w:r>
    </w:p>
    <w:p w14:paraId="66AF1AA2" w14:textId="77777777" w:rsidR="004402BC" w:rsidRPr="00766382" w:rsidRDefault="004402BC" w:rsidP="00064ADA">
      <w:pPr>
        <w:pStyle w:val="Heading2"/>
        <w:jc w:val="left"/>
        <w:rPr>
          <w:rFonts w:ascii="Times New Roman" w:hAnsi="Times New Roman" w:cs="Times New Roman"/>
        </w:rPr>
      </w:pPr>
      <w:r w:rsidRPr="00766382">
        <w:rPr>
          <w:rFonts w:ascii="Times New Roman" w:hAnsi="Times New Roman" w:cs="Times New Roman"/>
        </w:rPr>
        <w:t>D.  Determine how often the add-on file should be acquired and refreshed in the database for the data to remain relevant to the business and the research question.</w:t>
      </w:r>
    </w:p>
    <w:p w14:paraId="669DAA24" w14:textId="570A085E" w:rsidR="004402BC" w:rsidRPr="00766382" w:rsidRDefault="00350C5C" w:rsidP="004402BC">
      <w:pPr>
        <w:rPr>
          <w:rFonts w:ascii="Times New Roman" w:hAnsi="Times New Roman" w:cs="Times New Roman"/>
        </w:rPr>
      </w:pPr>
      <w:r w:rsidRPr="00350C5C">
        <w:rPr>
          <w:rFonts w:ascii="Times New Roman" w:hAnsi="Times New Roman" w:cs="Times New Roman"/>
          <w:color w:val="2F5496" w:themeColor="accent1" w:themeShade="BF"/>
        </w:rPr>
        <w:t>The company should refresh the database any time either of the external sources are updated in order to keep the most accurate measurement of customer satisfaction and purchases within the chosen demographic.</w:t>
      </w:r>
      <w:r w:rsidR="00685C7F">
        <w:rPr>
          <w:rFonts w:ascii="Times New Roman" w:hAnsi="Times New Roman" w:cs="Times New Roman"/>
          <w:color w:val="2F5496" w:themeColor="accent1" w:themeShade="BF"/>
        </w:rPr>
        <w:t xml:space="preserve"> </w:t>
      </w:r>
      <w:r w:rsidR="00ED18C7">
        <w:rPr>
          <w:rFonts w:ascii="Times New Roman" w:hAnsi="Times New Roman" w:cs="Times New Roman"/>
          <w:color w:val="2F5496" w:themeColor="accent1" w:themeShade="BF"/>
        </w:rPr>
        <w:t xml:space="preserve">In order to quickly access up-to-date service information, I would recommend that the data be stored in an </w:t>
      </w:r>
      <w:r w:rsidR="003B39A8">
        <w:rPr>
          <w:rFonts w:ascii="Times New Roman" w:hAnsi="Times New Roman" w:cs="Times New Roman"/>
          <w:color w:val="2F5496" w:themeColor="accent1" w:themeShade="BF"/>
        </w:rPr>
        <w:t>OLTP system that updates in real time.</w:t>
      </w:r>
    </w:p>
    <w:p w14:paraId="77FFDE9F" w14:textId="64FEE40B" w:rsidR="004402BC" w:rsidRPr="00766382" w:rsidRDefault="004402BC" w:rsidP="00064ADA">
      <w:pPr>
        <w:pStyle w:val="Heading2"/>
        <w:jc w:val="left"/>
        <w:rPr>
          <w:rFonts w:ascii="Times New Roman" w:hAnsi="Times New Roman" w:cs="Times New Roman"/>
        </w:rPr>
      </w:pPr>
      <w:r w:rsidRPr="00766382">
        <w:rPr>
          <w:rFonts w:ascii="Times New Roman" w:hAnsi="Times New Roman" w:cs="Times New Roman"/>
        </w:rPr>
        <w:t>E.  Create an SQL script that performs the process of loading the add-on data.</w:t>
      </w:r>
    </w:p>
    <w:p w14:paraId="2E459AC6" w14:textId="246E1862" w:rsidR="004402BC" w:rsidRDefault="00673D23" w:rsidP="004402BC">
      <w:pPr>
        <w:rPr>
          <w:rFonts w:ascii="Times New Roman" w:hAnsi="Times New Roman" w:cs="Times New Roman"/>
          <w:color w:val="2F5496" w:themeColor="accent1" w:themeShade="BF"/>
        </w:rPr>
      </w:pPr>
      <w:r w:rsidRPr="00350C5C">
        <w:rPr>
          <w:rFonts w:ascii="Times New Roman" w:hAnsi="Times New Roman" w:cs="Times New Roman"/>
          <w:color w:val="2F5496" w:themeColor="accent1" w:themeShade="BF"/>
        </w:rPr>
        <w:t xml:space="preserve">The company should </w:t>
      </w:r>
      <w:r>
        <w:rPr>
          <w:rFonts w:ascii="Times New Roman" w:hAnsi="Times New Roman" w:cs="Times New Roman"/>
          <w:color w:val="2F5496" w:themeColor="accent1" w:themeShade="BF"/>
        </w:rPr>
        <w:t>use the program</w:t>
      </w:r>
      <w:r w:rsidR="00AD49C9">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s import utility to </w:t>
      </w:r>
      <w:r w:rsidR="00AD49C9">
        <w:rPr>
          <w:rFonts w:ascii="Times New Roman" w:hAnsi="Times New Roman" w:cs="Times New Roman"/>
          <w:color w:val="2F5496" w:themeColor="accent1" w:themeShade="BF"/>
        </w:rPr>
        <w:t>refresh the data</w:t>
      </w:r>
      <w:r w:rsidR="00E000E5">
        <w:rPr>
          <w:rFonts w:ascii="Times New Roman" w:hAnsi="Times New Roman" w:cs="Times New Roman"/>
          <w:color w:val="2F5496" w:themeColor="accent1" w:themeShade="BF"/>
        </w:rPr>
        <w:t xml:space="preserve"> quarterly</w:t>
      </w:r>
      <w:r w:rsidR="00AD49C9">
        <w:rPr>
          <w:rFonts w:ascii="Times New Roman" w:hAnsi="Times New Roman" w:cs="Times New Roman"/>
          <w:color w:val="2F5496" w:themeColor="accent1" w:themeShade="BF"/>
        </w:rPr>
        <w:t xml:space="preserve"> as more </w:t>
      </w:r>
      <w:r w:rsidR="00E000E5">
        <w:rPr>
          <w:rFonts w:ascii="Times New Roman" w:hAnsi="Times New Roman" w:cs="Times New Roman"/>
          <w:color w:val="2F5496" w:themeColor="accent1" w:themeShade="BF"/>
        </w:rPr>
        <w:t>individuals make purchases and interact with customer service.</w:t>
      </w:r>
    </w:p>
    <w:p w14:paraId="4FBDD5D9" w14:textId="77777777" w:rsidR="00E000E5" w:rsidRDefault="00E000E5" w:rsidP="004402BC">
      <w:pPr>
        <w:rPr>
          <w:rFonts w:ascii="Times New Roman" w:hAnsi="Times New Roman" w:cs="Times New Roman"/>
        </w:rPr>
      </w:pPr>
    </w:p>
    <w:p w14:paraId="3C2CE4E7" w14:textId="2DDA8CB1" w:rsidR="00064ADA" w:rsidRPr="00766382" w:rsidRDefault="00064ADA" w:rsidP="004402BC">
      <w:pPr>
        <w:rPr>
          <w:rFonts w:ascii="Times New Roman" w:hAnsi="Times New Roman" w:cs="Times New Roman"/>
        </w:rPr>
      </w:pPr>
      <w:r>
        <w:rPr>
          <w:rFonts w:ascii="Times New Roman" w:hAnsi="Times New Roman" w:cs="Times New Roman"/>
          <w:noProof/>
        </w:rPr>
        <w:lastRenderedPageBreak/>
        <w:drawing>
          <wp:inline distT="0" distB="0" distL="0" distR="0" wp14:anchorId="345432ED" wp14:editId="1D3272A9">
            <wp:extent cx="5939790" cy="4675505"/>
            <wp:effectExtent l="0" t="0" r="381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675505"/>
                    </a:xfrm>
                    <a:prstGeom prst="rect">
                      <a:avLst/>
                    </a:prstGeom>
                    <a:noFill/>
                    <a:ln>
                      <a:noFill/>
                    </a:ln>
                  </pic:spPr>
                </pic:pic>
              </a:graphicData>
            </a:graphic>
          </wp:inline>
        </w:drawing>
      </w:r>
    </w:p>
    <w:p w14:paraId="3F4F6C74" w14:textId="77777777" w:rsidR="004402BC" w:rsidRPr="00766382" w:rsidRDefault="004402BC" w:rsidP="00064ADA">
      <w:pPr>
        <w:pStyle w:val="Heading2"/>
        <w:jc w:val="left"/>
        <w:rPr>
          <w:rFonts w:ascii="Times New Roman" w:hAnsi="Times New Roman" w:cs="Times New Roman"/>
        </w:rPr>
      </w:pPr>
      <w:r w:rsidRPr="00766382">
        <w:rPr>
          <w:rFonts w:ascii="Times New Roman" w:hAnsi="Times New Roman" w:cs="Times New Roman"/>
        </w:rPr>
        <w:t>F.  Provide a Panopto video recording that includes a demonstration of the functionality of the code used for the analysis and a summary of the programming environment.</w:t>
      </w:r>
    </w:p>
    <w:p w14:paraId="650085C4" w14:textId="77777777" w:rsidR="004402BC" w:rsidRPr="00766382" w:rsidRDefault="004402BC" w:rsidP="004402BC">
      <w:pPr>
        <w:rPr>
          <w:rFonts w:ascii="Times New Roman" w:hAnsi="Times New Roman" w:cs="Times New Roman"/>
        </w:rPr>
      </w:pPr>
    </w:p>
    <w:p w14:paraId="6018920F" w14:textId="108F2F27" w:rsidR="004402BC" w:rsidRPr="003B39A8" w:rsidRDefault="00726BAB" w:rsidP="004402BC">
      <w:pPr>
        <w:rPr>
          <w:rFonts w:ascii="Times New Roman" w:hAnsi="Times New Roman" w:cs="Times New Roman"/>
          <w:color w:val="4472C4" w:themeColor="accent1"/>
        </w:rPr>
      </w:pPr>
      <w:r w:rsidRPr="003B39A8">
        <w:rPr>
          <w:rFonts w:ascii="Times New Roman" w:hAnsi="Times New Roman" w:cs="Times New Roman"/>
          <w:color w:val="4472C4" w:themeColor="accent1"/>
        </w:rPr>
        <w:t>https://wgu.hosted.panopto.com/Panopto/Pages/Viewer.aspx?id=c683bb81-3b1a-45be-b930-aefd002155e4</w:t>
      </w:r>
    </w:p>
    <w:p w14:paraId="3AABCC2E" w14:textId="4D3A77C8" w:rsidR="004402BC" w:rsidRPr="00766382" w:rsidRDefault="002E0ACB" w:rsidP="004402BC">
      <w:pPr>
        <w:rPr>
          <w:rFonts w:ascii="Times New Roman" w:hAnsi="Times New Roman" w:cs="Times New Roman"/>
        </w:rPr>
      </w:pPr>
      <w:r w:rsidRPr="00766382">
        <w:rPr>
          <w:rFonts w:ascii="Times New Roman" w:hAnsi="Times New Roman" w:cs="Times New Roman"/>
          <w:noProof/>
        </w:rPr>
        <w:lastRenderedPageBreak/>
        <w:drawing>
          <wp:inline distT="0" distB="0" distL="0" distR="0" wp14:anchorId="12F0AF8B" wp14:editId="7B001534">
            <wp:extent cx="5939790" cy="364934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649345"/>
                    </a:xfrm>
                    <a:prstGeom prst="rect">
                      <a:avLst/>
                    </a:prstGeom>
                    <a:noFill/>
                    <a:ln>
                      <a:noFill/>
                    </a:ln>
                  </pic:spPr>
                </pic:pic>
              </a:graphicData>
            </a:graphic>
          </wp:inline>
        </w:drawing>
      </w:r>
    </w:p>
    <w:p w14:paraId="6BC4C3D8" w14:textId="77777777" w:rsidR="004402BC" w:rsidRPr="00766382" w:rsidRDefault="004402BC" w:rsidP="004402BC">
      <w:pPr>
        <w:rPr>
          <w:rFonts w:ascii="Times New Roman" w:hAnsi="Times New Roman" w:cs="Times New Roman"/>
        </w:rPr>
      </w:pPr>
    </w:p>
    <w:p w14:paraId="6CBCD15B" w14:textId="518FA98F" w:rsidR="000C2629" w:rsidRPr="00766382" w:rsidRDefault="000C2629" w:rsidP="00E87067">
      <w:pPr>
        <w:pStyle w:val="Heading2"/>
        <w:rPr>
          <w:rFonts w:ascii="Times New Roman" w:hAnsi="Times New Roman" w:cs="Times New Roman"/>
        </w:rPr>
      </w:pPr>
    </w:p>
    <w:sectPr w:rsidR="000C2629" w:rsidRPr="0076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19AF"/>
    <w:multiLevelType w:val="hybridMultilevel"/>
    <w:tmpl w:val="068A3562"/>
    <w:lvl w:ilvl="0" w:tplc="1854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22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E7"/>
    <w:rsid w:val="000212B7"/>
    <w:rsid w:val="00026990"/>
    <w:rsid w:val="00064ADA"/>
    <w:rsid w:val="000C24E0"/>
    <w:rsid w:val="000C2629"/>
    <w:rsid w:val="0014175A"/>
    <w:rsid w:val="00147DE7"/>
    <w:rsid w:val="00160B55"/>
    <w:rsid w:val="00163702"/>
    <w:rsid w:val="00174533"/>
    <w:rsid w:val="001B1512"/>
    <w:rsid w:val="00224BBC"/>
    <w:rsid w:val="00251647"/>
    <w:rsid w:val="00254905"/>
    <w:rsid w:val="002722A5"/>
    <w:rsid w:val="0029075A"/>
    <w:rsid w:val="002D0973"/>
    <w:rsid w:val="002D3E78"/>
    <w:rsid w:val="002E0ACB"/>
    <w:rsid w:val="00336D5D"/>
    <w:rsid w:val="00350C5C"/>
    <w:rsid w:val="003A604F"/>
    <w:rsid w:val="003B39A8"/>
    <w:rsid w:val="003D5C73"/>
    <w:rsid w:val="003F4AA0"/>
    <w:rsid w:val="004402BC"/>
    <w:rsid w:val="00452548"/>
    <w:rsid w:val="004B2F41"/>
    <w:rsid w:val="004C6E88"/>
    <w:rsid w:val="004F2452"/>
    <w:rsid w:val="005010E3"/>
    <w:rsid w:val="0057158B"/>
    <w:rsid w:val="005A749C"/>
    <w:rsid w:val="00641674"/>
    <w:rsid w:val="00647907"/>
    <w:rsid w:val="00656C1E"/>
    <w:rsid w:val="00673D23"/>
    <w:rsid w:val="00685C7F"/>
    <w:rsid w:val="006D179D"/>
    <w:rsid w:val="006F12A5"/>
    <w:rsid w:val="00726BAB"/>
    <w:rsid w:val="0075434D"/>
    <w:rsid w:val="00766382"/>
    <w:rsid w:val="007B7BDD"/>
    <w:rsid w:val="007E3DF1"/>
    <w:rsid w:val="008033A9"/>
    <w:rsid w:val="008154D2"/>
    <w:rsid w:val="00870F8E"/>
    <w:rsid w:val="00874005"/>
    <w:rsid w:val="008E331E"/>
    <w:rsid w:val="00921E19"/>
    <w:rsid w:val="00957E44"/>
    <w:rsid w:val="009803C3"/>
    <w:rsid w:val="00993CB0"/>
    <w:rsid w:val="009A04D5"/>
    <w:rsid w:val="00A02744"/>
    <w:rsid w:val="00A11CE0"/>
    <w:rsid w:val="00A73BF9"/>
    <w:rsid w:val="00AB0A7A"/>
    <w:rsid w:val="00AC1828"/>
    <w:rsid w:val="00AD49C9"/>
    <w:rsid w:val="00B33985"/>
    <w:rsid w:val="00B61B47"/>
    <w:rsid w:val="00B62806"/>
    <w:rsid w:val="00B832B4"/>
    <w:rsid w:val="00B912AD"/>
    <w:rsid w:val="00BF0E1D"/>
    <w:rsid w:val="00BF7469"/>
    <w:rsid w:val="00CB7B40"/>
    <w:rsid w:val="00D9526A"/>
    <w:rsid w:val="00DA16C3"/>
    <w:rsid w:val="00DC557C"/>
    <w:rsid w:val="00E000E5"/>
    <w:rsid w:val="00E1315F"/>
    <w:rsid w:val="00E30F22"/>
    <w:rsid w:val="00E552CF"/>
    <w:rsid w:val="00E87067"/>
    <w:rsid w:val="00E94198"/>
    <w:rsid w:val="00ED18C7"/>
    <w:rsid w:val="00EE0510"/>
    <w:rsid w:val="00EE1E16"/>
    <w:rsid w:val="00F0674E"/>
    <w:rsid w:val="00F37EAF"/>
    <w:rsid w:val="00F71BD1"/>
    <w:rsid w:val="00F8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8A5A"/>
  <w15:chartTrackingRefBased/>
  <w15:docId w15:val="{9FED31A3-F48F-4E98-B344-A8C65795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1E"/>
  </w:style>
  <w:style w:type="paragraph" w:styleId="Heading1">
    <w:name w:val="heading 1"/>
    <w:basedOn w:val="Normal"/>
    <w:next w:val="Normal"/>
    <w:link w:val="Heading1Char"/>
    <w:uiPriority w:val="9"/>
    <w:qFormat/>
    <w:rsid w:val="008E331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331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E331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E331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E331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E331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E331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E331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E331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331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E331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E331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E331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E331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E331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E331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E331E"/>
    <w:rPr>
      <w:b/>
      <w:bCs/>
      <w:i/>
      <w:iCs/>
    </w:rPr>
  </w:style>
  <w:style w:type="paragraph" w:styleId="Caption">
    <w:name w:val="caption"/>
    <w:basedOn w:val="Normal"/>
    <w:next w:val="Normal"/>
    <w:uiPriority w:val="35"/>
    <w:semiHidden/>
    <w:unhideWhenUsed/>
    <w:qFormat/>
    <w:rsid w:val="008E331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E331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E331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E331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E331E"/>
    <w:rPr>
      <w:color w:val="44546A" w:themeColor="text2"/>
      <w:sz w:val="28"/>
      <w:szCs w:val="28"/>
    </w:rPr>
  </w:style>
  <w:style w:type="character" w:styleId="Strong">
    <w:name w:val="Strong"/>
    <w:basedOn w:val="DefaultParagraphFont"/>
    <w:uiPriority w:val="22"/>
    <w:qFormat/>
    <w:rsid w:val="008E331E"/>
    <w:rPr>
      <w:b/>
      <w:bCs/>
    </w:rPr>
  </w:style>
  <w:style w:type="character" w:styleId="Emphasis">
    <w:name w:val="Emphasis"/>
    <w:basedOn w:val="DefaultParagraphFont"/>
    <w:uiPriority w:val="20"/>
    <w:qFormat/>
    <w:rsid w:val="008E331E"/>
    <w:rPr>
      <w:i/>
      <w:iCs/>
      <w:color w:val="000000" w:themeColor="text1"/>
    </w:rPr>
  </w:style>
  <w:style w:type="paragraph" w:styleId="NoSpacing">
    <w:name w:val="No Spacing"/>
    <w:uiPriority w:val="1"/>
    <w:qFormat/>
    <w:rsid w:val="008E331E"/>
    <w:pPr>
      <w:spacing w:after="0" w:line="240" w:lineRule="auto"/>
    </w:pPr>
  </w:style>
  <w:style w:type="paragraph" w:styleId="Quote">
    <w:name w:val="Quote"/>
    <w:basedOn w:val="Normal"/>
    <w:next w:val="Normal"/>
    <w:link w:val="QuoteChar"/>
    <w:uiPriority w:val="29"/>
    <w:qFormat/>
    <w:rsid w:val="008E331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E331E"/>
    <w:rPr>
      <w:i/>
      <w:iCs/>
      <w:color w:val="7B7B7B" w:themeColor="accent3" w:themeShade="BF"/>
      <w:sz w:val="24"/>
      <w:szCs w:val="24"/>
    </w:rPr>
  </w:style>
  <w:style w:type="paragraph" w:styleId="IntenseQuote">
    <w:name w:val="Intense Quote"/>
    <w:basedOn w:val="Normal"/>
    <w:next w:val="Normal"/>
    <w:link w:val="IntenseQuoteChar"/>
    <w:uiPriority w:val="30"/>
    <w:qFormat/>
    <w:rsid w:val="008E331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E331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E331E"/>
    <w:rPr>
      <w:i/>
      <w:iCs/>
      <w:color w:val="595959" w:themeColor="text1" w:themeTint="A6"/>
    </w:rPr>
  </w:style>
  <w:style w:type="character" w:styleId="IntenseEmphasis">
    <w:name w:val="Intense Emphasis"/>
    <w:basedOn w:val="DefaultParagraphFont"/>
    <w:uiPriority w:val="21"/>
    <w:qFormat/>
    <w:rsid w:val="008E331E"/>
    <w:rPr>
      <w:b/>
      <w:bCs/>
      <w:i/>
      <w:iCs/>
      <w:color w:val="auto"/>
    </w:rPr>
  </w:style>
  <w:style w:type="character" w:styleId="SubtleReference">
    <w:name w:val="Subtle Reference"/>
    <w:basedOn w:val="DefaultParagraphFont"/>
    <w:uiPriority w:val="31"/>
    <w:qFormat/>
    <w:rsid w:val="008E331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E331E"/>
    <w:rPr>
      <w:b/>
      <w:bCs/>
      <w:caps w:val="0"/>
      <w:smallCaps/>
      <w:color w:val="auto"/>
      <w:spacing w:val="0"/>
      <w:u w:val="single"/>
    </w:rPr>
  </w:style>
  <w:style w:type="character" w:styleId="BookTitle">
    <w:name w:val="Book Title"/>
    <w:basedOn w:val="DefaultParagraphFont"/>
    <w:uiPriority w:val="33"/>
    <w:qFormat/>
    <w:rsid w:val="008E331E"/>
    <w:rPr>
      <w:b/>
      <w:bCs/>
      <w:caps w:val="0"/>
      <w:smallCaps/>
      <w:spacing w:val="0"/>
    </w:rPr>
  </w:style>
  <w:style w:type="paragraph" w:styleId="TOCHeading">
    <w:name w:val="TOC Heading"/>
    <w:basedOn w:val="Heading1"/>
    <w:next w:val="Normal"/>
    <w:uiPriority w:val="39"/>
    <w:semiHidden/>
    <w:unhideWhenUsed/>
    <w:qFormat/>
    <w:rsid w:val="008E331E"/>
    <w:pPr>
      <w:outlineLvl w:val="9"/>
    </w:pPr>
  </w:style>
  <w:style w:type="paragraph" w:styleId="ListParagraph">
    <w:name w:val="List Paragraph"/>
    <w:basedOn w:val="Normal"/>
    <w:uiPriority w:val="34"/>
    <w:qFormat/>
    <w:rsid w:val="0075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74CE5-A07D-44C5-B6FC-B29FDC58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10</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 Gooden</dc:creator>
  <cp:keywords/>
  <dc:description/>
  <cp:lastModifiedBy>Nina S. Gooden</cp:lastModifiedBy>
  <cp:revision>80</cp:revision>
  <dcterms:created xsi:type="dcterms:W3CDTF">2022-08-03T22:44:00Z</dcterms:created>
  <dcterms:modified xsi:type="dcterms:W3CDTF">2022-08-26T02:35:00Z</dcterms:modified>
</cp:coreProperties>
</file>