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C994A" w14:textId="77777777" w:rsidR="00E33262" w:rsidRDefault="00E33262" w:rsidP="00E33262">
      <w:r>
        <w:rPr>
          <w:noProof/>
        </w:rPr>
        <w:drawing>
          <wp:anchor distT="0" distB="0" distL="114300" distR="114300" simplePos="0" relativeHeight="251659264" behindDoc="1" locked="0" layoutInCell="1" allowOverlap="1" wp14:anchorId="022E4C55" wp14:editId="45331B0A">
            <wp:simplePos x="0" y="0"/>
            <wp:positionH relativeFrom="page">
              <wp:posOffset>317500</wp:posOffset>
            </wp:positionH>
            <wp:positionV relativeFrom="paragraph">
              <wp:posOffset>-387350</wp:posOffset>
            </wp:positionV>
            <wp:extent cx="1261745" cy="1243965"/>
            <wp:effectExtent l="0" t="0" r="0" b="0"/>
            <wp:wrapNone/>
            <wp:docPr id="1" name="Imagen 1"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conjunto de letras blancas en un fondo blanco&#10;&#10;Descripción generada automáticamente con confianza media"/>
                    <pic:cNvPicPr/>
                  </pic:nvPicPr>
                  <pic:blipFill rotWithShape="1">
                    <a:blip r:embed="rId5" cstate="print">
                      <a:extLst>
                        <a:ext uri="{28A0092B-C50C-407E-A947-70E740481C1C}">
                          <a14:useLocalDpi xmlns:a14="http://schemas.microsoft.com/office/drawing/2010/main" val="0"/>
                        </a:ext>
                      </a:extLst>
                    </a:blip>
                    <a:srcRect t="1114"/>
                    <a:stretch/>
                  </pic:blipFill>
                  <pic:spPr bwMode="auto">
                    <a:xfrm>
                      <a:off x="0" y="0"/>
                      <a:ext cx="1261745" cy="1243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A19D06" w14:textId="77777777" w:rsidR="00E33262" w:rsidRDefault="00E33262" w:rsidP="00E33262">
      <w:pPr>
        <w:jc w:val="center"/>
        <w:rPr>
          <w:rFonts w:ascii="Times New Roman" w:hAnsi="Times New Roman" w:cs="Times New Roman"/>
          <w:b/>
          <w:bCs/>
          <w:sz w:val="24"/>
          <w:szCs w:val="24"/>
        </w:rPr>
      </w:pPr>
      <w:r>
        <w:rPr>
          <w:noProof/>
        </w:rPr>
        <mc:AlternateContent>
          <mc:Choice Requires="wps">
            <w:drawing>
              <wp:anchor distT="0" distB="0" distL="114300" distR="114300" simplePos="0" relativeHeight="251661312" behindDoc="0" locked="0" layoutInCell="1" allowOverlap="1" wp14:anchorId="54A13762" wp14:editId="47D698E5">
                <wp:simplePos x="0" y="0"/>
                <wp:positionH relativeFrom="column">
                  <wp:posOffset>661035</wp:posOffset>
                </wp:positionH>
                <wp:positionV relativeFrom="paragraph">
                  <wp:posOffset>-246951</wp:posOffset>
                </wp:positionV>
                <wp:extent cx="5299710" cy="48260"/>
                <wp:effectExtent l="0" t="0" r="34290" b="27940"/>
                <wp:wrapNone/>
                <wp:docPr id="3" name="Conector recto 3"/>
                <wp:cNvGraphicFramePr/>
                <a:graphic xmlns:a="http://schemas.openxmlformats.org/drawingml/2006/main">
                  <a:graphicData uri="http://schemas.microsoft.com/office/word/2010/wordprocessingShape">
                    <wps:wsp>
                      <wps:cNvCnPr/>
                      <wps:spPr>
                        <a:xfrm flipV="1">
                          <a:off x="0" y="0"/>
                          <a:ext cx="5299710" cy="4826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DB32C9" id="Conector recto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2.05pt,-19.45pt" to="469.3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" strokecolor="#00b050" strokeweight="1.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0EB4716C" wp14:editId="3B6FE2C0">
                <wp:simplePos x="0" y="0"/>
                <wp:positionH relativeFrom="column">
                  <wp:posOffset>657796</wp:posOffset>
                </wp:positionH>
                <wp:positionV relativeFrom="paragraph">
                  <wp:posOffset>-422275</wp:posOffset>
                </wp:positionV>
                <wp:extent cx="5299710" cy="48260"/>
                <wp:effectExtent l="0" t="0" r="34290" b="27940"/>
                <wp:wrapNone/>
                <wp:docPr id="2" name="Conector recto 2"/>
                <wp:cNvGraphicFramePr/>
                <a:graphic xmlns:a="http://schemas.openxmlformats.org/drawingml/2006/main">
                  <a:graphicData uri="http://schemas.microsoft.com/office/word/2010/wordprocessingShape">
                    <wps:wsp>
                      <wps:cNvCnPr/>
                      <wps:spPr>
                        <a:xfrm flipV="1">
                          <a:off x="0" y="0"/>
                          <a:ext cx="5299710" cy="4826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1D9102" id="Conector recto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1.8pt,-33.25pt" to="469.1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" strokecolor="red" strokeweight="1.5pt">
                <v:stroke joinstyle="miter"/>
              </v:line>
            </w:pict>
          </mc:Fallback>
        </mc:AlternateContent>
      </w:r>
    </w:p>
    <w:p w14:paraId="4211D3A9" w14:textId="77777777" w:rsidR="00E33262" w:rsidRPr="008707F0" w:rsidRDefault="00E33262" w:rsidP="00E33262">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4E5AA129" wp14:editId="05E591B1">
                <wp:simplePos x="0" y="0"/>
                <wp:positionH relativeFrom="column">
                  <wp:posOffset>-527050</wp:posOffset>
                </wp:positionH>
                <wp:positionV relativeFrom="paragraph">
                  <wp:posOffset>349250</wp:posOffset>
                </wp:positionV>
                <wp:extent cx="10160" cy="7909560"/>
                <wp:effectExtent l="0" t="0" r="27940" b="34290"/>
                <wp:wrapNone/>
                <wp:docPr id="7" name="Conector recto 7"/>
                <wp:cNvGraphicFramePr/>
                <a:graphic xmlns:a="http://schemas.openxmlformats.org/drawingml/2006/main">
                  <a:graphicData uri="http://schemas.microsoft.com/office/word/2010/wordprocessingShape">
                    <wps:wsp>
                      <wps:cNvCnPr/>
                      <wps:spPr>
                        <a:xfrm>
                          <a:off x="0" y="0"/>
                          <a:ext cx="10160" cy="790956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F10BA" id="Conector recto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27.5pt" to="-40.7pt,6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" strokecolor="red" strokeweight="1.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5312E713" wp14:editId="1737B173">
                <wp:simplePos x="0" y="0"/>
                <wp:positionH relativeFrom="column">
                  <wp:posOffset>-313690</wp:posOffset>
                </wp:positionH>
                <wp:positionV relativeFrom="paragraph">
                  <wp:posOffset>353060</wp:posOffset>
                </wp:positionV>
                <wp:extent cx="10160" cy="7909560"/>
                <wp:effectExtent l="0" t="0" r="27940" b="34290"/>
                <wp:wrapNone/>
                <wp:docPr id="8" name="Conector recto 8"/>
                <wp:cNvGraphicFramePr/>
                <a:graphic xmlns:a="http://schemas.openxmlformats.org/drawingml/2006/main">
                  <a:graphicData uri="http://schemas.microsoft.com/office/word/2010/wordprocessingShape">
                    <wps:wsp>
                      <wps:cNvCnPr/>
                      <wps:spPr>
                        <a:xfrm>
                          <a:off x="0" y="0"/>
                          <a:ext cx="10160" cy="790956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00239" id="Conector recto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27.8pt" to="-23.9pt,6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" strokecolor="#00b050" strokeweight="1.5pt">
                <v:stroke joinstyle="miter"/>
              </v:line>
            </w:pict>
          </mc:Fallback>
        </mc:AlternateContent>
      </w:r>
      <w:r>
        <w:rPr>
          <w:rFonts w:ascii="Times New Roman" w:hAnsi="Times New Roman" w:cs="Times New Roman"/>
          <w:b/>
          <w:bCs/>
          <w:sz w:val="24"/>
          <w:szCs w:val="24"/>
        </w:rPr>
        <w:t>E</w:t>
      </w:r>
      <w:r w:rsidRPr="008707F0">
        <w:rPr>
          <w:rFonts w:ascii="Times New Roman" w:hAnsi="Times New Roman" w:cs="Times New Roman"/>
          <w:b/>
          <w:bCs/>
          <w:sz w:val="24"/>
          <w:szCs w:val="24"/>
        </w:rPr>
        <w:t>scuela superior politécnica de Chimborazo</w:t>
      </w:r>
    </w:p>
    <w:p w14:paraId="40F1C420" w14:textId="77777777" w:rsidR="00E33262" w:rsidRPr="008707F0" w:rsidRDefault="00E33262" w:rsidP="00E33262">
      <w:pPr>
        <w:spacing w:line="360" w:lineRule="auto"/>
        <w:jc w:val="center"/>
        <w:rPr>
          <w:rFonts w:ascii="Times New Roman" w:hAnsi="Times New Roman" w:cs="Times New Roman"/>
          <w:b/>
          <w:bCs/>
          <w:sz w:val="24"/>
          <w:szCs w:val="24"/>
        </w:rPr>
      </w:pPr>
      <w:r w:rsidRPr="008707F0">
        <w:rPr>
          <w:rFonts w:ascii="Times New Roman" w:hAnsi="Times New Roman" w:cs="Times New Roman"/>
          <w:b/>
          <w:bCs/>
          <w:sz w:val="24"/>
          <w:szCs w:val="24"/>
        </w:rPr>
        <w:t>Facultad de informática y electrónica</w:t>
      </w:r>
    </w:p>
    <w:p w14:paraId="15FDCF47" w14:textId="77777777" w:rsidR="00E33262" w:rsidRDefault="00E33262" w:rsidP="00E33262">
      <w:pPr>
        <w:spacing w:line="360" w:lineRule="auto"/>
        <w:jc w:val="center"/>
        <w:rPr>
          <w:rFonts w:ascii="Times New Roman" w:hAnsi="Times New Roman" w:cs="Times New Roman"/>
          <w:b/>
          <w:bCs/>
          <w:sz w:val="24"/>
          <w:szCs w:val="24"/>
        </w:rPr>
      </w:pPr>
      <w:r w:rsidRPr="008707F0">
        <w:rPr>
          <w:rFonts w:ascii="Times New Roman" w:hAnsi="Times New Roman" w:cs="Times New Roman"/>
          <w:b/>
          <w:bCs/>
          <w:sz w:val="24"/>
          <w:szCs w:val="24"/>
        </w:rPr>
        <w:t>Carrera software</w:t>
      </w:r>
    </w:p>
    <w:p w14:paraId="45058D7E" w14:textId="77777777" w:rsidR="00E33262" w:rsidRDefault="00E33262" w:rsidP="00E33262">
      <w:pPr>
        <w:spacing w:line="360" w:lineRule="auto"/>
        <w:jc w:val="center"/>
        <w:rPr>
          <w:noProof/>
        </w:rPr>
      </w:pPr>
      <w:r>
        <w:rPr>
          <w:noProof/>
        </w:rPr>
        <w:drawing>
          <wp:anchor distT="0" distB="0" distL="114300" distR="114300" simplePos="0" relativeHeight="251664384" behindDoc="1" locked="0" layoutInCell="1" allowOverlap="1" wp14:anchorId="4E9F51AF" wp14:editId="510D764C">
            <wp:simplePos x="0" y="0"/>
            <wp:positionH relativeFrom="margin">
              <wp:align>center</wp:align>
            </wp:positionH>
            <wp:positionV relativeFrom="paragraph">
              <wp:posOffset>35373</wp:posOffset>
            </wp:positionV>
            <wp:extent cx="583565" cy="646430"/>
            <wp:effectExtent l="0" t="0" r="6985" b="1270"/>
            <wp:wrapTight wrapText="bothSides">
              <wp:wrapPolygon edited="0">
                <wp:start x="0" y="0"/>
                <wp:lineTo x="0" y="21006"/>
                <wp:lineTo x="21153" y="21006"/>
                <wp:lineTo x="21153" y="0"/>
                <wp:lineTo x="0" y="0"/>
              </wp:wrapPolygon>
            </wp:wrapTight>
            <wp:docPr id="11" name="Imagen 1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 Carta&#10;&#10;Descripción generada automáticamente"/>
                    <pic:cNvPicPr/>
                  </pic:nvPicPr>
                  <pic:blipFill rotWithShape="1">
                    <a:blip r:embed="rId6">
                      <a:extLst>
                        <a:ext uri="{28A0092B-C50C-407E-A947-70E740481C1C}">
                          <a14:useLocalDpi xmlns:a14="http://schemas.microsoft.com/office/drawing/2010/main" val="0"/>
                        </a:ext>
                      </a:extLst>
                    </a:blip>
                    <a:srcRect r="64218"/>
                    <a:stretch/>
                  </pic:blipFill>
                  <pic:spPr bwMode="auto">
                    <a:xfrm>
                      <a:off x="0" y="0"/>
                      <a:ext cx="583565" cy="646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11E52E" w14:textId="77777777" w:rsidR="00E33262" w:rsidRDefault="00E33262" w:rsidP="00E33262">
      <w:pPr>
        <w:spacing w:after="0" w:line="240" w:lineRule="auto"/>
        <w:rPr>
          <w:noProof/>
        </w:rPr>
      </w:pPr>
    </w:p>
    <w:p w14:paraId="2691D75A" w14:textId="77777777" w:rsidR="00E33262" w:rsidRPr="002E6A99" w:rsidRDefault="00E33262" w:rsidP="00E33262">
      <w:pPr>
        <w:spacing w:after="0" w:line="240" w:lineRule="auto"/>
        <w:rPr>
          <w:rFonts w:ascii="Arial Narrow" w:hAnsi="Arial Narrow"/>
          <w:b/>
          <w:bCs/>
        </w:rPr>
      </w:pPr>
    </w:p>
    <w:p w14:paraId="43FF4FAB" w14:textId="77777777" w:rsidR="00E33262" w:rsidRPr="002E6A99" w:rsidRDefault="00E33262" w:rsidP="00E33262">
      <w:pPr>
        <w:spacing w:after="0" w:line="240" w:lineRule="auto"/>
        <w:jc w:val="center"/>
        <w:rPr>
          <w:rFonts w:ascii="Arial Narrow" w:hAnsi="Arial Narrow"/>
          <w:b/>
          <w:bCs/>
          <w:sz w:val="18"/>
          <w:szCs w:val="18"/>
        </w:rPr>
      </w:pPr>
      <w:r w:rsidRPr="002E6A99">
        <w:rPr>
          <w:rFonts w:ascii="Arial Narrow" w:hAnsi="Arial Narrow"/>
          <w:b/>
          <w:bCs/>
          <w:sz w:val="18"/>
          <w:szCs w:val="18"/>
        </w:rPr>
        <w:t>Escuela</w:t>
      </w:r>
    </w:p>
    <w:p w14:paraId="34A02C66" w14:textId="77777777" w:rsidR="00E33262" w:rsidRPr="002E6A99" w:rsidRDefault="00E33262" w:rsidP="00E33262">
      <w:pPr>
        <w:spacing w:after="0" w:line="240" w:lineRule="auto"/>
        <w:jc w:val="center"/>
        <w:rPr>
          <w:rFonts w:ascii="Arial Narrow" w:hAnsi="Arial Narrow"/>
          <w:b/>
          <w:bCs/>
          <w:sz w:val="18"/>
          <w:szCs w:val="18"/>
        </w:rPr>
      </w:pPr>
      <w:r w:rsidRPr="002E6A99">
        <w:rPr>
          <w:rFonts w:ascii="Arial Narrow" w:hAnsi="Arial Narrow"/>
          <w:b/>
          <w:bCs/>
          <w:sz w:val="18"/>
          <w:szCs w:val="18"/>
        </w:rPr>
        <w:t>Superior Politécnica</w:t>
      </w:r>
    </w:p>
    <w:p w14:paraId="7FD41BF8" w14:textId="77777777" w:rsidR="00E33262" w:rsidRPr="002E6A99" w:rsidRDefault="00E33262" w:rsidP="00E33262">
      <w:pPr>
        <w:spacing w:after="0" w:line="240" w:lineRule="auto"/>
        <w:jc w:val="center"/>
        <w:rPr>
          <w:rFonts w:ascii="Arial Narrow" w:hAnsi="Arial Narrow"/>
          <w:b/>
          <w:bCs/>
          <w:sz w:val="18"/>
          <w:szCs w:val="18"/>
        </w:rPr>
      </w:pPr>
      <w:r w:rsidRPr="002E6A99">
        <w:rPr>
          <w:rFonts w:ascii="Arial Narrow" w:hAnsi="Arial Narrow"/>
          <w:b/>
          <w:bCs/>
          <w:sz w:val="18"/>
          <w:szCs w:val="18"/>
        </w:rPr>
        <w:t>De Chimborazo</w:t>
      </w:r>
    </w:p>
    <w:p w14:paraId="0741EDE9" w14:textId="77777777" w:rsidR="00E33262" w:rsidRPr="008707F0" w:rsidRDefault="00E33262" w:rsidP="00E33262">
      <w:pPr>
        <w:spacing w:line="360" w:lineRule="auto"/>
        <w:jc w:val="center"/>
        <w:rPr>
          <w:rFonts w:ascii="Times New Roman" w:hAnsi="Times New Roman" w:cs="Times New Roman"/>
          <w:b/>
          <w:bCs/>
          <w:sz w:val="24"/>
          <w:szCs w:val="24"/>
        </w:rPr>
      </w:pPr>
    </w:p>
    <w:p w14:paraId="0750BE04" w14:textId="77777777" w:rsidR="00E33262" w:rsidRPr="00A2793E" w:rsidRDefault="00E33262" w:rsidP="00E33262">
      <w:pPr>
        <w:spacing w:line="480" w:lineRule="auto"/>
        <w:jc w:val="center"/>
        <w:rPr>
          <w:rFonts w:ascii="Times New Roman" w:hAnsi="Times New Roman" w:cs="Times New Roman"/>
        </w:rPr>
      </w:pPr>
      <w:r w:rsidRPr="00A2793E">
        <w:rPr>
          <w:rFonts w:ascii="Times New Roman" w:hAnsi="Times New Roman" w:cs="Times New Roman"/>
          <w:b/>
          <w:bCs/>
        </w:rPr>
        <w:t>Docente:</w:t>
      </w:r>
      <w:r w:rsidRPr="00A2793E">
        <w:rPr>
          <w:rFonts w:ascii="Times New Roman" w:hAnsi="Times New Roman" w:cs="Times New Roman"/>
        </w:rPr>
        <w:t xml:space="preserve"> </w:t>
      </w:r>
      <w:r>
        <w:rPr>
          <w:rFonts w:ascii="Times New Roman" w:hAnsi="Times New Roman" w:cs="Times New Roman"/>
        </w:rPr>
        <w:t>Julio Santillán</w:t>
      </w:r>
    </w:p>
    <w:p w14:paraId="3F966609" w14:textId="77777777" w:rsidR="00E33262" w:rsidRDefault="00E33262" w:rsidP="00E33262">
      <w:pPr>
        <w:spacing w:line="480" w:lineRule="auto"/>
        <w:jc w:val="center"/>
        <w:rPr>
          <w:rFonts w:ascii="Times New Roman" w:hAnsi="Times New Roman" w:cs="Times New Roman"/>
        </w:rPr>
      </w:pPr>
      <w:r w:rsidRPr="00A2793E">
        <w:rPr>
          <w:rFonts w:ascii="Times New Roman" w:hAnsi="Times New Roman" w:cs="Times New Roman"/>
          <w:b/>
          <w:bCs/>
        </w:rPr>
        <w:t>Asignatura:</w:t>
      </w:r>
      <w:r w:rsidRPr="00A2793E">
        <w:rPr>
          <w:rFonts w:ascii="Times New Roman" w:hAnsi="Times New Roman" w:cs="Times New Roman"/>
        </w:rPr>
        <w:t xml:space="preserve"> </w:t>
      </w:r>
      <w:r>
        <w:rPr>
          <w:rFonts w:ascii="Times New Roman" w:hAnsi="Times New Roman" w:cs="Times New Roman"/>
        </w:rPr>
        <w:t>Aplicaciones Informáticas II</w:t>
      </w:r>
    </w:p>
    <w:tbl>
      <w:tblPr>
        <w:tblStyle w:val="Tablaconcuadrcula"/>
        <w:tblW w:w="0" w:type="auto"/>
        <w:jc w:val="center"/>
        <w:tblLook w:val="04A0" w:firstRow="1" w:lastRow="0" w:firstColumn="1" w:lastColumn="0" w:noHBand="0" w:noVBand="1"/>
      </w:tblPr>
      <w:tblGrid>
        <w:gridCol w:w="2973"/>
        <w:gridCol w:w="1550"/>
      </w:tblGrid>
      <w:tr w:rsidR="00E33262" w:rsidRPr="00A2793E" w14:paraId="5014ADF4" w14:textId="77777777" w:rsidTr="00845397">
        <w:trPr>
          <w:trHeight w:val="295"/>
          <w:jc w:val="center"/>
        </w:trPr>
        <w:tc>
          <w:tcPr>
            <w:tcW w:w="2973" w:type="dxa"/>
          </w:tcPr>
          <w:p w14:paraId="07D54529" w14:textId="77777777" w:rsidR="00E33262" w:rsidRPr="00A2793E" w:rsidRDefault="00E33262" w:rsidP="00845397">
            <w:pPr>
              <w:rPr>
                <w:rFonts w:ascii="Times New Roman" w:hAnsi="Times New Roman" w:cs="Times New Roman"/>
                <w:b/>
                <w:bCs/>
              </w:rPr>
            </w:pPr>
            <w:r w:rsidRPr="00A2793E">
              <w:rPr>
                <w:rFonts w:ascii="Times New Roman" w:hAnsi="Times New Roman" w:cs="Times New Roman"/>
                <w:b/>
                <w:bCs/>
              </w:rPr>
              <w:t>Estudiante</w:t>
            </w:r>
          </w:p>
        </w:tc>
        <w:tc>
          <w:tcPr>
            <w:tcW w:w="1550" w:type="dxa"/>
          </w:tcPr>
          <w:p w14:paraId="1BCAD9DD" w14:textId="77777777" w:rsidR="00E33262" w:rsidRPr="00A2793E" w:rsidRDefault="00E33262" w:rsidP="00845397">
            <w:pPr>
              <w:rPr>
                <w:rFonts w:ascii="Times New Roman" w:hAnsi="Times New Roman" w:cs="Times New Roman"/>
                <w:b/>
                <w:bCs/>
              </w:rPr>
            </w:pPr>
            <w:r w:rsidRPr="00A2793E">
              <w:rPr>
                <w:rFonts w:ascii="Times New Roman" w:hAnsi="Times New Roman" w:cs="Times New Roman"/>
                <w:b/>
                <w:bCs/>
              </w:rPr>
              <w:t>Código</w:t>
            </w:r>
          </w:p>
        </w:tc>
      </w:tr>
      <w:tr w:rsidR="00E33262" w:rsidRPr="00A2793E" w14:paraId="5C33E8DF" w14:textId="77777777" w:rsidTr="00845397">
        <w:trPr>
          <w:trHeight w:val="280"/>
          <w:jc w:val="center"/>
        </w:trPr>
        <w:tc>
          <w:tcPr>
            <w:tcW w:w="2973" w:type="dxa"/>
          </w:tcPr>
          <w:p w14:paraId="44624C19" w14:textId="77777777" w:rsidR="00E33262" w:rsidRPr="00A2793E" w:rsidRDefault="00E33262" w:rsidP="00E33262">
            <w:pPr>
              <w:pStyle w:val="TDC2"/>
              <w:numPr>
                <w:ilvl w:val="0"/>
                <w:numId w:val="3"/>
              </w:numPr>
              <w:jc w:val="center"/>
              <w:rPr>
                <w:rFonts w:ascii="Times New Roman" w:hAnsi="Times New Roman" w:cs="Times New Roman"/>
              </w:rPr>
            </w:pPr>
            <w:r w:rsidRPr="00A2793E">
              <w:rPr>
                <w:rFonts w:ascii="Times New Roman" w:hAnsi="Times New Roman" w:cs="Times New Roman"/>
              </w:rPr>
              <w:t xml:space="preserve">Nina </w:t>
            </w:r>
            <w:proofErr w:type="spellStart"/>
            <w:r w:rsidRPr="00A2793E">
              <w:rPr>
                <w:rFonts w:ascii="Times New Roman" w:hAnsi="Times New Roman" w:cs="Times New Roman"/>
              </w:rPr>
              <w:t>Sinaluisa</w:t>
            </w:r>
            <w:proofErr w:type="spellEnd"/>
          </w:p>
        </w:tc>
        <w:tc>
          <w:tcPr>
            <w:tcW w:w="1550" w:type="dxa"/>
          </w:tcPr>
          <w:p w14:paraId="0A0E287D" w14:textId="77777777" w:rsidR="00E33262" w:rsidRPr="00A2793E" w:rsidRDefault="00E33262" w:rsidP="00845397">
            <w:pPr>
              <w:jc w:val="center"/>
              <w:rPr>
                <w:rFonts w:ascii="Times New Roman" w:hAnsi="Times New Roman" w:cs="Times New Roman"/>
              </w:rPr>
            </w:pPr>
            <w:r w:rsidRPr="00A2793E">
              <w:rPr>
                <w:rFonts w:ascii="Times New Roman" w:hAnsi="Times New Roman" w:cs="Times New Roman"/>
              </w:rPr>
              <w:t>6727</w:t>
            </w:r>
          </w:p>
        </w:tc>
      </w:tr>
    </w:tbl>
    <w:p w14:paraId="4E79AC52" w14:textId="77777777" w:rsidR="00E33262" w:rsidRPr="00A2793E" w:rsidRDefault="00E33262" w:rsidP="00E33262">
      <w:pPr>
        <w:jc w:val="center"/>
        <w:rPr>
          <w:rFonts w:ascii="Times New Roman" w:hAnsi="Times New Roman" w:cs="Times New Roman"/>
        </w:rPr>
      </w:pPr>
    </w:p>
    <w:p w14:paraId="2CD4A28D" w14:textId="77777777" w:rsidR="00E33262" w:rsidRPr="005E06FB" w:rsidRDefault="00E33262" w:rsidP="00E33262">
      <w:pPr>
        <w:spacing w:line="480" w:lineRule="auto"/>
        <w:jc w:val="center"/>
        <w:rPr>
          <w:rFonts w:ascii="Times New Roman" w:hAnsi="Times New Roman" w:cs="Times New Roman"/>
        </w:rPr>
      </w:pPr>
      <w:r w:rsidRPr="005E06FB">
        <w:rPr>
          <w:rFonts w:ascii="Times New Roman" w:hAnsi="Times New Roman" w:cs="Times New Roman"/>
          <w:b/>
          <w:bCs/>
        </w:rPr>
        <w:t>Modalidad:</w:t>
      </w:r>
      <w:r w:rsidRPr="005E06FB">
        <w:rPr>
          <w:rFonts w:ascii="Times New Roman" w:hAnsi="Times New Roman" w:cs="Times New Roman"/>
        </w:rPr>
        <w:t xml:space="preserve"> Asincrónica (Individual)</w:t>
      </w:r>
    </w:p>
    <w:p w14:paraId="746CD01D" w14:textId="0CEA81D3" w:rsidR="00E33262" w:rsidRPr="005E06FB" w:rsidRDefault="00E33262" w:rsidP="00E33262">
      <w:pPr>
        <w:jc w:val="center"/>
        <w:rPr>
          <w:rFonts w:ascii="Times New Roman" w:hAnsi="Times New Roman" w:cs="Times New Roman"/>
        </w:rPr>
      </w:pPr>
      <w:r w:rsidRPr="005E06FB">
        <w:rPr>
          <w:rFonts w:ascii="Times New Roman" w:hAnsi="Times New Roman" w:cs="Times New Roman"/>
          <w:b/>
          <w:bCs/>
        </w:rPr>
        <w:t xml:space="preserve">Tema: </w:t>
      </w:r>
      <w:r>
        <w:rPr>
          <w:rFonts w:ascii="Times New Roman" w:hAnsi="Times New Roman" w:cs="Times New Roman"/>
          <w:b/>
          <w:bCs/>
        </w:rPr>
        <w:t>I</w:t>
      </w:r>
      <w:r w:rsidRPr="00E33262">
        <w:rPr>
          <w:rFonts w:ascii="Times New Roman" w:hAnsi="Times New Roman" w:cs="Times New Roman"/>
        </w:rPr>
        <w:t>nforme de problemas (PR)</w:t>
      </w:r>
      <w:r>
        <w:rPr>
          <w:rFonts w:ascii="Times New Roman" w:hAnsi="Times New Roman" w:cs="Times New Roman"/>
        </w:rPr>
        <w:t>.</w:t>
      </w:r>
    </w:p>
    <w:p w14:paraId="0D78E106" w14:textId="77777777" w:rsidR="00E33262" w:rsidRPr="00A2793E" w:rsidRDefault="00E33262" w:rsidP="00E33262">
      <w:pPr>
        <w:spacing w:line="480" w:lineRule="auto"/>
        <w:jc w:val="center"/>
        <w:rPr>
          <w:rFonts w:ascii="Times New Roman" w:hAnsi="Times New Roman" w:cs="Times New Roman"/>
          <w:b/>
          <w:bCs/>
        </w:rPr>
      </w:pPr>
    </w:p>
    <w:p w14:paraId="715D59A6" w14:textId="12E4B477" w:rsidR="00E33262" w:rsidRPr="00A2793E" w:rsidRDefault="00E33262" w:rsidP="00E33262">
      <w:pPr>
        <w:spacing w:line="480" w:lineRule="auto"/>
        <w:jc w:val="center"/>
        <w:rPr>
          <w:rFonts w:ascii="Times New Roman" w:hAnsi="Times New Roman" w:cs="Times New Roman"/>
        </w:rPr>
      </w:pPr>
      <w:r w:rsidRPr="00A2793E">
        <w:rPr>
          <w:rFonts w:ascii="Times New Roman" w:hAnsi="Times New Roman" w:cs="Times New Roman"/>
          <w:b/>
          <w:bCs/>
        </w:rPr>
        <w:t>Fecha de entrega:</w:t>
      </w:r>
      <w:r w:rsidRPr="00A2793E">
        <w:rPr>
          <w:rFonts w:ascii="Times New Roman" w:hAnsi="Times New Roman" w:cs="Times New Roman"/>
        </w:rPr>
        <w:t xml:space="preserve"> </w:t>
      </w:r>
      <w:r>
        <w:rPr>
          <w:rFonts w:ascii="Times New Roman" w:hAnsi="Times New Roman" w:cs="Times New Roman"/>
        </w:rPr>
        <w:t>0</w:t>
      </w:r>
      <w:r>
        <w:rPr>
          <w:rFonts w:ascii="Times New Roman" w:hAnsi="Times New Roman" w:cs="Times New Roman"/>
        </w:rPr>
        <w:t>8</w:t>
      </w:r>
      <w:r w:rsidRPr="00A2793E">
        <w:rPr>
          <w:rFonts w:ascii="Times New Roman" w:hAnsi="Times New Roman" w:cs="Times New Roman"/>
        </w:rPr>
        <w:t xml:space="preserve"> de </w:t>
      </w:r>
      <w:r>
        <w:rPr>
          <w:rFonts w:ascii="Times New Roman" w:hAnsi="Times New Roman" w:cs="Times New Roman"/>
        </w:rPr>
        <w:t>abril</w:t>
      </w:r>
      <w:r w:rsidRPr="00A2793E">
        <w:rPr>
          <w:rFonts w:ascii="Times New Roman" w:hAnsi="Times New Roman" w:cs="Times New Roman"/>
        </w:rPr>
        <w:t xml:space="preserve"> de 2025</w:t>
      </w:r>
    </w:p>
    <w:p w14:paraId="25453788" w14:textId="77777777" w:rsidR="00E33262" w:rsidRDefault="00E33262" w:rsidP="00E33262"/>
    <w:p w14:paraId="6B702A8E" w14:textId="77777777" w:rsidR="00E33262" w:rsidRDefault="00E33262" w:rsidP="00E33262"/>
    <w:p w14:paraId="491D74BC" w14:textId="77777777" w:rsidR="00E33262" w:rsidRDefault="00E33262" w:rsidP="00E33262"/>
    <w:p w14:paraId="0A14208C" w14:textId="77777777" w:rsidR="00E33262" w:rsidRDefault="00E33262" w:rsidP="00E33262">
      <w:pPr>
        <w:jc w:val="center"/>
        <w:rPr>
          <w:rFonts w:ascii="Times New Roman" w:hAnsi="Times New Roman" w:cs="Times New Roman"/>
          <w:b/>
          <w:bCs/>
        </w:rPr>
      </w:pPr>
    </w:p>
    <w:p w14:paraId="413162F1" w14:textId="77777777" w:rsidR="00E33262" w:rsidRDefault="00E33262" w:rsidP="00E33262">
      <w:pPr>
        <w:jc w:val="center"/>
        <w:rPr>
          <w:rFonts w:ascii="Times New Roman" w:hAnsi="Times New Roman" w:cs="Times New Roman"/>
          <w:b/>
          <w:bCs/>
        </w:rPr>
      </w:pPr>
    </w:p>
    <w:p w14:paraId="1EAD875A" w14:textId="77777777" w:rsidR="00E33262" w:rsidRPr="00260070" w:rsidRDefault="00E33262" w:rsidP="00E33262">
      <w:pPr>
        <w:jc w:val="center"/>
        <w:rPr>
          <w:rFonts w:ascii="Times New Roman" w:hAnsi="Times New Roman" w:cs="Times New Roman"/>
          <w:b/>
          <w:bCs/>
        </w:rPr>
      </w:pPr>
      <w:r w:rsidRPr="006624F5">
        <w:rPr>
          <w:rFonts w:ascii="Times New Roman" w:hAnsi="Times New Roman" w:cs="Times New Roman"/>
          <w:b/>
          <w:bCs/>
        </w:rPr>
        <w:t>RIOBAMBA</w:t>
      </w:r>
      <w:r>
        <w:rPr>
          <w:rFonts w:ascii="Times New Roman" w:hAnsi="Times New Roman" w:cs="Times New Roman"/>
          <w:b/>
          <w:bCs/>
        </w:rPr>
        <w:t xml:space="preserve"> - </w:t>
      </w:r>
      <w:r w:rsidRPr="006624F5">
        <w:rPr>
          <w:rFonts w:ascii="Times New Roman" w:hAnsi="Times New Roman" w:cs="Times New Roman"/>
          <w:b/>
          <w:bCs/>
        </w:rPr>
        <w:t>2025</w:t>
      </w:r>
    </w:p>
    <w:p w14:paraId="222AC823" w14:textId="77777777" w:rsidR="00E33262" w:rsidRDefault="00E33262" w:rsidP="00E33262">
      <w:pPr>
        <w:rPr>
          <w:rFonts w:ascii="Times New Roman" w:hAnsi="Times New Roman" w:cs="Times New Roman"/>
        </w:rPr>
      </w:pPr>
    </w:p>
    <w:p w14:paraId="0D79E2EF" w14:textId="2988509A" w:rsidR="00E33262" w:rsidRPr="00C63342" w:rsidRDefault="00E33262" w:rsidP="00C63342">
      <w:pPr>
        <w:spacing w:line="360" w:lineRule="auto"/>
        <w:jc w:val="center"/>
        <w:rPr>
          <w:rFonts w:ascii="Times New Roman" w:hAnsi="Times New Roman" w:cs="Times New Roman"/>
          <w:b/>
          <w:bCs/>
        </w:rPr>
      </w:pPr>
      <w:r w:rsidRPr="00C63342">
        <w:rPr>
          <w:rFonts w:ascii="Times New Roman" w:hAnsi="Times New Roman" w:cs="Times New Roman"/>
          <w:b/>
          <w:bCs/>
        </w:rPr>
        <w:lastRenderedPageBreak/>
        <w:t>INFORME DE PROBLEMAS (PR)</w:t>
      </w:r>
    </w:p>
    <w:p w14:paraId="697E7B38" w14:textId="53A24B53" w:rsidR="00E33262" w:rsidRPr="00C63342" w:rsidRDefault="00C63342" w:rsidP="00C63342">
      <w:pPr>
        <w:pStyle w:val="Ttulo1"/>
        <w:numPr>
          <w:ilvl w:val="0"/>
          <w:numId w:val="5"/>
        </w:numPr>
        <w:spacing w:line="360" w:lineRule="auto"/>
        <w:rPr>
          <w:rFonts w:cs="Times New Roman"/>
        </w:rPr>
      </w:pPr>
      <w:r w:rsidRPr="00C63342">
        <w:rPr>
          <w:rFonts w:cs="Times New Roman"/>
        </w:rPr>
        <w:t xml:space="preserve">RESUMEN </w:t>
      </w:r>
    </w:p>
    <w:p w14:paraId="26251BFB" w14:textId="77777777" w:rsidR="002D0519" w:rsidRDefault="00C63342" w:rsidP="00C63342">
      <w:pPr>
        <w:spacing w:line="360" w:lineRule="auto"/>
        <w:jc w:val="both"/>
        <w:rPr>
          <w:rFonts w:ascii="Times New Roman" w:hAnsi="Times New Roman" w:cs="Times New Roman"/>
        </w:rPr>
      </w:pPr>
      <w:r w:rsidRPr="00C63342">
        <w:rPr>
          <w:rFonts w:ascii="Times New Roman" w:hAnsi="Times New Roman" w:cs="Times New Roman"/>
          <w:color w:val="222222"/>
          <w:shd w:val="clear" w:color="auto" w:fill="FFFFFF"/>
        </w:rPr>
        <w:t>Coz Flores, M. (2023</w:t>
      </w:r>
      <w:r w:rsidRPr="00C63342">
        <w:rPr>
          <w:rFonts w:ascii="Times New Roman" w:hAnsi="Times New Roman" w:cs="Times New Roman"/>
          <w:color w:val="222222"/>
          <w:shd w:val="clear" w:color="auto" w:fill="FFFFFF"/>
        </w:rPr>
        <w:t xml:space="preserve">) </w:t>
      </w:r>
      <w:r w:rsidR="002D0519">
        <w:rPr>
          <w:rFonts w:ascii="Times New Roman" w:hAnsi="Times New Roman" w:cs="Times New Roman"/>
          <w:color w:val="222222"/>
          <w:shd w:val="clear" w:color="auto" w:fill="FFFFFF"/>
        </w:rPr>
        <w:t xml:space="preserve">menciona que </w:t>
      </w:r>
      <w:r>
        <w:rPr>
          <w:rFonts w:ascii="Times New Roman" w:hAnsi="Times New Roman" w:cs="Times New Roman"/>
          <w:color w:val="222222"/>
          <w:shd w:val="clear" w:color="auto" w:fill="FFFFFF"/>
        </w:rPr>
        <w:t>al e</w:t>
      </w:r>
      <w:r w:rsidRPr="00C63342">
        <w:rPr>
          <w:rFonts w:ascii="Times New Roman" w:hAnsi="Times New Roman" w:cs="Times New Roman"/>
          <w:color w:val="222222"/>
          <w:shd w:val="clear" w:color="auto" w:fill="FFFFFF"/>
        </w:rPr>
        <w:t>valuar</w:t>
      </w:r>
      <w:r w:rsidR="00B963E9" w:rsidRPr="00C63342">
        <w:rPr>
          <w:rFonts w:ascii="Times New Roman" w:hAnsi="Times New Roman" w:cs="Times New Roman"/>
        </w:rPr>
        <w:t xml:space="preserve"> un impacto implica desarrollar una técnica de análisis de riesgo de impacto completo acerca de las funciones que se afectarán. El mantenedor debe tener un conocimiento amplio de la estructura de códigos y contenido del programa a manera evaluar los recursos necesarios, para implementar los cambios y ser consciente de los riesgos involucrados en la implementación de una modificación específica Un requerimiento de modificación se denomina solicitud de cambio (MR), y un informe de incidente se denomina (PR)</w:t>
      </w:r>
      <w:r w:rsidR="002D0519">
        <w:rPr>
          <w:rFonts w:ascii="Times New Roman" w:hAnsi="Times New Roman" w:cs="Times New Roman"/>
        </w:rPr>
        <w:t xml:space="preserve"> estos términos van de la mano ya que cumplen funciones de la misma índole</w:t>
      </w:r>
      <w:r w:rsidR="00B963E9" w:rsidRPr="00C63342">
        <w:rPr>
          <w:rFonts w:ascii="Times New Roman" w:hAnsi="Times New Roman" w:cs="Times New Roman"/>
        </w:rPr>
        <w:t xml:space="preserve">. </w:t>
      </w:r>
      <w:r w:rsidR="002D0519">
        <w:rPr>
          <w:rFonts w:ascii="Times New Roman" w:hAnsi="Times New Roman" w:cs="Times New Roman"/>
        </w:rPr>
        <w:t>Esto d</w:t>
      </w:r>
      <w:r w:rsidR="00B963E9" w:rsidRPr="00C63342">
        <w:rPr>
          <w:rFonts w:ascii="Times New Roman" w:hAnsi="Times New Roman" w:cs="Times New Roman"/>
        </w:rPr>
        <w:t xml:space="preserve">ebe interpretarse a términos de lenguaje de programación. </w:t>
      </w:r>
    </w:p>
    <w:p w14:paraId="79F7EF7B" w14:textId="7EB41BCB" w:rsidR="00B963E9" w:rsidRPr="00C63342" w:rsidRDefault="002D0519" w:rsidP="00C63342">
      <w:pPr>
        <w:spacing w:line="360" w:lineRule="auto"/>
        <w:jc w:val="both"/>
        <w:rPr>
          <w:rFonts w:ascii="Times New Roman" w:hAnsi="Times New Roman" w:cs="Times New Roman"/>
        </w:rPr>
      </w:pPr>
      <w:r>
        <w:rPr>
          <w:rFonts w:ascii="Times New Roman" w:hAnsi="Times New Roman" w:cs="Times New Roman"/>
        </w:rPr>
        <w:t>Se describe las a</w:t>
      </w:r>
      <w:r w:rsidR="00B963E9" w:rsidRPr="00C63342">
        <w:rPr>
          <w:rFonts w:ascii="Times New Roman" w:hAnsi="Times New Roman" w:cs="Times New Roman"/>
        </w:rPr>
        <w:t xml:space="preserve">ctividades </w:t>
      </w:r>
      <w:r>
        <w:rPr>
          <w:rFonts w:ascii="Times New Roman" w:hAnsi="Times New Roman" w:cs="Times New Roman"/>
        </w:rPr>
        <w:t xml:space="preserve">que debe realizarse para el </w:t>
      </w:r>
      <w:r w:rsidR="00B963E9" w:rsidRPr="00C63342">
        <w:rPr>
          <w:rFonts w:ascii="Times New Roman" w:hAnsi="Times New Roman" w:cs="Times New Roman"/>
        </w:rPr>
        <w:t xml:space="preserve">análisis de impacto: </w:t>
      </w:r>
    </w:p>
    <w:p w14:paraId="07154558" w14:textId="7B9D756F" w:rsidR="00B963E9" w:rsidRPr="00C63342" w:rsidRDefault="00B963E9" w:rsidP="00C63342">
      <w:pPr>
        <w:pStyle w:val="Prrafodelista"/>
        <w:numPr>
          <w:ilvl w:val="0"/>
          <w:numId w:val="4"/>
        </w:numPr>
        <w:spacing w:line="360" w:lineRule="auto"/>
        <w:jc w:val="both"/>
        <w:rPr>
          <w:rFonts w:ascii="Times New Roman" w:hAnsi="Times New Roman" w:cs="Times New Roman"/>
        </w:rPr>
      </w:pPr>
      <w:r w:rsidRPr="00C63342">
        <w:rPr>
          <w:rFonts w:ascii="Times New Roman" w:hAnsi="Times New Roman" w:cs="Times New Roman"/>
        </w:rPr>
        <w:t xml:space="preserve">Dimensionar los cambios a planificar e implementar. </w:t>
      </w:r>
    </w:p>
    <w:p w14:paraId="0715B4A7" w14:textId="77777777" w:rsidR="00B963E9" w:rsidRPr="00C63342" w:rsidRDefault="00B963E9" w:rsidP="00C63342">
      <w:pPr>
        <w:pStyle w:val="Prrafodelista"/>
        <w:numPr>
          <w:ilvl w:val="0"/>
          <w:numId w:val="4"/>
        </w:numPr>
        <w:spacing w:line="360" w:lineRule="auto"/>
        <w:jc w:val="both"/>
        <w:rPr>
          <w:rFonts w:ascii="Times New Roman" w:hAnsi="Times New Roman" w:cs="Times New Roman"/>
        </w:rPr>
      </w:pPr>
      <w:r w:rsidRPr="00C63342">
        <w:rPr>
          <w:rFonts w:ascii="Times New Roman" w:hAnsi="Times New Roman" w:cs="Times New Roman"/>
        </w:rPr>
        <w:t xml:space="preserve">Estimar, precisar los recursos imprescindibles para culminar la actividad. </w:t>
      </w:r>
    </w:p>
    <w:p w14:paraId="5FDD80C1" w14:textId="77777777" w:rsidR="00B963E9" w:rsidRPr="00C63342" w:rsidRDefault="00B963E9" w:rsidP="00C63342">
      <w:pPr>
        <w:pStyle w:val="Prrafodelista"/>
        <w:numPr>
          <w:ilvl w:val="0"/>
          <w:numId w:val="4"/>
        </w:numPr>
        <w:spacing w:line="360" w:lineRule="auto"/>
        <w:jc w:val="both"/>
        <w:rPr>
          <w:rFonts w:ascii="Times New Roman" w:hAnsi="Times New Roman" w:cs="Times New Roman"/>
        </w:rPr>
      </w:pPr>
      <w:r w:rsidRPr="00C63342">
        <w:rPr>
          <w:rFonts w:ascii="Times New Roman" w:hAnsi="Times New Roman" w:cs="Times New Roman"/>
        </w:rPr>
        <w:t xml:space="preserve">Evaluar de costo/beneficio de la modificación propuesta. </w:t>
      </w:r>
    </w:p>
    <w:p w14:paraId="7464C3C9" w14:textId="35BF4156" w:rsidR="00B963E9" w:rsidRPr="008562A0" w:rsidRDefault="003D6C77" w:rsidP="00C63342">
      <w:pPr>
        <w:pStyle w:val="Prrafodelista"/>
        <w:numPr>
          <w:ilvl w:val="0"/>
          <w:numId w:val="4"/>
        </w:numPr>
        <w:spacing w:line="360" w:lineRule="auto"/>
        <w:jc w:val="both"/>
        <w:rPr>
          <w:rFonts w:ascii="Times New Roman" w:hAnsi="Times New Roman" w:cs="Times New Roman"/>
          <w:b/>
          <w:bCs/>
        </w:rPr>
      </w:pPr>
      <w:r w:rsidRPr="008562A0">
        <w:rPr>
          <w:rFonts w:ascii="Times New Roman" w:hAnsi="Times New Roman" w:cs="Times New Roman"/>
        </w:rPr>
        <w:t>Expertos</w:t>
      </w:r>
      <w:r w:rsidR="00B963E9" w:rsidRPr="008562A0">
        <w:rPr>
          <w:rFonts w:ascii="Times New Roman" w:hAnsi="Times New Roman" w:cs="Times New Roman"/>
        </w:rPr>
        <w:t>, dialog</w:t>
      </w:r>
      <w:r>
        <w:rPr>
          <w:rFonts w:ascii="Times New Roman" w:hAnsi="Times New Roman" w:cs="Times New Roman"/>
        </w:rPr>
        <w:t>uen</w:t>
      </w:r>
      <w:r w:rsidR="00B963E9" w:rsidRPr="008562A0">
        <w:rPr>
          <w:rFonts w:ascii="Times New Roman" w:hAnsi="Times New Roman" w:cs="Times New Roman"/>
        </w:rPr>
        <w:t xml:space="preserve"> acerca de la dificultad de la modificación.</w:t>
      </w:r>
    </w:p>
    <w:p w14:paraId="6CEAE84B" w14:textId="74ECEA59" w:rsidR="008562A0" w:rsidRPr="008562A0" w:rsidRDefault="001B11B2" w:rsidP="008562A0">
      <w:pPr>
        <w:spacing w:line="360" w:lineRule="auto"/>
        <w:jc w:val="both"/>
        <w:rPr>
          <w:rFonts w:ascii="Times New Roman" w:hAnsi="Times New Roman" w:cs="Times New Roman"/>
          <w:b/>
          <w:bCs/>
        </w:rPr>
      </w:pPr>
      <w:r>
        <w:rPr>
          <w:rFonts w:ascii="Times New Roman" w:hAnsi="Times New Roman" w:cs="Times New Roman"/>
          <w:color w:val="202122"/>
          <w:shd w:val="clear" w:color="auto" w:fill="FFFFFF"/>
        </w:rPr>
        <w:t>También se menciona que e</w:t>
      </w:r>
      <w:r w:rsidR="008562A0" w:rsidRPr="008562A0">
        <w:rPr>
          <w:rFonts w:ascii="Times New Roman" w:hAnsi="Times New Roman" w:cs="Times New Roman"/>
          <w:color w:val="202122"/>
          <w:shd w:val="clear" w:color="auto" w:fill="FFFFFF"/>
        </w:rPr>
        <w:t>n caso</w:t>
      </w:r>
      <w:r>
        <w:rPr>
          <w:rFonts w:ascii="Times New Roman" w:hAnsi="Times New Roman" w:cs="Times New Roman"/>
          <w:color w:val="202122"/>
          <w:shd w:val="clear" w:color="auto" w:fill="FFFFFF"/>
        </w:rPr>
        <w:t>s</w:t>
      </w:r>
      <w:r w:rsidR="008562A0" w:rsidRPr="008562A0">
        <w:rPr>
          <w:rFonts w:ascii="Times New Roman" w:hAnsi="Times New Roman" w:cs="Times New Roman"/>
          <w:color w:val="202122"/>
          <w:shd w:val="clear" w:color="auto" w:fill="FFFFFF"/>
        </w:rPr>
        <w:t xml:space="preserve"> de que se detecten problemas durante la ejecución del desarrollo, operaciones y procesos de mantenimiento de la norma ISO/IEC 12207, estos se registran y son supervisados por el proceso de resolución de problemas en la norma ISO/IEC 12207. Estas solicitudes de modificación son conocidas como MRS o informes de problemas RP. Dentro de los Sistemas de Ingeniería ISO/IEC 15288, gracias al mantenimiento se asegura que el producto software continúa para satisfacer las necesidades de los usuarios.</w:t>
      </w:r>
    </w:p>
    <w:p w14:paraId="344A0F34" w14:textId="596DF7D2" w:rsidR="00E33262" w:rsidRPr="00C63342" w:rsidRDefault="00C63342" w:rsidP="00C63342">
      <w:pPr>
        <w:pStyle w:val="Ttulo1"/>
        <w:numPr>
          <w:ilvl w:val="0"/>
          <w:numId w:val="5"/>
        </w:numPr>
        <w:spacing w:line="360" w:lineRule="auto"/>
        <w:rPr>
          <w:rFonts w:cs="Times New Roman"/>
        </w:rPr>
      </w:pPr>
      <w:r w:rsidRPr="00C63342">
        <w:rPr>
          <w:rFonts w:cs="Times New Roman"/>
        </w:rPr>
        <w:t xml:space="preserve">ANÁLISIS </w:t>
      </w:r>
    </w:p>
    <w:p w14:paraId="62DEA59A" w14:textId="45C17849" w:rsidR="007B0591" w:rsidRPr="007B0591" w:rsidRDefault="00B164A5" w:rsidP="008562A0">
      <w:pPr>
        <w:spacing w:before="100" w:beforeAutospacing="1" w:after="100" w:afterAutospacing="1" w:line="360" w:lineRule="auto"/>
        <w:jc w:val="both"/>
        <w:rPr>
          <w:rFonts w:ascii="Times New Roman" w:eastAsia="Times New Roman" w:hAnsi="Times New Roman" w:cs="Times New Roman"/>
          <w:sz w:val="24"/>
          <w:szCs w:val="24"/>
          <w:lang w:eastAsia="es-EC"/>
        </w:rPr>
      </w:pPr>
      <w:r w:rsidRPr="00C63342">
        <w:rPr>
          <w:rFonts w:ascii="Times New Roman" w:hAnsi="Times New Roman" w:cs="Times New Roman"/>
        </w:rPr>
        <w:t>El informe de problema es un t</w:t>
      </w:r>
      <w:r w:rsidRPr="00C63342">
        <w:rPr>
          <w:rFonts w:ascii="Times New Roman" w:hAnsi="Times New Roman" w:cs="Times New Roman"/>
        </w:rPr>
        <w:t>érmino usado para identificar y describir problemas detectado en un software</w:t>
      </w:r>
      <w:r w:rsidRPr="00C63342">
        <w:rPr>
          <w:rFonts w:ascii="Times New Roman" w:hAnsi="Times New Roman" w:cs="Times New Roman"/>
        </w:rPr>
        <w:t xml:space="preserve">, el informe de problemas consiste en realizar un documento donde se detalle </w:t>
      </w:r>
      <w:r w:rsidR="007B0591" w:rsidRPr="007B0591">
        <w:rPr>
          <w:rFonts w:ascii="Times New Roman" w:eastAsia="Times New Roman" w:hAnsi="Times New Roman" w:cs="Times New Roman"/>
          <w:sz w:val="24"/>
          <w:szCs w:val="24"/>
          <w:lang w:eastAsia="es-EC"/>
        </w:rPr>
        <w:t>qué está fallando</w:t>
      </w:r>
      <w:r w:rsidR="007B0591">
        <w:rPr>
          <w:rFonts w:ascii="Times New Roman" w:eastAsia="Times New Roman" w:hAnsi="Times New Roman" w:cs="Times New Roman"/>
          <w:sz w:val="24"/>
          <w:szCs w:val="24"/>
          <w:lang w:eastAsia="es-EC"/>
        </w:rPr>
        <w:t xml:space="preserve">, </w:t>
      </w:r>
      <w:r w:rsidR="007B0591" w:rsidRPr="007B0591">
        <w:rPr>
          <w:rFonts w:ascii="Times New Roman" w:eastAsia="Times New Roman" w:hAnsi="Times New Roman" w:cs="Times New Roman"/>
          <w:sz w:val="24"/>
          <w:szCs w:val="24"/>
          <w:lang w:eastAsia="es-EC"/>
        </w:rPr>
        <w:t>dónde ocurre el fallo</w:t>
      </w:r>
      <w:r w:rsidR="007B0591">
        <w:rPr>
          <w:rFonts w:ascii="Times New Roman" w:eastAsia="Times New Roman" w:hAnsi="Times New Roman" w:cs="Times New Roman"/>
          <w:sz w:val="24"/>
          <w:szCs w:val="24"/>
          <w:lang w:eastAsia="es-EC"/>
        </w:rPr>
        <w:t xml:space="preserve">, </w:t>
      </w:r>
      <w:r w:rsidR="007B0591" w:rsidRPr="007B0591">
        <w:rPr>
          <w:rFonts w:ascii="Times New Roman" w:eastAsia="Times New Roman" w:hAnsi="Times New Roman" w:cs="Times New Roman"/>
          <w:sz w:val="24"/>
          <w:szCs w:val="24"/>
          <w:lang w:eastAsia="es-EC"/>
        </w:rPr>
        <w:t>cómo se puede reproducir</w:t>
      </w:r>
      <w:r w:rsidR="007B0591">
        <w:rPr>
          <w:rFonts w:ascii="Times New Roman" w:eastAsia="Times New Roman" w:hAnsi="Times New Roman" w:cs="Times New Roman"/>
          <w:sz w:val="24"/>
          <w:szCs w:val="24"/>
          <w:lang w:eastAsia="es-EC"/>
        </w:rPr>
        <w:t xml:space="preserve">, </w:t>
      </w:r>
      <w:r w:rsidR="007B0591" w:rsidRPr="007B0591">
        <w:rPr>
          <w:rFonts w:ascii="Times New Roman" w:eastAsia="Times New Roman" w:hAnsi="Times New Roman" w:cs="Times New Roman"/>
          <w:sz w:val="24"/>
          <w:szCs w:val="24"/>
          <w:lang w:eastAsia="es-EC"/>
        </w:rPr>
        <w:t>qué impacto tiene</w:t>
      </w:r>
      <w:r w:rsidR="007B0591">
        <w:rPr>
          <w:rFonts w:ascii="Times New Roman" w:eastAsia="Times New Roman" w:hAnsi="Times New Roman" w:cs="Times New Roman"/>
          <w:sz w:val="24"/>
          <w:szCs w:val="24"/>
          <w:lang w:eastAsia="es-EC"/>
        </w:rPr>
        <w:t xml:space="preserve">, </w:t>
      </w:r>
      <w:r w:rsidR="007B0591" w:rsidRPr="007B0591">
        <w:rPr>
          <w:rFonts w:ascii="Times New Roman" w:eastAsia="Times New Roman" w:hAnsi="Times New Roman" w:cs="Times New Roman"/>
          <w:sz w:val="24"/>
          <w:szCs w:val="24"/>
          <w:lang w:eastAsia="es-EC"/>
        </w:rPr>
        <w:t xml:space="preserve">cuándo </w:t>
      </w:r>
      <w:r w:rsidR="007B0591" w:rsidRPr="007B0591">
        <w:rPr>
          <w:rFonts w:ascii="Times New Roman" w:eastAsia="Times New Roman" w:hAnsi="Times New Roman" w:cs="Times New Roman"/>
          <w:sz w:val="24"/>
          <w:szCs w:val="24"/>
          <w:lang w:eastAsia="es-EC"/>
        </w:rPr>
        <w:t>sucedió</w:t>
      </w:r>
      <w:r w:rsidR="009B054E">
        <w:rPr>
          <w:rFonts w:ascii="Times New Roman" w:eastAsia="Times New Roman" w:hAnsi="Times New Roman" w:cs="Times New Roman"/>
          <w:sz w:val="24"/>
          <w:szCs w:val="24"/>
          <w:lang w:eastAsia="es-EC"/>
        </w:rPr>
        <w:t xml:space="preserve"> en un contexto de </w:t>
      </w:r>
      <w:r w:rsidR="008562A0">
        <w:rPr>
          <w:rFonts w:ascii="Times New Roman" w:eastAsia="Times New Roman" w:hAnsi="Times New Roman" w:cs="Times New Roman"/>
          <w:sz w:val="24"/>
          <w:szCs w:val="24"/>
          <w:lang w:eastAsia="es-EC"/>
        </w:rPr>
        <w:t>problemas</w:t>
      </w:r>
      <w:r w:rsidR="008562A0">
        <w:rPr>
          <w:rFonts w:ascii="Times New Roman" w:eastAsia="Times New Roman" w:hAnsi="Times New Roman" w:cs="Times New Roman"/>
          <w:sz w:val="24"/>
          <w:szCs w:val="24"/>
          <w:lang w:eastAsia="es-EC"/>
        </w:rPr>
        <w:t xml:space="preserve">, </w:t>
      </w:r>
      <w:r w:rsidR="009B054E">
        <w:rPr>
          <w:rFonts w:ascii="Times New Roman" w:eastAsia="Times New Roman" w:hAnsi="Times New Roman" w:cs="Times New Roman"/>
          <w:sz w:val="24"/>
          <w:szCs w:val="24"/>
          <w:lang w:eastAsia="es-EC"/>
        </w:rPr>
        <w:t>errores</w:t>
      </w:r>
      <w:r w:rsidR="008562A0">
        <w:rPr>
          <w:rFonts w:ascii="Times New Roman" w:eastAsia="Times New Roman" w:hAnsi="Times New Roman" w:cs="Times New Roman"/>
          <w:sz w:val="24"/>
          <w:szCs w:val="24"/>
          <w:lang w:eastAsia="es-EC"/>
        </w:rPr>
        <w:t xml:space="preserve"> o incidencias en</w:t>
      </w:r>
      <w:r w:rsidR="009B054E">
        <w:rPr>
          <w:rFonts w:ascii="Times New Roman" w:eastAsia="Times New Roman" w:hAnsi="Times New Roman" w:cs="Times New Roman"/>
          <w:sz w:val="24"/>
          <w:szCs w:val="24"/>
          <w:lang w:eastAsia="es-EC"/>
        </w:rPr>
        <w:t xml:space="preserve"> un sistema software, para realizar el respectivo mantenimiento y de ese modo asegurarse de que no vuelve a producirse es</w:t>
      </w:r>
      <w:r w:rsidR="008562A0">
        <w:rPr>
          <w:rFonts w:ascii="Times New Roman" w:eastAsia="Times New Roman" w:hAnsi="Times New Roman" w:cs="Times New Roman"/>
          <w:sz w:val="24"/>
          <w:szCs w:val="24"/>
          <w:lang w:eastAsia="es-EC"/>
        </w:rPr>
        <w:t>e conflicto</w:t>
      </w:r>
      <w:r w:rsidR="00C01919">
        <w:rPr>
          <w:rFonts w:ascii="Times New Roman" w:eastAsia="Times New Roman" w:hAnsi="Times New Roman" w:cs="Times New Roman"/>
          <w:sz w:val="24"/>
          <w:szCs w:val="24"/>
          <w:lang w:eastAsia="es-EC"/>
        </w:rPr>
        <w:t xml:space="preserve">, Además es muy importante ya que se lleva un registro y es una solicitud para que todo el personal </w:t>
      </w:r>
      <w:r w:rsidR="003D6C77">
        <w:rPr>
          <w:rFonts w:ascii="Times New Roman" w:eastAsia="Times New Roman" w:hAnsi="Times New Roman" w:cs="Times New Roman"/>
          <w:sz w:val="24"/>
          <w:szCs w:val="24"/>
          <w:lang w:eastAsia="es-EC"/>
        </w:rPr>
        <w:t>involucrado</w:t>
      </w:r>
      <w:r w:rsidR="00C01919">
        <w:rPr>
          <w:rFonts w:ascii="Times New Roman" w:eastAsia="Times New Roman" w:hAnsi="Times New Roman" w:cs="Times New Roman"/>
          <w:sz w:val="24"/>
          <w:szCs w:val="24"/>
          <w:lang w:eastAsia="es-EC"/>
        </w:rPr>
        <w:t xml:space="preserve"> este al tanto o este en conocimiento del problema que esta </w:t>
      </w:r>
      <w:r w:rsidR="003D6C77">
        <w:rPr>
          <w:rFonts w:ascii="Times New Roman" w:eastAsia="Times New Roman" w:hAnsi="Times New Roman" w:cs="Times New Roman"/>
          <w:sz w:val="24"/>
          <w:szCs w:val="24"/>
          <w:lang w:eastAsia="es-EC"/>
        </w:rPr>
        <w:t>sucediendo y pueda buscar soluciones desde su área ya sea software, hardware u operaciones.</w:t>
      </w:r>
    </w:p>
    <w:p w14:paraId="01294A31" w14:textId="77777777" w:rsidR="00EE6624" w:rsidRDefault="00C63342" w:rsidP="00EE6624">
      <w:pPr>
        <w:pStyle w:val="Ttulo1"/>
        <w:numPr>
          <w:ilvl w:val="0"/>
          <w:numId w:val="5"/>
        </w:numPr>
        <w:spacing w:line="360" w:lineRule="auto"/>
        <w:rPr>
          <w:rFonts w:cs="Times New Roman"/>
        </w:rPr>
      </w:pPr>
      <w:r w:rsidRPr="00C63342">
        <w:rPr>
          <w:rFonts w:cs="Times New Roman"/>
        </w:rPr>
        <w:lastRenderedPageBreak/>
        <w:t xml:space="preserve">CASO DE ESTUDIO </w:t>
      </w:r>
    </w:p>
    <w:p w14:paraId="73565AF8" w14:textId="0C2BA36D" w:rsidR="00EE6624" w:rsidRPr="00EE6624" w:rsidRDefault="00EE6624" w:rsidP="00EE6624">
      <w:pPr>
        <w:spacing w:line="360" w:lineRule="auto"/>
        <w:jc w:val="both"/>
        <w:rPr>
          <w:rFonts w:ascii="Times New Roman" w:hAnsi="Times New Roman" w:cs="Times New Roman"/>
        </w:rPr>
      </w:pPr>
      <w:r w:rsidRPr="00EE6624">
        <w:rPr>
          <w:rFonts w:ascii="Times New Roman" w:hAnsi="Times New Roman" w:cs="Times New Roman"/>
        </w:rPr>
        <w:t>Entre junio de 1985 y enero de 1987 operaba una máquina de radioterapia llamada Therac-25 que se utilizaba para tratar a pacientes con cáncer, pero debido a un mal funcionamiento de software terminó matando a 3 personas debido a cantidades extremadamente altas de radiación. La máquina utilizaba algunos de los mismos programas que su predecesor Therac-6, pero debido a que el productor quería reducir los costes que no incluía los mecanismos de seguridad a nivel de hardware que se habían utilizado anteriormente.</w:t>
      </w:r>
    </w:p>
    <w:p w14:paraId="52ECD926" w14:textId="77777777" w:rsidR="00EE6624" w:rsidRPr="00EE6624" w:rsidRDefault="00EE6624" w:rsidP="00EE6624">
      <w:pPr>
        <w:spacing w:line="360" w:lineRule="auto"/>
        <w:jc w:val="both"/>
        <w:rPr>
          <w:rFonts w:ascii="Times New Roman" w:hAnsi="Times New Roman" w:cs="Times New Roman"/>
        </w:rPr>
      </w:pPr>
      <w:r w:rsidRPr="00EE6624">
        <w:rPr>
          <w:rFonts w:ascii="Times New Roman" w:hAnsi="Times New Roman" w:cs="Times New Roman"/>
        </w:rPr>
        <w:t>El control de la máquina fue realizado mediante software con el aporte de los usuarios y por las fallas en el software esto conllevó en pacientes recibiendo una dosis más alta o varias dosis porque mostraba al usuario y operador que no se había dado ninguna dosis.</w:t>
      </w:r>
    </w:p>
    <w:p w14:paraId="635366C9" w14:textId="06C64664" w:rsidR="00EE6624" w:rsidRDefault="00EE6624" w:rsidP="00EE6624">
      <w:pPr>
        <w:spacing w:line="360" w:lineRule="auto"/>
        <w:jc w:val="both"/>
        <w:rPr>
          <w:rFonts w:ascii="Times New Roman" w:hAnsi="Times New Roman" w:cs="Times New Roman"/>
        </w:rPr>
      </w:pPr>
      <w:r w:rsidRPr="00EE6624">
        <w:rPr>
          <w:rFonts w:ascii="Times New Roman" w:hAnsi="Times New Roman" w:cs="Times New Roman"/>
        </w:rPr>
        <w:t>El software de Therac-25 conllevaba una mayor responsabilidad en el mantenimiento para la seguridad que el software de máquinas anteriores. Si los mecanismos de seguridad a nivel de hardware hubiesen estado presentes se habría impedido que tres personas perdieran la vida.</w:t>
      </w:r>
    </w:p>
    <w:p w14:paraId="4BA8BA4A" w14:textId="77777777" w:rsidR="00572648" w:rsidRDefault="00572648" w:rsidP="00572648">
      <w:pPr>
        <w:spacing w:line="360" w:lineRule="auto"/>
        <w:jc w:val="both"/>
        <w:rPr>
          <w:rFonts w:ascii="Times New Roman" w:hAnsi="Times New Roman" w:cs="Times New Roman"/>
          <w:b/>
          <w:bCs/>
        </w:rPr>
      </w:pPr>
      <w:r w:rsidRPr="00572648">
        <w:rPr>
          <w:rFonts w:ascii="Times New Roman" w:hAnsi="Times New Roman" w:cs="Times New Roman"/>
          <w:b/>
          <w:bCs/>
        </w:rPr>
        <w:t xml:space="preserve">Informe </w:t>
      </w:r>
    </w:p>
    <w:p w14:paraId="5FD3C5D3" w14:textId="1B6D5027" w:rsidR="00572648" w:rsidRPr="00572648" w:rsidRDefault="00572648" w:rsidP="00C01919">
      <w:pPr>
        <w:spacing w:after="0" w:line="360" w:lineRule="auto"/>
        <w:jc w:val="both"/>
        <w:rPr>
          <w:rFonts w:ascii="Times New Roman" w:hAnsi="Times New Roman" w:cs="Times New Roman"/>
        </w:rPr>
      </w:pPr>
      <w:r w:rsidRPr="00572648">
        <w:rPr>
          <w:rStyle w:val="Textoennegrita"/>
          <w:rFonts w:ascii="Times New Roman" w:hAnsi="Times New Roman" w:cs="Times New Roman"/>
        </w:rPr>
        <w:t>Descripción del problema</w:t>
      </w:r>
    </w:p>
    <w:p w14:paraId="0AA04A89" w14:textId="77777777" w:rsidR="00572648" w:rsidRDefault="00572648" w:rsidP="00C01919">
      <w:pPr>
        <w:spacing w:before="100" w:beforeAutospacing="1" w:after="0" w:line="360" w:lineRule="auto"/>
        <w:jc w:val="both"/>
        <w:rPr>
          <w:rFonts w:ascii="Times New Roman" w:hAnsi="Times New Roman" w:cs="Times New Roman"/>
        </w:rPr>
      </w:pPr>
      <w:r w:rsidRPr="00572648">
        <w:rPr>
          <w:rFonts w:ascii="Times New Roman" w:hAnsi="Times New Roman" w:cs="Times New Roman"/>
        </w:rPr>
        <w:t xml:space="preserve">El sistema de control de dosis del Therac-25 presentó múltiples fallas críticas de software que provocaron la administración de </w:t>
      </w:r>
      <w:r w:rsidRPr="00572648">
        <w:rPr>
          <w:rStyle w:val="Textoennegrita"/>
          <w:rFonts w:ascii="Times New Roman" w:hAnsi="Times New Roman" w:cs="Times New Roman"/>
        </w:rPr>
        <w:t>dosis letales de radiación a pacientes</w:t>
      </w:r>
      <w:r w:rsidRPr="00572648">
        <w:rPr>
          <w:rFonts w:ascii="Times New Roman" w:hAnsi="Times New Roman" w:cs="Times New Roman"/>
        </w:rPr>
        <w:t>, debido a errores no detectados ni prevenidos por el sistema. El software indicaba que no se había administrado ninguna dosis cuando en realidad se habían aplicado dosis 100 veces superiores a lo permitido.</w:t>
      </w:r>
    </w:p>
    <w:p w14:paraId="60F79BB0" w14:textId="15481D7F" w:rsidR="00572648" w:rsidRPr="00572648" w:rsidRDefault="00572648" w:rsidP="00C01919">
      <w:pPr>
        <w:spacing w:before="100" w:beforeAutospacing="1" w:after="0" w:line="360" w:lineRule="auto"/>
        <w:jc w:val="both"/>
        <w:rPr>
          <w:rFonts w:ascii="Times New Roman" w:hAnsi="Times New Roman" w:cs="Times New Roman"/>
        </w:rPr>
      </w:pPr>
      <w:r w:rsidRPr="00572648">
        <w:rPr>
          <w:rStyle w:val="Textoennegrita"/>
          <w:rFonts w:ascii="Times New Roman" w:hAnsi="Times New Roman" w:cs="Times New Roman"/>
        </w:rPr>
        <w:t>Pasos para reproducir el problema</w:t>
      </w:r>
    </w:p>
    <w:p w14:paraId="161C8D5A" w14:textId="77777777" w:rsidR="00572648" w:rsidRPr="00572648" w:rsidRDefault="00572648" w:rsidP="00C01919">
      <w:pPr>
        <w:numPr>
          <w:ilvl w:val="0"/>
          <w:numId w:val="6"/>
        </w:numPr>
        <w:spacing w:before="100" w:beforeAutospacing="1" w:after="0" w:line="360" w:lineRule="auto"/>
        <w:jc w:val="both"/>
        <w:rPr>
          <w:rFonts w:ascii="Times New Roman" w:hAnsi="Times New Roman" w:cs="Times New Roman"/>
        </w:rPr>
      </w:pPr>
      <w:r w:rsidRPr="00572648">
        <w:rPr>
          <w:rFonts w:ascii="Times New Roman" w:hAnsi="Times New Roman" w:cs="Times New Roman"/>
        </w:rPr>
        <w:t>El operador ingresaba los datos del tratamiento.</w:t>
      </w:r>
    </w:p>
    <w:p w14:paraId="60676413" w14:textId="77777777" w:rsidR="00572648" w:rsidRPr="00572648" w:rsidRDefault="00572648" w:rsidP="00C01919">
      <w:pPr>
        <w:numPr>
          <w:ilvl w:val="0"/>
          <w:numId w:val="6"/>
        </w:numPr>
        <w:spacing w:before="100" w:beforeAutospacing="1" w:after="0" w:line="360" w:lineRule="auto"/>
        <w:jc w:val="both"/>
        <w:rPr>
          <w:rFonts w:ascii="Times New Roman" w:hAnsi="Times New Roman" w:cs="Times New Roman"/>
        </w:rPr>
      </w:pPr>
      <w:r w:rsidRPr="00572648">
        <w:rPr>
          <w:rFonts w:ascii="Times New Roman" w:hAnsi="Times New Roman" w:cs="Times New Roman"/>
        </w:rPr>
        <w:t>Por la rapidez al modificar valores, el sistema entraba en un estado de error debido a condiciones de carrera.</w:t>
      </w:r>
    </w:p>
    <w:p w14:paraId="79771772" w14:textId="77777777" w:rsidR="00572648" w:rsidRPr="00572648" w:rsidRDefault="00572648" w:rsidP="00C01919">
      <w:pPr>
        <w:numPr>
          <w:ilvl w:val="0"/>
          <w:numId w:val="6"/>
        </w:numPr>
        <w:spacing w:before="100" w:beforeAutospacing="1" w:after="0" w:line="360" w:lineRule="auto"/>
        <w:jc w:val="both"/>
        <w:rPr>
          <w:rFonts w:ascii="Times New Roman" w:hAnsi="Times New Roman" w:cs="Times New Roman"/>
        </w:rPr>
      </w:pPr>
      <w:r w:rsidRPr="00572648">
        <w:rPr>
          <w:rFonts w:ascii="Times New Roman" w:hAnsi="Times New Roman" w:cs="Times New Roman"/>
        </w:rPr>
        <w:t>El software fallaba al detectar el cambio, pero igualmente ejecutaba la orden con un valor incorrecto.</w:t>
      </w:r>
    </w:p>
    <w:p w14:paraId="68CB7BDA" w14:textId="77777777" w:rsidR="00572648" w:rsidRPr="00572648" w:rsidRDefault="00572648" w:rsidP="00C01919">
      <w:pPr>
        <w:numPr>
          <w:ilvl w:val="0"/>
          <w:numId w:val="6"/>
        </w:numPr>
        <w:spacing w:before="100" w:beforeAutospacing="1" w:after="0" w:line="360" w:lineRule="auto"/>
        <w:jc w:val="both"/>
        <w:rPr>
          <w:rFonts w:ascii="Times New Roman" w:hAnsi="Times New Roman" w:cs="Times New Roman"/>
        </w:rPr>
      </w:pPr>
      <w:r w:rsidRPr="00572648">
        <w:rPr>
          <w:rFonts w:ascii="Times New Roman" w:hAnsi="Times New Roman" w:cs="Times New Roman"/>
        </w:rPr>
        <w:t>La interfaz mostraba que no se aplicó radiación.</w:t>
      </w:r>
    </w:p>
    <w:p w14:paraId="1D62B017" w14:textId="77777777" w:rsidR="00572648" w:rsidRDefault="00572648" w:rsidP="00C01919">
      <w:pPr>
        <w:numPr>
          <w:ilvl w:val="0"/>
          <w:numId w:val="6"/>
        </w:numPr>
        <w:spacing w:before="100" w:beforeAutospacing="1" w:after="0" w:line="360" w:lineRule="auto"/>
        <w:jc w:val="both"/>
        <w:rPr>
          <w:rFonts w:ascii="Times New Roman" w:hAnsi="Times New Roman" w:cs="Times New Roman"/>
        </w:rPr>
      </w:pPr>
      <w:r w:rsidRPr="00572648">
        <w:rPr>
          <w:rFonts w:ascii="Times New Roman" w:hAnsi="Times New Roman" w:cs="Times New Roman"/>
        </w:rPr>
        <w:t>Se administraba una nueva dosis, acumulando una radiación excesiva sin advertencia.</w:t>
      </w:r>
    </w:p>
    <w:p w14:paraId="7AF26D66" w14:textId="77777777" w:rsidR="00572648" w:rsidRDefault="00572648" w:rsidP="00C01919">
      <w:pPr>
        <w:spacing w:after="0" w:line="360" w:lineRule="auto"/>
        <w:jc w:val="both"/>
        <w:rPr>
          <w:rStyle w:val="Textoennegrita"/>
          <w:rFonts w:ascii="Times New Roman" w:hAnsi="Times New Roman" w:cs="Times New Roman"/>
        </w:rPr>
      </w:pPr>
      <w:r w:rsidRPr="00572648">
        <w:rPr>
          <w:rStyle w:val="Textoennegrita"/>
          <w:rFonts w:ascii="Times New Roman" w:hAnsi="Times New Roman" w:cs="Times New Roman"/>
        </w:rPr>
        <w:t>Resultado esperado</w:t>
      </w:r>
    </w:p>
    <w:p w14:paraId="72AF7814" w14:textId="77777777" w:rsidR="00572648" w:rsidRDefault="00572648" w:rsidP="00C01919">
      <w:pPr>
        <w:spacing w:after="0" w:line="360" w:lineRule="auto"/>
        <w:jc w:val="both"/>
        <w:rPr>
          <w:rFonts w:ascii="Times New Roman" w:hAnsi="Times New Roman" w:cs="Times New Roman"/>
        </w:rPr>
      </w:pPr>
      <w:r w:rsidRPr="00572648">
        <w:rPr>
          <w:rFonts w:ascii="Times New Roman" w:hAnsi="Times New Roman" w:cs="Times New Roman"/>
        </w:rPr>
        <w:t>Que el sistema no permita la aplicación de una nueva dosis sin verificar la administración real anterior, y que exista una verificación cruzada entre el estado del software y el hardware.</w:t>
      </w:r>
    </w:p>
    <w:p w14:paraId="03D641C1" w14:textId="4F75BBB9" w:rsidR="00572648" w:rsidRPr="00572648" w:rsidRDefault="00572648" w:rsidP="00C01919">
      <w:pPr>
        <w:spacing w:after="0" w:line="360" w:lineRule="auto"/>
        <w:jc w:val="both"/>
        <w:rPr>
          <w:rFonts w:ascii="Times New Roman" w:hAnsi="Times New Roman" w:cs="Times New Roman"/>
        </w:rPr>
      </w:pPr>
      <w:r w:rsidRPr="00572648">
        <w:rPr>
          <w:rStyle w:val="Textoennegrita"/>
          <w:rFonts w:ascii="Times New Roman" w:hAnsi="Times New Roman" w:cs="Times New Roman"/>
        </w:rPr>
        <w:lastRenderedPageBreak/>
        <w:t>Resultado observado</w:t>
      </w:r>
    </w:p>
    <w:p w14:paraId="2DB57E3F" w14:textId="77777777" w:rsidR="00572648" w:rsidRDefault="00572648" w:rsidP="00C01919">
      <w:pPr>
        <w:spacing w:after="0" w:line="360" w:lineRule="auto"/>
        <w:jc w:val="both"/>
        <w:rPr>
          <w:rFonts w:ascii="Times New Roman" w:hAnsi="Times New Roman" w:cs="Times New Roman"/>
        </w:rPr>
      </w:pPr>
      <w:r w:rsidRPr="00572648">
        <w:rPr>
          <w:rFonts w:ascii="Times New Roman" w:hAnsi="Times New Roman" w:cs="Times New Roman"/>
        </w:rPr>
        <w:t>El software permitía múltiples aplicaciones de dosis sin verificar efectivamente si ya se había aplicado una, debido a fallos en la detección del estado interno. No existía ningún mecanismo de protección físico o lógico adicional.</w:t>
      </w:r>
    </w:p>
    <w:p w14:paraId="3AC2D6EF" w14:textId="43ABB7C3" w:rsidR="00572648" w:rsidRPr="00572648" w:rsidRDefault="00572648" w:rsidP="00C01919">
      <w:pPr>
        <w:spacing w:after="0" w:line="360" w:lineRule="auto"/>
        <w:jc w:val="both"/>
        <w:rPr>
          <w:rFonts w:ascii="Times New Roman" w:hAnsi="Times New Roman" w:cs="Times New Roman"/>
        </w:rPr>
      </w:pPr>
      <w:r w:rsidRPr="00572648">
        <w:rPr>
          <w:rStyle w:val="Textoennegrita"/>
          <w:rFonts w:ascii="Times New Roman" w:hAnsi="Times New Roman" w:cs="Times New Roman"/>
        </w:rPr>
        <w:t>Impacto</w:t>
      </w:r>
    </w:p>
    <w:p w14:paraId="5FBC6909" w14:textId="77777777" w:rsidR="00572648" w:rsidRPr="00572648" w:rsidRDefault="00572648" w:rsidP="00C01919">
      <w:pPr>
        <w:numPr>
          <w:ilvl w:val="0"/>
          <w:numId w:val="7"/>
        </w:numPr>
        <w:spacing w:after="0" w:line="360" w:lineRule="auto"/>
        <w:jc w:val="both"/>
        <w:rPr>
          <w:rFonts w:ascii="Times New Roman" w:hAnsi="Times New Roman" w:cs="Times New Roman"/>
        </w:rPr>
      </w:pPr>
      <w:r w:rsidRPr="00572648">
        <w:rPr>
          <w:rFonts w:ascii="Times New Roman" w:hAnsi="Times New Roman" w:cs="Times New Roman"/>
        </w:rPr>
        <w:t xml:space="preserve">Muerte de al menos </w:t>
      </w:r>
      <w:r w:rsidRPr="00572648">
        <w:rPr>
          <w:rStyle w:val="Textoennegrita"/>
          <w:rFonts w:ascii="Times New Roman" w:hAnsi="Times New Roman" w:cs="Times New Roman"/>
        </w:rPr>
        <w:t>3 personas</w:t>
      </w:r>
      <w:r w:rsidRPr="00572648">
        <w:rPr>
          <w:rFonts w:ascii="Times New Roman" w:hAnsi="Times New Roman" w:cs="Times New Roman"/>
        </w:rPr>
        <w:t>.</w:t>
      </w:r>
    </w:p>
    <w:p w14:paraId="5A1672C8" w14:textId="77777777" w:rsidR="00572648" w:rsidRPr="00572648" w:rsidRDefault="00572648" w:rsidP="00C01919">
      <w:pPr>
        <w:numPr>
          <w:ilvl w:val="0"/>
          <w:numId w:val="7"/>
        </w:numPr>
        <w:spacing w:after="0" w:line="360" w:lineRule="auto"/>
        <w:jc w:val="both"/>
        <w:rPr>
          <w:rFonts w:ascii="Times New Roman" w:hAnsi="Times New Roman" w:cs="Times New Roman"/>
        </w:rPr>
      </w:pPr>
      <w:r w:rsidRPr="00572648">
        <w:rPr>
          <w:rFonts w:ascii="Times New Roman" w:hAnsi="Times New Roman" w:cs="Times New Roman"/>
        </w:rPr>
        <w:t>Múltiples lesiones graves permanentes.</w:t>
      </w:r>
    </w:p>
    <w:p w14:paraId="2A3E4DCE" w14:textId="77777777" w:rsidR="00572648" w:rsidRPr="00572648" w:rsidRDefault="00572648" w:rsidP="00C01919">
      <w:pPr>
        <w:numPr>
          <w:ilvl w:val="0"/>
          <w:numId w:val="7"/>
        </w:numPr>
        <w:spacing w:after="0" w:line="360" w:lineRule="auto"/>
        <w:jc w:val="both"/>
        <w:rPr>
          <w:rFonts w:ascii="Times New Roman" w:hAnsi="Times New Roman" w:cs="Times New Roman"/>
        </w:rPr>
      </w:pPr>
      <w:r w:rsidRPr="00572648">
        <w:rPr>
          <w:rFonts w:ascii="Times New Roman" w:hAnsi="Times New Roman" w:cs="Times New Roman"/>
        </w:rPr>
        <w:t>Juicios legales y pérdida de reputación del fabricante.</w:t>
      </w:r>
    </w:p>
    <w:p w14:paraId="4658D208" w14:textId="77777777" w:rsidR="00572648" w:rsidRDefault="00572648" w:rsidP="00C01919">
      <w:pPr>
        <w:numPr>
          <w:ilvl w:val="0"/>
          <w:numId w:val="7"/>
        </w:numPr>
        <w:spacing w:after="0" w:line="360" w:lineRule="auto"/>
        <w:jc w:val="both"/>
        <w:rPr>
          <w:rFonts w:ascii="Times New Roman" w:hAnsi="Times New Roman" w:cs="Times New Roman"/>
        </w:rPr>
      </w:pPr>
      <w:r w:rsidRPr="00572648">
        <w:rPr>
          <w:rFonts w:ascii="Times New Roman" w:hAnsi="Times New Roman" w:cs="Times New Roman"/>
        </w:rPr>
        <w:t>Fallos éticos y técnicos en el desarrollo y mantenimiento del sistema.</w:t>
      </w:r>
    </w:p>
    <w:p w14:paraId="133100EC" w14:textId="6797D1CF" w:rsidR="00572648" w:rsidRPr="00572648" w:rsidRDefault="00572648" w:rsidP="00C01919">
      <w:pPr>
        <w:spacing w:after="0" w:line="360" w:lineRule="auto"/>
        <w:jc w:val="both"/>
        <w:rPr>
          <w:rFonts w:ascii="Times New Roman" w:hAnsi="Times New Roman" w:cs="Times New Roman"/>
        </w:rPr>
      </w:pPr>
      <w:r w:rsidRPr="00572648">
        <w:rPr>
          <w:rStyle w:val="Textoennegrita"/>
          <w:rFonts w:ascii="Times New Roman" w:hAnsi="Times New Roman" w:cs="Times New Roman"/>
        </w:rPr>
        <w:t>Causa raíz</w:t>
      </w:r>
    </w:p>
    <w:p w14:paraId="59FD219E" w14:textId="77777777" w:rsidR="00572648" w:rsidRPr="00572648" w:rsidRDefault="00572648" w:rsidP="00C01919">
      <w:pPr>
        <w:numPr>
          <w:ilvl w:val="0"/>
          <w:numId w:val="8"/>
        </w:numPr>
        <w:spacing w:after="0" w:line="360" w:lineRule="auto"/>
        <w:jc w:val="both"/>
        <w:rPr>
          <w:rFonts w:ascii="Times New Roman" w:hAnsi="Times New Roman" w:cs="Times New Roman"/>
        </w:rPr>
      </w:pPr>
      <w:r w:rsidRPr="00572648">
        <w:rPr>
          <w:rFonts w:ascii="Times New Roman" w:hAnsi="Times New Roman" w:cs="Times New Roman"/>
        </w:rPr>
        <w:t>Falta de mecanismos de seguridad a nivel de hardware.</w:t>
      </w:r>
    </w:p>
    <w:p w14:paraId="5EFF99F7" w14:textId="77777777" w:rsidR="00572648" w:rsidRPr="00572648" w:rsidRDefault="00572648" w:rsidP="00C01919">
      <w:pPr>
        <w:numPr>
          <w:ilvl w:val="0"/>
          <w:numId w:val="8"/>
        </w:numPr>
        <w:spacing w:after="0" w:line="360" w:lineRule="auto"/>
        <w:jc w:val="both"/>
        <w:rPr>
          <w:rFonts w:ascii="Times New Roman" w:hAnsi="Times New Roman" w:cs="Times New Roman"/>
        </w:rPr>
      </w:pPr>
      <w:r w:rsidRPr="00572648">
        <w:rPr>
          <w:rFonts w:ascii="Times New Roman" w:hAnsi="Times New Roman" w:cs="Times New Roman"/>
        </w:rPr>
        <w:t>Dependencia total del software para funciones críticas.</w:t>
      </w:r>
    </w:p>
    <w:p w14:paraId="0EC28455" w14:textId="77777777" w:rsidR="00572648" w:rsidRPr="00572648" w:rsidRDefault="00572648" w:rsidP="00C01919">
      <w:pPr>
        <w:numPr>
          <w:ilvl w:val="0"/>
          <w:numId w:val="8"/>
        </w:numPr>
        <w:spacing w:after="0" w:line="360" w:lineRule="auto"/>
        <w:jc w:val="both"/>
        <w:rPr>
          <w:rFonts w:ascii="Times New Roman" w:hAnsi="Times New Roman" w:cs="Times New Roman"/>
        </w:rPr>
      </w:pPr>
      <w:r w:rsidRPr="00572648">
        <w:rPr>
          <w:rFonts w:ascii="Times New Roman" w:hAnsi="Times New Roman" w:cs="Times New Roman"/>
        </w:rPr>
        <w:t>Condiciones de carrera no gestionadas.</w:t>
      </w:r>
    </w:p>
    <w:p w14:paraId="575B5E0F" w14:textId="77777777" w:rsidR="00572648" w:rsidRPr="00572648" w:rsidRDefault="00572648" w:rsidP="00C01919">
      <w:pPr>
        <w:numPr>
          <w:ilvl w:val="0"/>
          <w:numId w:val="8"/>
        </w:numPr>
        <w:spacing w:after="0" w:line="360" w:lineRule="auto"/>
        <w:jc w:val="both"/>
        <w:rPr>
          <w:rFonts w:ascii="Times New Roman" w:hAnsi="Times New Roman" w:cs="Times New Roman"/>
        </w:rPr>
      </w:pPr>
      <w:r w:rsidRPr="00572648">
        <w:rPr>
          <w:rFonts w:ascii="Times New Roman" w:hAnsi="Times New Roman" w:cs="Times New Roman"/>
        </w:rPr>
        <w:t>Reutilización inapropiada de código antiguo sin rediseño.</w:t>
      </w:r>
    </w:p>
    <w:p w14:paraId="0B6FA08D" w14:textId="77777777" w:rsidR="00572648" w:rsidRDefault="00572648" w:rsidP="00C01919">
      <w:pPr>
        <w:numPr>
          <w:ilvl w:val="0"/>
          <w:numId w:val="8"/>
        </w:numPr>
        <w:spacing w:after="0" w:line="360" w:lineRule="auto"/>
        <w:jc w:val="both"/>
        <w:rPr>
          <w:rFonts w:ascii="Times New Roman" w:hAnsi="Times New Roman" w:cs="Times New Roman"/>
        </w:rPr>
      </w:pPr>
      <w:r w:rsidRPr="00572648">
        <w:rPr>
          <w:rFonts w:ascii="Times New Roman" w:hAnsi="Times New Roman" w:cs="Times New Roman"/>
        </w:rPr>
        <w:t>Ausencia de pruebas adecuadas para casos extremos.</w:t>
      </w:r>
    </w:p>
    <w:p w14:paraId="5753F858" w14:textId="546F02B6" w:rsidR="00572648" w:rsidRPr="00572648" w:rsidRDefault="00572648" w:rsidP="00C01919">
      <w:pPr>
        <w:spacing w:after="0" w:line="360" w:lineRule="auto"/>
        <w:jc w:val="both"/>
        <w:rPr>
          <w:rFonts w:ascii="Times New Roman" w:hAnsi="Times New Roman" w:cs="Times New Roman"/>
        </w:rPr>
      </w:pPr>
      <w:r w:rsidRPr="00572648">
        <w:rPr>
          <w:rStyle w:val="Textoennegrita"/>
          <w:rFonts w:ascii="Times New Roman" w:hAnsi="Times New Roman" w:cs="Times New Roman"/>
        </w:rPr>
        <w:t>Acciones correctivas sugeridas</w:t>
      </w:r>
    </w:p>
    <w:p w14:paraId="4B6B2EFF" w14:textId="77777777" w:rsidR="00572648" w:rsidRPr="00572648" w:rsidRDefault="00572648" w:rsidP="00C01919">
      <w:pPr>
        <w:numPr>
          <w:ilvl w:val="0"/>
          <w:numId w:val="9"/>
        </w:numPr>
        <w:spacing w:after="0" w:line="360" w:lineRule="auto"/>
        <w:jc w:val="both"/>
        <w:rPr>
          <w:rFonts w:ascii="Times New Roman" w:hAnsi="Times New Roman" w:cs="Times New Roman"/>
        </w:rPr>
      </w:pPr>
      <w:r w:rsidRPr="00572648">
        <w:rPr>
          <w:rFonts w:ascii="Times New Roman" w:hAnsi="Times New Roman" w:cs="Times New Roman"/>
        </w:rPr>
        <w:t>Incorporar doble verificación físico-lógica (hardware + software).</w:t>
      </w:r>
    </w:p>
    <w:p w14:paraId="69F6BD1C" w14:textId="77777777" w:rsidR="00572648" w:rsidRPr="00572648" w:rsidRDefault="00572648" w:rsidP="00C01919">
      <w:pPr>
        <w:numPr>
          <w:ilvl w:val="0"/>
          <w:numId w:val="9"/>
        </w:numPr>
        <w:spacing w:after="0" w:line="360" w:lineRule="auto"/>
        <w:jc w:val="both"/>
        <w:rPr>
          <w:rFonts w:ascii="Times New Roman" w:hAnsi="Times New Roman" w:cs="Times New Roman"/>
        </w:rPr>
      </w:pPr>
      <w:r w:rsidRPr="00572648">
        <w:rPr>
          <w:rFonts w:ascii="Times New Roman" w:hAnsi="Times New Roman" w:cs="Times New Roman"/>
        </w:rPr>
        <w:t>Rediseñar arquitectura del sistema con redundancia y validaciones cruzadas.</w:t>
      </w:r>
    </w:p>
    <w:p w14:paraId="39C1B829" w14:textId="77777777" w:rsidR="00572648" w:rsidRPr="00572648" w:rsidRDefault="00572648" w:rsidP="00C01919">
      <w:pPr>
        <w:numPr>
          <w:ilvl w:val="0"/>
          <w:numId w:val="9"/>
        </w:numPr>
        <w:spacing w:after="0" w:line="360" w:lineRule="auto"/>
        <w:jc w:val="both"/>
        <w:rPr>
          <w:rFonts w:ascii="Times New Roman" w:hAnsi="Times New Roman" w:cs="Times New Roman"/>
        </w:rPr>
      </w:pPr>
      <w:r w:rsidRPr="00572648">
        <w:rPr>
          <w:rFonts w:ascii="Times New Roman" w:hAnsi="Times New Roman" w:cs="Times New Roman"/>
        </w:rPr>
        <w:t>Realizar pruebas exhaustivas de estrés y seguridad.</w:t>
      </w:r>
    </w:p>
    <w:p w14:paraId="57C2C054" w14:textId="77777777" w:rsidR="00572648" w:rsidRPr="00572648" w:rsidRDefault="00572648" w:rsidP="00C01919">
      <w:pPr>
        <w:numPr>
          <w:ilvl w:val="0"/>
          <w:numId w:val="9"/>
        </w:numPr>
        <w:spacing w:after="0" w:line="360" w:lineRule="auto"/>
        <w:jc w:val="both"/>
        <w:rPr>
          <w:rFonts w:ascii="Times New Roman" w:hAnsi="Times New Roman" w:cs="Times New Roman"/>
        </w:rPr>
      </w:pPr>
      <w:r w:rsidRPr="00572648">
        <w:rPr>
          <w:rFonts w:ascii="Times New Roman" w:hAnsi="Times New Roman" w:cs="Times New Roman"/>
        </w:rPr>
        <w:t>Aplicar normas de desarrollo de software para sistemas críticos (por ejemplo, ISO 26262, IEC 62304, DO-178C, etc.).</w:t>
      </w:r>
    </w:p>
    <w:p w14:paraId="655942A3" w14:textId="4A8E2F2B" w:rsidR="00572648" w:rsidRDefault="00572648" w:rsidP="00C01919">
      <w:pPr>
        <w:numPr>
          <w:ilvl w:val="0"/>
          <w:numId w:val="9"/>
        </w:numPr>
        <w:spacing w:after="0" w:line="360" w:lineRule="auto"/>
        <w:jc w:val="both"/>
        <w:rPr>
          <w:rFonts w:ascii="Times New Roman" w:hAnsi="Times New Roman" w:cs="Times New Roman"/>
        </w:rPr>
      </w:pPr>
      <w:r w:rsidRPr="00572648">
        <w:rPr>
          <w:rFonts w:ascii="Times New Roman" w:hAnsi="Times New Roman" w:cs="Times New Roman"/>
        </w:rPr>
        <w:t>Capacitación ética y técnica continua a ingenieros de software.</w:t>
      </w:r>
    </w:p>
    <w:p w14:paraId="236D7CE7" w14:textId="58FCF0C1" w:rsidR="00143235" w:rsidRPr="00143235" w:rsidRDefault="00143235" w:rsidP="00C01919">
      <w:pPr>
        <w:shd w:val="clear" w:color="auto" w:fill="FFFFFF"/>
        <w:spacing w:after="0" w:line="240" w:lineRule="auto"/>
        <w:jc w:val="both"/>
        <w:rPr>
          <w:rFonts w:ascii="Times New Roman" w:eastAsia="Times New Roman" w:hAnsi="Times New Roman" w:cs="Times New Roman"/>
          <w:b/>
          <w:bCs/>
          <w:lang w:eastAsia="es-EC"/>
        </w:rPr>
      </w:pPr>
      <w:r w:rsidRPr="00143235">
        <w:rPr>
          <w:rFonts w:ascii="Times New Roman" w:eastAsia="Times New Roman" w:hAnsi="Times New Roman" w:cs="Times New Roman"/>
          <w:b/>
          <w:bCs/>
          <w:lang w:eastAsia="es-EC"/>
        </w:rPr>
        <w:t>Diseño de software</w:t>
      </w:r>
      <w:r>
        <w:rPr>
          <w:rFonts w:ascii="Times New Roman" w:eastAsia="Times New Roman" w:hAnsi="Times New Roman" w:cs="Times New Roman"/>
          <w:b/>
          <w:bCs/>
          <w:lang w:eastAsia="es-EC"/>
        </w:rPr>
        <w:t xml:space="preserve"> más correcciones.</w:t>
      </w:r>
    </w:p>
    <w:p w14:paraId="2ADA7D1B" w14:textId="77777777" w:rsidR="00143235" w:rsidRPr="00143235" w:rsidRDefault="00143235" w:rsidP="00143235">
      <w:pPr>
        <w:shd w:val="clear" w:color="auto" w:fill="FFFFFF"/>
        <w:spacing w:after="150" w:line="240" w:lineRule="auto"/>
        <w:jc w:val="both"/>
        <w:rPr>
          <w:rFonts w:ascii="Times New Roman" w:eastAsia="Times New Roman" w:hAnsi="Times New Roman" w:cs="Times New Roman"/>
          <w:b/>
          <w:bCs/>
          <w:lang w:eastAsia="es-EC"/>
        </w:rPr>
      </w:pPr>
      <w:r w:rsidRPr="00143235">
        <w:rPr>
          <w:rFonts w:ascii="Times New Roman" w:eastAsia="Times New Roman" w:hAnsi="Times New Roman" w:cs="Times New Roman"/>
          <w:b/>
          <w:bCs/>
          <w:lang w:eastAsia="es-EC"/>
        </w:rPr>
        <w:t>Operador</w:t>
      </w:r>
    </w:p>
    <w:p w14:paraId="1AFE45F5" w14:textId="77777777" w:rsidR="00143235" w:rsidRPr="00143235" w:rsidRDefault="00143235" w:rsidP="00143235">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lang w:eastAsia="es-EC"/>
        </w:rPr>
      </w:pPr>
      <w:r w:rsidRPr="00143235">
        <w:rPr>
          <w:rFonts w:ascii="Times New Roman" w:eastAsia="Times New Roman" w:hAnsi="Times New Roman" w:cs="Times New Roman"/>
          <w:lang w:eastAsia="es-EC"/>
        </w:rPr>
        <w:t>Monitoreo de cambios de entrada y edición de un operador</w:t>
      </w:r>
    </w:p>
    <w:p w14:paraId="27CE96FB" w14:textId="77777777" w:rsidR="00143235" w:rsidRPr="00143235" w:rsidRDefault="00143235" w:rsidP="00143235">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lang w:eastAsia="es-EC"/>
        </w:rPr>
      </w:pPr>
      <w:r w:rsidRPr="00143235">
        <w:rPr>
          <w:rFonts w:ascii="Times New Roman" w:eastAsia="Times New Roman" w:hAnsi="Times New Roman" w:cs="Times New Roman"/>
          <w:lang w:eastAsia="es-EC"/>
        </w:rPr>
        <w:t>Actualización de la pantalla para mostrar el estado actual de la máquina</w:t>
      </w:r>
    </w:p>
    <w:p w14:paraId="3B82DFE5" w14:textId="77777777" w:rsidR="00143235" w:rsidRPr="00143235" w:rsidRDefault="00143235" w:rsidP="00143235">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lang w:eastAsia="es-EC"/>
        </w:rPr>
      </w:pPr>
      <w:r w:rsidRPr="00143235">
        <w:rPr>
          <w:rFonts w:ascii="Times New Roman" w:eastAsia="Times New Roman" w:hAnsi="Times New Roman" w:cs="Times New Roman"/>
          <w:lang w:eastAsia="es-EC"/>
        </w:rPr>
        <w:t>Impresión en respuesta a comandos del operador</w:t>
      </w:r>
    </w:p>
    <w:p w14:paraId="26D41D53" w14:textId="77777777" w:rsidR="00143235" w:rsidRPr="00143235" w:rsidRDefault="00143235" w:rsidP="00143235">
      <w:pPr>
        <w:shd w:val="clear" w:color="auto" w:fill="FFFFFF"/>
        <w:spacing w:after="150" w:line="240" w:lineRule="auto"/>
        <w:jc w:val="both"/>
        <w:rPr>
          <w:rFonts w:ascii="Times New Roman" w:eastAsia="Times New Roman" w:hAnsi="Times New Roman" w:cs="Times New Roman"/>
          <w:b/>
          <w:bCs/>
          <w:lang w:eastAsia="es-EC"/>
        </w:rPr>
      </w:pPr>
      <w:r w:rsidRPr="00143235">
        <w:rPr>
          <w:rFonts w:ascii="Times New Roman" w:eastAsia="Times New Roman" w:hAnsi="Times New Roman" w:cs="Times New Roman"/>
          <w:b/>
          <w:bCs/>
          <w:lang w:eastAsia="es-EC"/>
        </w:rPr>
        <w:t>Máquina</w:t>
      </w:r>
    </w:p>
    <w:p w14:paraId="3275B76B" w14:textId="77777777" w:rsidR="00143235" w:rsidRPr="00143235" w:rsidRDefault="00143235" w:rsidP="00143235">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lang w:eastAsia="es-EC"/>
        </w:rPr>
      </w:pPr>
      <w:r w:rsidRPr="00143235">
        <w:rPr>
          <w:rFonts w:ascii="Times New Roman" w:eastAsia="Times New Roman" w:hAnsi="Times New Roman" w:cs="Times New Roman"/>
          <w:lang w:eastAsia="es-EC"/>
        </w:rPr>
        <w:t>Monitoreo del estado de la máquina</w:t>
      </w:r>
    </w:p>
    <w:p w14:paraId="690A5B89" w14:textId="77777777" w:rsidR="00143235" w:rsidRPr="00143235" w:rsidRDefault="00143235" w:rsidP="00143235">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lang w:eastAsia="es-EC"/>
        </w:rPr>
      </w:pPr>
      <w:r w:rsidRPr="00143235">
        <w:rPr>
          <w:rFonts w:ascii="Times New Roman" w:eastAsia="Times New Roman" w:hAnsi="Times New Roman" w:cs="Times New Roman"/>
          <w:lang w:eastAsia="es-EC"/>
        </w:rPr>
        <w:t>colocación del plato giratorio</w:t>
      </w:r>
    </w:p>
    <w:p w14:paraId="4D66848A" w14:textId="77777777" w:rsidR="00143235" w:rsidRPr="00143235" w:rsidRDefault="00143235" w:rsidP="00143235">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lang w:eastAsia="es-EC"/>
        </w:rPr>
      </w:pPr>
      <w:r w:rsidRPr="00143235">
        <w:rPr>
          <w:rFonts w:ascii="Times New Roman" w:eastAsia="Times New Roman" w:hAnsi="Times New Roman" w:cs="Times New Roman"/>
          <w:lang w:eastAsia="es-EC"/>
        </w:rPr>
        <w:t>resistencia y forma de la viga</w:t>
      </w:r>
    </w:p>
    <w:p w14:paraId="70F77FF1" w14:textId="77777777" w:rsidR="00143235" w:rsidRPr="00143235" w:rsidRDefault="00143235" w:rsidP="00143235">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lang w:eastAsia="es-EC"/>
        </w:rPr>
      </w:pPr>
      <w:r w:rsidRPr="00143235">
        <w:rPr>
          <w:rFonts w:ascii="Times New Roman" w:eastAsia="Times New Roman" w:hAnsi="Times New Roman" w:cs="Times New Roman"/>
          <w:lang w:eastAsia="es-EC"/>
        </w:rPr>
        <w:t>funcionamiento de los imanes de flexión y escaneo</w:t>
      </w:r>
    </w:p>
    <w:p w14:paraId="61F42A46" w14:textId="77777777" w:rsidR="00143235" w:rsidRPr="00143235" w:rsidRDefault="00143235" w:rsidP="00143235">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lang w:eastAsia="es-EC"/>
        </w:rPr>
      </w:pPr>
      <w:r w:rsidRPr="00143235">
        <w:rPr>
          <w:rFonts w:ascii="Times New Roman" w:eastAsia="Times New Roman" w:hAnsi="Times New Roman" w:cs="Times New Roman"/>
          <w:lang w:eastAsia="es-EC"/>
        </w:rPr>
        <w:t>Configuración de la máquina para el tratamiento especificado</w:t>
      </w:r>
    </w:p>
    <w:p w14:paraId="6F06A4A8" w14:textId="77777777" w:rsidR="00143235" w:rsidRPr="00143235" w:rsidRDefault="00143235" w:rsidP="00143235">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lang w:eastAsia="es-EC"/>
        </w:rPr>
      </w:pPr>
      <w:r w:rsidRPr="00143235">
        <w:rPr>
          <w:rFonts w:ascii="Times New Roman" w:eastAsia="Times New Roman" w:hAnsi="Times New Roman" w:cs="Times New Roman"/>
          <w:lang w:eastAsia="es-EC"/>
        </w:rPr>
        <w:t>Encendiendo la luz</w:t>
      </w:r>
    </w:p>
    <w:p w14:paraId="6CE7AA14" w14:textId="77777777" w:rsidR="00143235" w:rsidRPr="00143235" w:rsidRDefault="00143235" w:rsidP="00143235">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lang w:eastAsia="es-EC"/>
        </w:rPr>
      </w:pPr>
      <w:r w:rsidRPr="00143235">
        <w:rPr>
          <w:rFonts w:ascii="Times New Roman" w:eastAsia="Times New Roman" w:hAnsi="Times New Roman" w:cs="Times New Roman"/>
          <w:lang w:eastAsia="es-EC"/>
        </w:rPr>
        <w:t>Apagar el haz (después del tratamiento, por orden del operador o si se detecta un mal funcionamiento)</w:t>
      </w:r>
    </w:p>
    <w:p w14:paraId="0E74B495" w14:textId="77777777" w:rsidR="00143235" w:rsidRPr="00143235" w:rsidRDefault="00143235" w:rsidP="00143235">
      <w:pPr>
        <w:shd w:val="clear" w:color="auto" w:fill="FFFFFF"/>
        <w:spacing w:after="150" w:line="360" w:lineRule="auto"/>
        <w:jc w:val="both"/>
        <w:rPr>
          <w:rFonts w:ascii="Times New Roman" w:eastAsia="Times New Roman" w:hAnsi="Times New Roman" w:cs="Times New Roman"/>
          <w:lang w:eastAsia="es-EC"/>
        </w:rPr>
      </w:pPr>
      <w:r w:rsidRPr="00143235">
        <w:rPr>
          <w:rFonts w:ascii="Times New Roman" w:eastAsia="Times New Roman" w:hAnsi="Times New Roman" w:cs="Times New Roman"/>
          <w:lang w:eastAsia="es-EC"/>
        </w:rPr>
        <w:lastRenderedPageBreak/>
        <w:t>El software Therac-25 está diseñado como un sistema en tiempo real e implementado en lenguaje máquina (un lenguaje de bajo nivel y difícil de leer). El software dividió las tareas mencionadas en críticas (p. ej., configuración y operación del haz) y no críticas (p. ej., supervisión del teclado). Un programador gestionó la asignación de tiempo de computadora a todos los procesos, excepto a aquellos gestionados por interrupción (p. ej., el reloj de la computadora y la gestión de errores generados por el hardware).</w:t>
      </w:r>
    </w:p>
    <w:p w14:paraId="45718CC7" w14:textId="3AE34D03" w:rsidR="00E33262" w:rsidRPr="00C63342" w:rsidRDefault="00EE3A2D" w:rsidP="00C63342">
      <w:pPr>
        <w:pStyle w:val="Prrafodelista"/>
        <w:numPr>
          <w:ilvl w:val="0"/>
          <w:numId w:val="5"/>
        </w:numPr>
        <w:spacing w:line="360" w:lineRule="auto"/>
        <w:jc w:val="both"/>
        <w:rPr>
          <w:rFonts w:ascii="Times New Roman" w:hAnsi="Times New Roman" w:cs="Times New Roman"/>
          <w:b/>
          <w:bCs/>
        </w:rPr>
      </w:pPr>
      <w:r w:rsidRPr="00EE3A2D">
        <w:rPr>
          <w:rFonts w:ascii="Arial" w:hAnsi="Arial" w:cs="Arial"/>
          <w:color w:val="202122"/>
          <w:shd w:val="clear" w:color="auto" w:fill="FFFFFF"/>
        </w:rPr>
        <w:t xml:space="preserve"> </w:t>
      </w:r>
      <w:r w:rsidR="00B963E9" w:rsidRPr="00C63342">
        <w:rPr>
          <w:rFonts w:ascii="Times New Roman" w:hAnsi="Times New Roman" w:cs="Times New Roman"/>
          <w:b/>
          <w:bCs/>
        </w:rPr>
        <w:t xml:space="preserve">BILIOGRAFÍA </w:t>
      </w:r>
    </w:p>
    <w:p w14:paraId="4C627AE5" w14:textId="76B12526" w:rsidR="00B963E9" w:rsidRPr="00C01919" w:rsidRDefault="00B963E9" w:rsidP="00143235">
      <w:pPr>
        <w:pStyle w:val="Prrafodelista"/>
        <w:numPr>
          <w:ilvl w:val="0"/>
          <w:numId w:val="12"/>
        </w:numPr>
        <w:spacing w:line="360" w:lineRule="auto"/>
        <w:jc w:val="both"/>
        <w:rPr>
          <w:rFonts w:ascii="Times New Roman" w:hAnsi="Times New Roman" w:cs="Times New Roman"/>
          <w:color w:val="222222"/>
          <w:sz w:val="20"/>
          <w:szCs w:val="20"/>
          <w:shd w:val="clear" w:color="auto" w:fill="FFFFFF"/>
        </w:rPr>
      </w:pPr>
      <w:r w:rsidRPr="00C01919">
        <w:rPr>
          <w:rFonts w:ascii="Times New Roman" w:hAnsi="Times New Roman" w:cs="Times New Roman"/>
          <w:color w:val="222222"/>
          <w:sz w:val="20"/>
          <w:szCs w:val="20"/>
          <w:shd w:val="clear" w:color="auto" w:fill="FFFFFF"/>
        </w:rPr>
        <w:t>Coz Flores, M. (2023). MANTENIMIENTO DE SISTEMAS PLANIFICACIÓN DE PROYECTOS DE SOFTWARE. PLANIFICACIÓN Y GESTIÓN DE MANTENIMIENTO DE SOFTWARE. APLICACIONES ESTÁNDARES. DOCUMENTACIÓN DEL CENTRO DE PROCESAMIENTO DEL MEDIO FISICO. MANTENIMIENTO DEL MEDIO LÓGICO. NORMAS ESTÁNDARES. APLICACIONES.</w:t>
      </w:r>
    </w:p>
    <w:p w14:paraId="04EB1F7D" w14:textId="77777777" w:rsidR="00143235" w:rsidRPr="00C01919" w:rsidRDefault="00143235" w:rsidP="00143235">
      <w:pPr>
        <w:pStyle w:val="Prrafodelista"/>
        <w:spacing w:line="360" w:lineRule="auto"/>
        <w:jc w:val="both"/>
        <w:rPr>
          <w:rFonts w:ascii="Times New Roman" w:hAnsi="Times New Roman" w:cs="Times New Roman"/>
          <w:color w:val="222222"/>
          <w:sz w:val="20"/>
          <w:szCs w:val="20"/>
          <w:shd w:val="clear" w:color="auto" w:fill="FFFFFF"/>
        </w:rPr>
      </w:pPr>
    </w:p>
    <w:p w14:paraId="3EC70CDB" w14:textId="0B316A46" w:rsidR="00B963E9" w:rsidRPr="00C01919" w:rsidRDefault="00EE3A2D" w:rsidP="00143235">
      <w:pPr>
        <w:pStyle w:val="Prrafodelista"/>
        <w:numPr>
          <w:ilvl w:val="0"/>
          <w:numId w:val="12"/>
        </w:numPr>
        <w:jc w:val="both"/>
        <w:rPr>
          <w:rFonts w:ascii="Arial" w:hAnsi="Arial" w:cs="Arial"/>
          <w:color w:val="222222"/>
          <w:sz w:val="20"/>
          <w:szCs w:val="20"/>
          <w:shd w:val="clear" w:color="auto" w:fill="FFFFFF"/>
        </w:rPr>
      </w:pPr>
      <w:r w:rsidRPr="00C01919">
        <w:rPr>
          <w:rFonts w:ascii="Arial" w:hAnsi="Arial" w:cs="Arial"/>
          <w:color w:val="222222"/>
          <w:sz w:val="20"/>
          <w:szCs w:val="20"/>
          <w:shd w:val="clear" w:color="auto" w:fill="FFFFFF"/>
        </w:rPr>
        <w:t>Herrera Caldas, V. A. (2015). </w:t>
      </w:r>
      <w:r w:rsidRPr="00C01919">
        <w:rPr>
          <w:rFonts w:ascii="Arial" w:hAnsi="Arial" w:cs="Arial"/>
          <w:i/>
          <w:iCs/>
          <w:color w:val="222222"/>
          <w:sz w:val="20"/>
          <w:szCs w:val="20"/>
          <w:shd w:val="clear" w:color="auto" w:fill="FFFFFF"/>
        </w:rPr>
        <w:t>Desarrollo de un plan de gestión de mantenimiento de software para el Departamento de Sistemas de la Universidad Politécnica Salesiana basado en la Norma ISO/IEC 14764: 2006</w:t>
      </w:r>
      <w:r w:rsidRPr="00C01919">
        <w:rPr>
          <w:rFonts w:ascii="Arial" w:hAnsi="Arial" w:cs="Arial"/>
          <w:color w:val="222222"/>
          <w:sz w:val="20"/>
          <w:szCs w:val="20"/>
          <w:shd w:val="clear" w:color="auto" w:fill="FFFFFF"/>
        </w:rPr>
        <w:t> (</w:t>
      </w:r>
      <w:proofErr w:type="spellStart"/>
      <w:r w:rsidRPr="00C01919">
        <w:rPr>
          <w:rFonts w:ascii="Arial" w:hAnsi="Arial" w:cs="Arial"/>
          <w:color w:val="222222"/>
          <w:sz w:val="20"/>
          <w:szCs w:val="20"/>
          <w:shd w:val="clear" w:color="auto" w:fill="FFFFFF"/>
        </w:rPr>
        <w:t>Bachelor's</w:t>
      </w:r>
      <w:proofErr w:type="spellEnd"/>
      <w:r w:rsidRPr="00C01919">
        <w:rPr>
          <w:rFonts w:ascii="Arial" w:hAnsi="Arial" w:cs="Arial"/>
          <w:color w:val="222222"/>
          <w:sz w:val="20"/>
          <w:szCs w:val="20"/>
          <w:shd w:val="clear" w:color="auto" w:fill="FFFFFF"/>
        </w:rPr>
        <w:t xml:space="preserve"> </w:t>
      </w:r>
      <w:proofErr w:type="spellStart"/>
      <w:r w:rsidRPr="00C01919">
        <w:rPr>
          <w:rFonts w:ascii="Arial" w:hAnsi="Arial" w:cs="Arial"/>
          <w:color w:val="222222"/>
          <w:sz w:val="20"/>
          <w:szCs w:val="20"/>
          <w:shd w:val="clear" w:color="auto" w:fill="FFFFFF"/>
        </w:rPr>
        <w:t>thesis</w:t>
      </w:r>
      <w:proofErr w:type="spellEnd"/>
      <w:r w:rsidRPr="00C01919">
        <w:rPr>
          <w:rFonts w:ascii="Arial" w:hAnsi="Arial" w:cs="Arial"/>
          <w:color w:val="222222"/>
          <w:sz w:val="20"/>
          <w:szCs w:val="20"/>
          <w:shd w:val="clear" w:color="auto" w:fill="FFFFFF"/>
        </w:rPr>
        <w:t>).</w:t>
      </w:r>
      <w:r w:rsidR="00C01919" w:rsidRPr="00C01919">
        <w:rPr>
          <w:rFonts w:ascii="Arial" w:hAnsi="Arial" w:cs="Arial"/>
          <w:color w:val="222222"/>
          <w:sz w:val="20"/>
          <w:szCs w:val="20"/>
          <w:shd w:val="clear" w:color="auto" w:fill="FFFFFF"/>
        </w:rPr>
        <w:t>}</w:t>
      </w:r>
    </w:p>
    <w:p w14:paraId="4156C299" w14:textId="77777777" w:rsidR="00C01919" w:rsidRPr="00C01919" w:rsidRDefault="00C01919" w:rsidP="00C01919">
      <w:pPr>
        <w:pStyle w:val="Prrafodelista"/>
        <w:spacing w:after="0"/>
        <w:rPr>
          <w:rFonts w:ascii="Times New Roman" w:hAnsi="Times New Roman" w:cs="Times New Roman"/>
          <w:color w:val="222222"/>
          <w:sz w:val="20"/>
          <w:szCs w:val="20"/>
          <w:shd w:val="clear" w:color="auto" w:fill="FFFFFF"/>
        </w:rPr>
      </w:pPr>
    </w:p>
    <w:p w14:paraId="01C6C3EB" w14:textId="77777777" w:rsidR="00C01919" w:rsidRPr="00C01919" w:rsidRDefault="00C01919" w:rsidP="00C01919">
      <w:pPr>
        <w:pStyle w:val="Prrafodelista"/>
        <w:spacing w:after="0"/>
        <w:jc w:val="both"/>
        <w:rPr>
          <w:rFonts w:ascii="Times New Roman" w:hAnsi="Times New Roman" w:cs="Times New Roman"/>
          <w:color w:val="222222"/>
          <w:sz w:val="20"/>
          <w:szCs w:val="20"/>
          <w:shd w:val="clear" w:color="auto" w:fill="FFFFFF"/>
        </w:rPr>
      </w:pPr>
    </w:p>
    <w:p w14:paraId="18D42FCB" w14:textId="45B7FF1B" w:rsidR="00C01919" w:rsidRPr="00C01919" w:rsidRDefault="00C01919" w:rsidP="00C01919">
      <w:pPr>
        <w:pStyle w:val="Prrafodelista"/>
        <w:numPr>
          <w:ilvl w:val="0"/>
          <w:numId w:val="12"/>
        </w:numPr>
        <w:spacing w:before="100" w:beforeAutospacing="1" w:after="0" w:line="480" w:lineRule="auto"/>
        <w:rPr>
          <w:rFonts w:ascii="Times New Roman" w:eastAsia="Times New Roman" w:hAnsi="Times New Roman" w:cs="Times New Roman"/>
          <w:sz w:val="20"/>
          <w:szCs w:val="20"/>
          <w:lang w:eastAsia="es-EC"/>
        </w:rPr>
      </w:pPr>
      <w:r w:rsidRPr="00C01919">
        <w:rPr>
          <w:rFonts w:ascii="Times New Roman" w:eastAsia="Times New Roman" w:hAnsi="Times New Roman" w:cs="Times New Roman"/>
          <w:i/>
          <w:iCs/>
          <w:sz w:val="20"/>
          <w:szCs w:val="20"/>
          <w:lang w:val="en-US" w:eastAsia="es-EC"/>
        </w:rPr>
        <w:t>Therac-25 case narrative</w:t>
      </w:r>
      <w:r w:rsidRPr="00C01919">
        <w:rPr>
          <w:rFonts w:ascii="Times New Roman" w:eastAsia="Times New Roman" w:hAnsi="Times New Roman" w:cs="Times New Roman"/>
          <w:sz w:val="20"/>
          <w:szCs w:val="20"/>
          <w:lang w:val="en-US" w:eastAsia="es-EC"/>
        </w:rPr>
        <w:t xml:space="preserve">. (s/f). </w:t>
      </w:r>
      <w:r w:rsidRPr="00C01919">
        <w:rPr>
          <w:rFonts w:ascii="Times New Roman" w:eastAsia="Times New Roman" w:hAnsi="Times New Roman" w:cs="Times New Roman"/>
          <w:sz w:val="20"/>
          <w:szCs w:val="20"/>
          <w:lang w:eastAsia="es-EC"/>
        </w:rPr>
        <w:t xml:space="preserve">Onlineethics.org. Recuperado el 9 de abril de 2025, de </w:t>
      </w:r>
      <w:hyperlink r:id="rId7" w:history="1">
        <w:r w:rsidRPr="00C01919">
          <w:rPr>
            <w:rStyle w:val="Hipervnculo"/>
            <w:rFonts w:ascii="Times New Roman" w:eastAsia="Times New Roman" w:hAnsi="Times New Roman" w:cs="Times New Roman"/>
            <w:sz w:val="20"/>
            <w:szCs w:val="20"/>
            <w:lang w:eastAsia="es-EC"/>
          </w:rPr>
          <w:t>https://onlineethics.org/cases/therac-25/therac-25-case-narrative</w:t>
        </w:r>
      </w:hyperlink>
    </w:p>
    <w:p w14:paraId="6A9F08B6" w14:textId="77777777" w:rsidR="00C01919" w:rsidRPr="00C01919" w:rsidRDefault="00C01919" w:rsidP="00C01919">
      <w:pPr>
        <w:pStyle w:val="Prrafodelista"/>
        <w:spacing w:before="100" w:beforeAutospacing="1" w:after="0" w:line="480" w:lineRule="auto"/>
        <w:rPr>
          <w:rFonts w:ascii="Georgia" w:eastAsia="Times New Roman" w:hAnsi="Georgia" w:cs="Times New Roman"/>
          <w:sz w:val="24"/>
          <w:szCs w:val="24"/>
          <w:lang w:eastAsia="es-EC"/>
        </w:rPr>
      </w:pPr>
    </w:p>
    <w:p w14:paraId="4493596B" w14:textId="77777777" w:rsidR="00EE3A2D" w:rsidRPr="00B963E9" w:rsidRDefault="00EE3A2D" w:rsidP="00B963E9">
      <w:pPr>
        <w:jc w:val="both"/>
        <w:rPr>
          <w:rFonts w:ascii="Times New Roman" w:hAnsi="Times New Roman" w:cs="Times New Roman"/>
          <w:b/>
          <w:bCs/>
        </w:rPr>
      </w:pPr>
    </w:p>
    <w:sectPr w:rsidR="00EE3A2D" w:rsidRPr="00B963E9" w:rsidSect="00E33262">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B6376"/>
    <w:multiLevelType w:val="hybridMultilevel"/>
    <w:tmpl w:val="484A9708"/>
    <w:lvl w:ilvl="0" w:tplc="300A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1" w15:restartNumberingAfterBreak="0">
    <w:nsid w:val="143028E9"/>
    <w:multiLevelType w:val="hybridMultilevel"/>
    <w:tmpl w:val="1BACE04A"/>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15:restartNumberingAfterBreak="0">
    <w:nsid w:val="2B6032FA"/>
    <w:multiLevelType w:val="multilevel"/>
    <w:tmpl w:val="9D2A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01653"/>
    <w:multiLevelType w:val="multilevel"/>
    <w:tmpl w:val="21D2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7257B"/>
    <w:multiLevelType w:val="multilevel"/>
    <w:tmpl w:val="3E44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B3217"/>
    <w:multiLevelType w:val="multilevel"/>
    <w:tmpl w:val="C9E4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902577"/>
    <w:multiLevelType w:val="multilevel"/>
    <w:tmpl w:val="0DD28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036C3D"/>
    <w:multiLevelType w:val="hybridMultilevel"/>
    <w:tmpl w:val="C95C4E6C"/>
    <w:lvl w:ilvl="0" w:tplc="025C0270">
      <w:start w:val="1"/>
      <w:numFmt w:val="bullet"/>
      <w:pStyle w:val="TDC2"/>
      <w:lvlText w:val=""/>
      <w:lvlJc w:val="left"/>
      <w:pPr>
        <w:ind w:left="940" w:hanging="360"/>
      </w:pPr>
      <w:rPr>
        <w:rFonts w:ascii="Symbol" w:hAnsi="Symbol" w:hint="default"/>
      </w:rPr>
    </w:lvl>
    <w:lvl w:ilvl="1" w:tplc="300A0003" w:tentative="1">
      <w:start w:val="1"/>
      <w:numFmt w:val="bullet"/>
      <w:lvlText w:val="o"/>
      <w:lvlJc w:val="left"/>
      <w:pPr>
        <w:ind w:left="1660" w:hanging="360"/>
      </w:pPr>
      <w:rPr>
        <w:rFonts w:ascii="Courier New" w:hAnsi="Courier New" w:cs="Courier New" w:hint="default"/>
      </w:rPr>
    </w:lvl>
    <w:lvl w:ilvl="2" w:tplc="300A0005" w:tentative="1">
      <w:start w:val="1"/>
      <w:numFmt w:val="bullet"/>
      <w:lvlText w:val=""/>
      <w:lvlJc w:val="left"/>
      <w:pPr>
        <w:ind w:left="2380" w:hanging="360"/>
      </w:pPr>
      <w:rPr>
        <w:rFonts w:ascii="Wingdings" w:hAnsi="Wingdings" w:hint="default"/>
      </w:rPr>
    </w:lvl>
    <w:lvl w:ilvl="3" w:tplc="300A0001" w:tentative="1">
      <w:start w:val="1"/>
      <w:numFmt w:val="bullet"/>
      <w:lvlText w:val=""/>
      <w:lvlJc w:val="left"/>
      <w:pPr>
        <w:ind w:left="3100" w:hanging="360"/>
      </w:pPr>
      <w:rPr>
        <w:rFonts w:ascii="Symbol" w:hAnsi="Symbol" w:hint="default"/>
      </w:rPr>
    </w:lvl>
    <w:lvl w:ilvl="4" w:tplc="300A0003" w:tentative="1">
      <w:start w:val="1"/>
      <w:numFmt w:val="bullet"/>
      <w:lvlText w:val="o"/>
      <w:lvlJc w:val="left"/>
      <w:pPr>
        <w:ind w:left="3820" w:hanging="360"/>
      </w:pPr>
      <w:rPr>
        <w:rFonts w:ascii="Courier New" w:hAnsi="Courier New" w:cs="Courier New" w:hint="default"/>
      </w:rPr>
    </w:lvl>
    <w:lvl w:ilvl="5" w:tplc="300A0005" w:tentative="1">
      <w:start w:val="1"/>
      <w:numFmt w:val="bullet"/>
      <w:lvlText w:val=""/>
      <w:lvlJc w:val="left"/>
      <w:pPr>
        <w:ind w:left="4540" w:hanging="360"/>
      </w:pPr>
      <w:rPr>
        <w:rFonts w:ascii="Wingdings" w:hAnsi="Wingdings" w:hint="default"/>
      </w:rPr>
    </w:lvl>
    <w:lvl w:ilvl="6" w:tplc="300A0001" w:tentative="1">
      <w:start w:val="1"/>
      <w:numFmt w:val="bullet"/>
      <w:lvlText w:val=""/>
      <w:lvlJc w:val="left"/>
      <w:pPr>
        <w:ind w:left="5260" w:hanging="360"/>
      </w:pPr>
      <w:rPr>
        <w:rFonts w:ascii="Symbol" w:hAnsi="Symbol" w:hint="default"/>
      </w:rPr>
    </w:lvl>
    <w:lvl w:ilvl="7" w:tplc="300A0003" w:tentative="1">
      <w:start w:val="1"/>
      <w:numFmt w:val="bullet"/>
      <w:lvlText w:val="o"/>
      <w:lvlJc w:val="left"/>
      <w:pPr>
        <w:ind w:left="5980" w:hanging="360"/>
      </w:pPr>
      <w:rPr>
        <w:rFonts w:ascii="Courier New" w:hAnsi="Courier New" w:cs="Courier New" w:hint="default"/>
      </w:rPr>
    </w:lvl>
    <w:lvl w:ilvl="8" w:tplc="300A0005" w:tentative="1">
      <w:start w:val="1"/>
      <w:numFmt w:val="bullet"/>
      <w:lvlText w:val=""/>
      <w:lvlJc w:val="left"/>
      <w:pPr>
        <w:ind w:left="6700" w:hanging="360"/>
      </w:pPr>
      <w:rPr>
        <w:rFonts w:ascii="Wingdings" w:hAnsi="Wingdings" w:hint="default"/>
      </w:rPr>
    </w:lvl>
  </w:abstractNum>
  <w:abstractNum w:abstractNumId="8" w15:restartNumberingAfterBreak="0">
    <w:nsid w:val="62AE74F1"/>
    <w:multiLevelType w:val="hybridMultilevel"/>
    <w:tmpl w:val="338AB2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D463143"/>
    <w:multiLevelType w:val="hybridMultilevel"/>
    <w:tmpl w:val="3236BA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E94386C"/>
    <w:multiLevelType w:val="multilevel"/>
    <w:tmpl w:val="9166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3323C3"/>
    <w:multiLevelType w:val="multilevel"/>
    <w:tmpl w:val="37A8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8"/>
  </w:num>
  <w:num w:numId="5">
    <w:abstractNumId w:val="1"/>
  </w:num>
  <w:num w:numId="6">
    <w:abstractNumId w:val="6"/>
  </w:num>
  <w:num w:numId="7">
    <w:abstractNumId w:val="3"/>
  </w:num>
  <w:num w:numId="8">
    <w:abstractNumId w:val="11"/>
  </w:num>
  <w:num w:numId="9">
    <w:abstractNumId w:val="2"/>
  </w:num>
  <w:num w:numId="10">
    <w:abstractNumId w:val="5"/>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262"/>
    <w:rsid w:val="00143235"/>
    <w:rsid w:val="001B11B2"/>
    <w:rsid w:val="002D0519"/>
    <w:rsid w:val="003D6C77"/>
    <w:rsid w:val="005446D9"/>
    <w:rsid w:val="00572648"/>
    <w:rsid w:val="007B0591"/>
    <w:rsid w:val="008562A0"/>
    <w:rsid w:val="009B054E"/>
    <w:rsid w:val="00B164A5"/>
    <w:rsid w:val="00B963E9"/>
    <w:rsid w:val="00C01919"/>
    <w:rsid w:val="00C63342"/>
    <w:rsid w:val="00E33262"/>
    <w:rsid w:val="00EE3A2D"/>
    <w:rsid w:val="00EE662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235B"/>
  <w15:chartTrackingRefBased/>
  <w15:docId w15:val="{BDFF1ED1-139E-4D18-8634-96B814598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3342"/>
    <w:pPr>
      <w:keepNext/>
      <w:keepLines/>
      <w:spacing w:before="240" w:after="0"/>
      <w:outlineLvl w:val="0"/>
    </w:pPr>
    <w:rPr>
      <w:rFonts w:ascii="Times New Roman" w:eastAsiaTheme="majorEastAsia" w:hAnsi="Times New Roman" w:cstheme="majorBidi"/>
      <w:b/>
      <w:sz w:val="24"/>
      <w:szCs w:val="32"/>
    </w:rPr>
  </w:style>
  <w:style w:type="paragraph" w:styleId="Ttulo3">
    <w:name w:val="heading 3"/>
    <w:basedOn w:val="Normal"/>
    <w:next w:val="Normal"/>
    <w:link w:val="Ttulo3Car"/>
    <w:uiPriority w:val="9"/>
    <w:semiHidden/>
    <w:unhideWhenUsed/>
    <w:qFormat/>
    <w:rsid w:val="005726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33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E33262"/>
    <w:pPr>
      <w:numPr>
        <w:numId w:val="2"/>
      </w:numPr>
      <w:tabs>
        <w:tab w:val="left" w:pos="660"/>
        <w:tab w:val="right" w:leader="dot" w:pos="8828"/>
      </w:tabs>
      <w:spacing w:after="100" w:line="240" w:lineRule="auto"/>
    </w:pPr>
  </w:style>
  <w:style w:type="paragraph" w:styleId="Prrafodelista">
    <w:name w:val="List Paragraph"/>
    <w:basedOn w:val="Normal"/>
    <w:uiPriority w:val="34"/>
    <w:qFormat/>
    <w:rsid w:val="00B963E9"/>
    <w:pPr>
      <w:ind w:left="720"/>
      <w:contextualSpacing/>
    </w:pPr>
  </w:style>
  <w:style w:type="character" w:customStyle="1" w:styleId="Ttulo1Car">
    <w:name w:val="Título 1 Car"/>
    <w:basedOn w:val="Fuentedeprrafopredeter"/>
    <w:link w:val="Ttulo1"/>
    <w:uiPriority w:val="9"/>
    <w:rsid w:val="00C63342"/>
    <w:rPr>
      <w:rFonts w:ascii="Times New Roman" w:eastAsiaTheme="majorEastAsia" w:hAnsi="Times New Roman" w:cstheme="majorBidi"/>
      <w:b/>
      <w:sz w:val="24"/>
      <w:szCs w:val="32"/>
    </w:rPr>
  </w:style>
  <w:style w:type="character" w:styleId="Textoennegrita">
    <w:name w:val="Strong"/>
    <w:basedOn w:val="Fuentedeprrafopredeter"/>
    <w:uiPriority w:val="22"/>
    <w:qFormat/>
    <w:rsid w:val="00EE6624"/>
    <w:rPr>
      <w:b/>
      <w:bCs/>
    </w:rPr>
  </w:style>
  <w:style w:type="character" w:customStyle="1" w:styleId="Ttulo3Car">
    <w:name w:val="Título 3 Car"/>
    <w:basedOn w:val="Fuentedeprrafopredeter"/>
    <w:link w:val="Ttulo3"/>
    <w:uiPriority w:val="9"/>
    <w:semiHidden/>
    <w:rsid w:val="0057264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4323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unhideWhenUsed/>
    <w:rsid w:val="00C01919"/>
    <w:rPr>
      <w:color w:val="0563C1" w:themeColor="hyperlink"/>
      <w:u w:val="single"/>
    </w:rPr>
  </w:style>
  <w:style w:type="character" w:styleId="Mencinsinresolver">
    <w:name w:val="Unresolved Mention"/>
    <w:basedOn w:val="Fuentedeprrafopredeter"/>
    <w:uiPriority w:val="99"/>
    <w:semiHidden/>
    <w:unhideWhenUsed/>
    <w:rsid w:val="00C019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5065">
      <w:bodyDiv w:val="1"/>
      <w:marLeft w:val="0"/>
      <w:marRight w:val="0"/>
      <w:marTop w:val="0"/>
      <w:marBottom w:val="0"/>
      <w:divBdr>
        <w:top w:val="none" w:sz="0" w:space="0" w:color="auto"/>
        <w:left w:val="none" w:sz="0" w:space="0" w:color="auto"/>
        <w:bottom w:val="none" w:sz="0" w:space="0" w:color="auto"/>
        <w:right w:val="none" w:sz="0" w:space="0" w:color="auto"/>
      </w:divBdr>
    </w:div>
    <w:div w:id="429667156">
      <w:bodyDiv w:val="1"/>
      <w:marLeft w:val="0"/>
      <w:marRight w:val="0"/>
      <w:marTop w:val="0"/>
      <w:marBottom w:val="0"/>
      <w:divBdr>
        <w:top w:val="none" w:sz="0" w:space="0" w:color="auto"/>
        <w:left w:val="none" w:sz="0" w:space="0" w:color="auto"/>
        <w:bottom w:val="none" w:sz="0" w:space="0" w:color="auto"/>
        <w:right w:val="none" w:sz="0" w:space="0" w:color="auto"/>
      </w:divBdr>
    </w:div>
    <w:div w:id="739064874">
      <w:bodyDiv w:val="1"/>
      <w:marLeft w:val="0"/>
      <w:marRight w:val="0"/>
      <w:marTop w:val="0"/>
      <w:marBottom w:val="0"/>
      <w:divBdr>
        <w:top w:val="none" w:sz="0" w:space="0" w:color="auto"/>
        <w:left w:val="none" w:sz="0" w:space="0" w:color="auto"/>
        <w:bottom w:val="none" w:sz="0" w:space="0" w:color="auto"/>
        <w:right w:val="none" w:sz="0" w:space="0" w:color="auto"/>
      </w:divBdr>
    </w:div>
    <w:div w:id="1531793398">
      <w:bodyDiv w:val="1"/>
      <w:marLeft w:val="0"/>
      <w:marRight w:val="0"/>
      <w:marTop w:val="0"/>
      <w:marBottom w:val="0"/>
      <w:divBdr>
        <w:top w:val="none" w:sz="0" w:space="0" w:color="auto"/>
        <w:left w:val="none" w:sz="0" w:space="0" w:color="auto"/>
        <w:bottom w:val="none" w:sz="0" w:space="0" w:color="auto"/>
        <w:right w:val="none" w:sz="0" w:space="0" w:color="auto"/>
      </w:divBdr>
    </w:div>
    <w:div w:id="1594973978">
      <w:bodyDiv w:val="1"/>
      <w:marLeft w:val="0"/>
      <w:marRight w:val="0"/>
      <w:marTop w:val="0"/>
      <w:marBottom w:val="0"/>
      <w:divBdr>
        <w:top w:val="none" w:sz="0" w:space="0" w:color="auto"/>
        <w:left w:val="none" w:sz="0" w:space="0" w:color="auto"/>
        <w:bottom w:val="none" w:sz="0" w:space="0" w:color="auto"/>
        <w:right w:val="none" w:sz="0" w:space="0" w:color="auto"/>
      </w:divBdr>
    </w:div>
    <w:div w:id="205102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nlineethics.org/cases/therac-25/therac-25-case-narrat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5</Pages>
  <Words>1203</Words>
  <Characters>6617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PACARI SINALUISA SINALUISA</dc:creator>
  <cp:keywords/>
  <dc:description/>
  <cp:lastModifiedBy>NINA PACARI SINALUISA SINALUISA</cp:lastModifiedBy>
  <cp:revision>1</cp:revision>
  <cp:lastPrinted>2025-04-09T04:17:00Z</cp:lastPrinted>
  <dcterms:created xsi:type="dcterms:W3CDTF">2025-04-08T19:24:00Z</dcterms:created>
  <dcterms:modified xsi:type="dcterms:W3CDTF">2025-04-09T04:18:00Z</dcterms:modified>
</cp:coreProperties>
</file>