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120AE" w14:textId="77777777" w:rsidR="00752313" w:rsidRDefault="00752313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51B188C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61B69E2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72794B3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F541C5C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CDDF7E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60546B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0C0EF8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2445D6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D4E8B77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5E6CC51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B35591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E403CC4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tbl>
      <w:tblPr>
        <w:tblW w:w="0" w:type="auto"/>
        <w:tblInd w:w="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21"/>
      </w:tblGrid>
      <w:tr w:rsidR="00752313" w14:paraId="48D90FE7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EF5D40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Experiment No. 3</w:t>
            </w:r>
          </w:p>
        </w:tc>
      </w:tr>
      <w:tr w:rsidR="00752313" w14:paraId="2D94437E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3FED6" w14:textId="0D42E502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T</w:t>
            </w:r>
            <w:r w:rsidR="00433A3F">
              <w:rPr>
                <w:rFonts w:ascii="Times New Roman" w:eastAsia="Times New Roman" w:hAnsi="Times New Roman" w:cs="Times New Roman"/>
                <w:sz w:val="32"/>
              </w:rPr>
              <w:t>o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 realize half adder and full adder</w:t>
            </w:r>
          </w:p>
        </w:tc>
      </w:tr>
      <w:tr w:rsidR="00752313" w14:paraId="62B257BB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EDF3E5" w14:textId="62EEA224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Name:</w:t>
            </w:r>
            <w:r w:rsidR="00133163"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r w:rsidR="00FE4C46">
              <w:rPr>
                <w:rFonts w:ascii="Times New Roman" w:eastAsia="Times New Roman" w:hAnsi="Times New Roman" w:cs="Times New Roman"/>
                <w:sz w:val="32"/>
              </w:rPr>
              <w:t>Ninad patil</w:t>
            </w:r>
          </w:p>
        </w:tc>
      </w:tr>
      <w:tr w:rsidR="00752313" w14:paraId="1B8CCD89" w14:textId="77777777"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DC7BF8" w14:textId="6248DB05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Roll Number:</w:t>
            </w:r>
            <w:r w:rsidR="00133163">
              <w:rPr>
                <w:rFonts w:ascii="Times New Roman" w:eastAsia="Times New Roman" w:hAnsi="Times New Roman" w:cs="Times New Roman"/>
                <w:sz w:val="32"/>
              </w:rPr>
              <w:t xml:space="preserve"> 4</w:t>
            </w:r>
            <w:r w:rsidR="00FE4C46">
              <w:rPr>
                <w:rFonts w:ascii="Times New Roman" w:eastAsia="Times New Roman" w:hAnsi="Times New Roman" w:cs="Times New Roman"/>
                <w:sz w:val="32"/>
              </w:rPr>
              <w:t>2</w:t>
            </w:r>
          </w:p>
        </w:tc>
      </w:tr>
      <w:tr w:rsidR="00752313" w14:paraId="6E631473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B5BEBD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Date of Performance:</w:t>
            </w:r>
          </w:p>
        </w:tc>
      </w:tr>
      <w:tr w:rsidR="00752313" w14:paraId="2F33D54B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147E07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Date of Submission:</w:t>
            </w:r>
          </w:p>
        </w:tc>
      </w:tr>
    </w:tbl>
    <w:p w14:paraId="728A76A9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44F7181F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7095F1A5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7846B0FB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6C37A393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4D9AE3EC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4757C258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5D0FCE42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42C49609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035C36ED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254BD79E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125E3354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38319951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5665384C" w14:textId="42E3CCB8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Aim - To realize half adder and full adder.</w:t>
      </w:r>
    </w:p>
    <w:p w14:paraId="042DB00D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Objective -</w:t>
      </w:r>
    </w:p>
    <w:p w14:paraId="67C7A089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1) The objective of this experiment is to understand the function of Half-adder, Full-</w:t>
      </w:r>
    </w:p>
    <w:p w14:paraId="7066A259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adder, Half-subtractor and Full-subtractor.</w:t>
      </w:r>
    </w:p>
    <w:p w14:paraId="2C6F36D4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2) Understand how to implement Adder and Subtractor using logic gates.</w:t>
      </w:r>
    </w:p>
    <w:p w14:paraId="41973EA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Components required -</w:t>
      </w:r>
    </w:p>
    <w:p w14:paraId="624B6C2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IC’s - 7486(X-OR), 7432(OR), 7408(AND), 7404 (NOT)</w:t>
      </w:r>
    </w:p>
    <w:p w14:paraId="027FF134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Bread Board</w:t>
      </w:r>
    </w:p>
    <w:p w14:paraId="015508BF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Connecting wires.</w:t>
      </w:r>
    </w:p>
    <w:p w14:paraId="363D4B5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Theory -</w:t>
      </w:r>
    </w:p>
    <w:p w14:paraId="68807C8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Half adder is a combinational logic circuit with two inputs and two outputs. The half</w:t>
      </w:r>
    </w:p>
    <w:p w14:paraId="24352C2B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adder circuit is designed to add two single bit binary numbers A and B. It is the basic</w:t>
      </w:r>
    </w:p>
    <w:p w14:paraId="26EC362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building block for addition of two single bit numbers. This circuit has two outputs CARRY</w:t>
      </w:r>
    </w:p>
    <w:p w14:paraId="4EE6496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and SUM.</w:t>
      </w:r>
    </w:p>
    <w:p w14:paraId="739B39C7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25047211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Sum =A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 B</w:t>
      </w:r>
    </w:p>
    <w:p w14:paraId="3698C9DF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Carry = A B</w:t>
      </w:r>
    </w:p>
    <w:p w14:paraId="1E8545BB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79D0E8F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Full adder is a combinational logic circuit with three inputs and two outputs. Full</w:t>
      </w:r>
    </w:p>
    <w:p w14:paraId="5E86BB0D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adder is developed to overcome the drawback of HALF ADDER circuit. It can add two one</w:t>
      </w:r>
    </w:p>
    <w:p w14:paraId="71C2C1D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bit umbers A and B. The full adder has three inputs A, B, and CARRY in,the circuit has two</w:t>
      </w:r>
    </w:p>
    <w:p w14:paraId="5793CA1F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outputs CARRY out and SUM.</w:t>
      </w:r>
    </w:p>
    <w:p w14:paraId="5BBDDFE7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1E43763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Sum = (A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B)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 Cin</w:t>
      </w:r>
    </w:p>
    <w:p w14:paraId="1D19DE0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Carry = AB + Cin (A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>B)</w:t>
      </w:r>
    </w:p>
    <w:p w14:paraId="0467EDDE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221D1506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Subtracting a single-bit binary value B from another A (i.e. A -B) produces a</w:t>
      </w:r>
    </w:p>
    <w:p w14:paraId="50BC4392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difference bit D and a borrow out bit B-out. This operation is called half subtraction and the</w:t>
      </w:r>
    </w:p>
    <w:p w14:paraId="6179215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circuit to realize it is called a half subtractor. The Boolean functions describing the half-</w:t>
      </w:r>
    </w:p>
    <w:p w14:paraId="7EFFDBC4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Subtractor are</w:t>
      </w:r>
    </w:p>
    <w:p w14:paraId="389EE903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435DE6D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Sum =A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>B</w:t>
      </w:r>
    </w:p>
    <w:p w14:paraId="046D9C4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Carry = A’ B</w:t>
      </w:r>
    </w:p>
    <w:p w14:paraId="7C10FEEB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3310873E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Subtracting two single-bit binary values, B, Cin from a single-bit value A produces a</w:t>
      </w:r>
    </w:p>
    <w:p w14:paraId="1C211165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difference bit D and a borrow out Br bit. This is called full subtraction. The Boolean</w:t>
      </w:r>
    </w:p>
    <w:p w14:paraId="3BA5083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functions describing the full-subtractor are</w:t>
      </w:r>
    </w:p>
    <w:p w14:paraId="4537F1A1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Difference = (A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 B)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>Cin</w:t>
      </w:r>
    </w:p>
    <w:p w14:paraId="0E3D7F5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Borrow = A’B + A’(Cin) + B(Cin)</w:t>
      </w:r>
    </w:p>
    <w:p w14:paraId="6849E106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Circuit Diagram and Truth Table -</w:t>
      </w:r>
    </w:p>
    <w:p w14:paraId="754A8F86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Half-adder</w:t>
      </w:r>
    </w:p>
    <w:p w14:paraId="4870FA8B" w14:textId="053CFF19" w:rsidR="00752313" w:rsidRPr="00433A3F" w:rsidRDefault="00FE4C46">
      <w:pPr>
        <w:spacing w:after="200" w:line="240" w:lineRule="auto"/>
      </w:pPr>
      <w:r>
        <w:rPr>
          <w:noProof/>
        </w:rPr>
      </w:r>
      <w:r w:rsidR="00FE4C46">
        <w:rPr>
          <w:noProof/>
        </w:rPr>
        <w:object w:dxaOrig="5009" w:dyaOrig="1769" w14:anchorId="6CD54E93">
          <v:rect id="rectole0000000000" o:spid="_x0000_i1025" style="width:250.15pt;height:89.05pt" o:ole="" o:preferrelative="t" stroked="f">
            <v:imagedata r:id="rId6" o:title=""/>
          </v:rect>
          <o:OLEObject Type="Embed" ProgID="StaticMetafile" ShapeID="rectole0000000000" DrawAspect="Content" ObjectID="_1760422708" r:id="rId7"/>
        </w:object>
      </w:r>
    </w:p>
    <w:p w14:paraId="314891DF" w14:textId="77777777" w:rsidR="00752313" w:rsidRDefault="00752313">
      <w:pPr>
        <w:spacing w:after="200" w:line="240" w:lineRule="auto"/>
        <w:rPr>
          <w:rFonts w:ascii="Calibri" w:eastAsia="Calibri" w:hAnsi="Calibri" w:cs="Calibri"/>
        </w:rPr>
      </w:pPr>
    </w:p>
    <w:p w14:paraId="4810D6A7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Full Adder</w:t>
      </w:r>
    </w:p>
    <w:p w14:paraId="490798D0" w14:textId="77777777" w:rsidR="00752313" w:rsidRDefault="00FE4C46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</w:r>
      <w:r w:rsidR="00FE4C46">
        <w:rPr>
          <w:noProof/>
        </w:rPr>
        <w:object w:dxaOrig="6840" w:dyaOrig="2445" w14:anchorId="4E345F41">
          <v:rect id="rectole0000000001" o:spid="_x0000_i1026" style="width:341.85pt;height:122.15pt" o:ole="" o:preferrelative="t" stroked="f">
            <v:imagedata r:id="rId8" o:title=""/>
          </v:rect>
          <o:OLEObject Type="Embed" ProgID="StaticMetafile" ShapeID="rectole0000000001" DrawAspect="Content" ObjectID="_1760422709" r:id="rId9"/>
        </w:object>
      </w:r>
    </w:p>
    <w:p w14:paraId="437E3CBA" w14:textId="77777777" w:rsidR="00752313" w:rsidRDefault="00752313">
      <w:pPr>
        <w:spacing w:after="200" w:line="240" w:lineRule="auto"/>
        <w:rPr>
          <w:rFonts w:ascii="Calibri" w:eastAsia="Calibri" w:hAnsi="Calibri" w:cs="Calibri"/>
        </w:rPr>
      </w:pPr>
    </w:p>
    <w:p w14:paraId="5CEC8B41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Procedure</w:t>
      </w:r>
      <w:r>
        <w:rPr>
          <w:rFonts w:ascii="Cambria Math" w:eastAsia="Cambria Math" w:hAnsi="Cambria Math" w:cs="Cambria Math"/>
        </w:rPr>
        <w:t xml:space="preserve"> -</w:t>
      </w:r>
    </w:p>
    <w:p w14:paraId="79A714BA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Verify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gates</w:t>
      </w:r>
      <w:r>
        <w:rPr>
          <w:rFonts w:ascii="Cambria Math" w:eastAsia="Cambria Math" w:hAnsi="Cambria Math" w:cs="Cambria Math"/>
        </w:rPr>
        <w:t>.</w:t>
      </w:r>
    </w:p>
    <w:p w14:paraId="19D314CA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Make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connections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per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circuit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diagram</w:t>
      </w:r>
      <w:r>
        <w:rPr>
          <w:rFonts w:ascii="Cambria Math" w:eastAsia="Cambria Math" w:hAnsi="Cambria Math" w:cs="Cambria Math"/>
        </w:rPr>
        <w:t>.</w:t>
      </w:r>
    </w:p>
    <w:p w14:paraId="51D14E8A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Switch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VCC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apply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various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combinations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input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according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truth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table</w:t>
      </w:r>
      <w:r>
        <w:rPr>
          <w:rFonts w:ascii="Cambria Math" w:eastAsia="Cambria Math" w:hAnsi="Cambria Math" w:cs="Cambria Math"/>
        </w:rPr>
        <w:t>.</w:t>
      </w:r>
    </w:p>
    <w:p w14:paraId="65BEF712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Note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down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output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readings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half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full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adder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half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full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subtractor</w:t>
      </w:r>
      <w:r>
        <w:rPr>
          <w:rFonts w:ascii="Cambria Math" w:eastAsia="Cambria Math" w:hAnsi="Cambria Math" w:cs="Cambria Math"/>
        </w:rPr>
        <w:t xml:space="preserve">, </w:t>
      </w:r>
      <w:r>
        <w:rPr>
          <w:rFonts w:ascii="Calibri" w:eastAsia="Calibri" w:hAnsi="Calibri" w:cs="Calibri"/>
        </w:rPr>
        <w:t>Sum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difference</w:t>
      </w:r>
    </w:p>
    <w:p w14:paraId="6A195FCD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libri" w:eastAsia="Calibri" w:hAnsi="Calibri" w:cs="Calibri"/>
        </w:rPr>
        <w:t>and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carry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borrow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bit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different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combinations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inputs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verify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their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truth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tables</w:t>
      </w:r>
      <w:r>
        <w:rPr>
          <w:rFonts w:ascii="Cambria Math" w:eastAsia="Cambria Math" w:hAnsi="Cambria Math" w:cs="Cambria Math"/>
        </w:rPr>
        <w:t>.</w:t>
      </w:r>
    </w:p>
    <w:p w14:paraId="6A7D3BBF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616A0D63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OUTPUT:</w:t>
      </w:r>
    </w:p>
    <w:p w14:paraId="3C908A99" w14:textId="77777777" w:rsidR="00752313" w:rsidRDefault="00FE4C46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noProof/>
        </w:rPr>
      </w:r>
      <w:r w:rsidR="00FE4C46">
        <w:rPr>
          <w:noProof/>
        </w:rPr>
        <w:object w:dxaOrig="8640" w:dyaOrig="4860" w14:anchorId="4A371236">
          <v:rect id="rectole0000000002" o:spid="_x0000_i1027" style="width:6in;height:243.2pt" o:ole="" o:preferrelative="t" stroked="f">
            <v:imagedata r:id="rId10" o:title=""/>
          </v:rect>
          <o:OLEObject Type="Embed" ProgID="StaticDib" ShapeID="rectole0000000002" DrawAspect="Content" ObjectID="_1760422710" r:id="rId11"/>
        </w:object>
      </w:r>
    </w:p>
    <w:p w14:paraId="1021DE2F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7E55794D" w14:textId="77777777" w:rsidR="00752313" w:rsidRDefault="00FE4C46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noProof/>
        </w:rPr>
      </w:r>
      <w:r w:rsidR="00FE4C46">
        <w:rPr>
          <w:noProof/>
        </w:rPr>
        <w:object w:dxaOrig="8640" w:dyaOrig="5564" w14:anchorId="3DC2740A">
          <v:rect id="rectole0000000003" o:spid="_x0000_i1028" style="width:6in;height:278.4pt" o:ole="" o:preferrelative="t" stroked="f">
            <v:imagedata r:id="rId12" o:title=""/>
          </v:rect>
          <o:OLEObject Type="Embed" ProgID="StaticDib" ShapeID="rectole0000000003" DrawAspect="Content" ObjectID="_1760422711" r:id="rId13"/>
        </w:object>
      </w:r>
    </w:p>
    <w:p w14:paraId="301B8313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2FF218B0" w14:textId="77777777" w:rsidR="00433A3F" w:rsidRDefault="00433A3F">
      <w:pPr>
        <w:spacing w:after="200" w:line="240" w:lineRule="auto"/>
        <w:rPr>
          <w:rFonts w:ascii="Cambria Math" w:eastAsia="Cambria Math" w:hAnsi="Cambria Math" w:cs="Cambria Math"/>
        </w:rPr>
      </w:pPr>
    </w:p>
    <w:p w14:paraId="135CB497" w14:textId="77777777" w:rsidR="00433A3F" w:rsidRDefault="00433A3F">
      <w:pPr>
        <w:spacing w:after="200" w:line="240" w:lineRule="auto"/>
        <w:rPr>
          <w:rFonts w:ascii="Cambria Math" w:eastAsia="Cambria Math" w:hAnsi="Cambria Math" w:cs="Cambria Math"/>
        </w:rPr>
      </w:pPr>
    </w:p>
    <w:p w14:paraId="2614668D" w14:textId="77777777" w:rsidR="00433A3F" w:rsidRDefault="00433A3F">
      <w:pPr>
        <w:spacing w:after="200" w:line="240" w:lineRule="auto"/>
        <w:rPr>
          <w:rFonts w:ascii="Cambria Math" w:eastAsia="Cambria Math" w:hAnsi="Cambria Math" w:cs="Cambria Math"/>
        </w:rPr>
      </w:pPr>
    </w:p>
    <w:p w14:paraId="2A802C5F" w14:textId="6688B854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CONCLUSION:</w:t>
      </w:r>
    </w:p>
    <w:p w14:paraId="12330265" w14:textId="5D664F3B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 xml:space="preserve"> Half adders provide the basic ability to add two binary digits, but lack carry-over capability. Full adders, however, include an extra input for carry-in, allowing them to add three binary digits and account for previous carries. Both are essential in digital computing, forming the basis for complex arithmetic operations and playing a crucial role in the development of modern technology. Mastery of these concepts is key for digital electronics engineers and computer scientists.</w:t>
      </w:r>
    </w:p>
    <w:p w14:paraId="49EF93EA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070A4CD5" w14:textId="77777777" w:rsidR="00752313" w:rsidRDefault="00752313">
      <w:pPr>
        <w:spacing w:after="200" w:line="240" w:lineRule="auto"/>
        <w:rPr>
          <w:rFonts w:ascii="Calibri" w:eastAsia="Calibri" w:hAnsi="Calibri" w:cs="Calibri"/>
        </w:rPr>
      </w:pPr>
    </w:p>
    <w:p w14:paraId="31322C2C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sectPr w:rsidR="0075231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341C8" w14:textId="77777777" w:rsidR="004566EA" w:rsidRDefault="004566EA" w:rsidP="00433A3F">
      <w:pPr>
        <w:spacing w:after="0" w:line="240" w:lineRule="auto"/>
      </w:pPr>
      <w:r>
        <w:separator/>
      </w:r>
    </w:p>
  </w:endnote>
  <w:endnote w:type="continuationSeparator" w:id="0">
    <w:p w14:paraId="19EBCA5B" w14:textId="77777777" w:rsidR="004566EA" w:rsidRDefault="004566EA" w:rsidP="00433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64BAA" w14:textId="77777777" w:rsidR="004566EA" w:rsidRDefault="004566EA" w:rsidP="00433A3F">
      <w:pPr>
        <w:spacing w:after="0" w:line="240" w:lineRule="auto"/>
      </w:pPr>
      <w:r>
        <w:separator/>
      </w:r>
    </w:p>
  </w:footnote>
  <w:footnote w:type="continuationSeparator" w:id="0">
    <w:p w14:paraId="7F0FA626" w14:textId="77777777" w:rsidR="004566EA" w:rsidRDefault="004566EA" w:rsidP="00433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05EB" w14:textId="38E5AD1E" w:rsidR="00433A3F" w:rsidRDefault="00433A3F">
    <w:pPr>
      <w:pStyle w:val="Header"/>
    </w:pPr>
    <w:r>
      <w:rPr>
        <w:noProof/>
      </w:rPr>
      <w:drawing>
        <wp:inline distT="0" distB="0" distL="0" distR="0" wp14:anchorId="5E2F218D" wp14:editId="51270D44">
          <wp:extent cx="5731510" cy="764540"/>
          <wp:effectExtent l="0" t="0" r="2540" b="0"/>
          <wp:docPr id="1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7645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313"/>
    <w:rsid w:val="00133163"/>
    <w:rsid w:val="00433A3F"/>
    <w:rsid w:val="004566EA"/>
    <w:rsid w:val="005019C8"/>
    <w:rsid w:val="00752313"/>
    <w:rsid w:val="00B701E0"/>
    <w:rsid w:val="00FE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."/>
  <w:listSeparator w:val=","/>
  <w14:docId w14:val="28BCE990"/>
  <w15:docId w15:val="{A95D3A16-F348-4635-A9E3-590D1961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A3F"/>
  </w:style>
  <w:style w:type="paragraph" w:styleId="Footer">
    <w:name w:val="footer"/>
    <w:basedOn w:val="Normal"/>
    <w:link w:val="FooterChar"/>
    <w:uiPriority w:val="99"/>
    <w:unhideWhenUsed/>
    <w:rsid w:val="00433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oleObject" Target="embeddings/oleObject4.bin" /><Relationship Id="rId3" Type="http://schemas.openxmlformats.org/officeDocument/2006/relationships/webSettings" Target="webSettings.xml" /><Relationship Id="rId7" Type="http://schemas.openxmlformats.org/officeDocument/2006/relationships/oleObject" Target="embeddings/oleObject1.bin" /><Relationship Id="rId12" Type="http://schemas.openxmlformats.org/officeDocument/2006/relationships/image" Target="media/image4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oleObject" Target="embeddings/oleObject3.bin" /><Relationship Id="rId5" Type="http://schemas.openxmlformats.org/officeDocument/2006/relationships/endnotes" Target="endnotes.xml" /><Relationship Id="rId15" Type="http://schemas.openxmlformats.org/officeDocument/2006/relationships/fontTable" Target="fontTable.xml" /><Relationship Id="rId10" Type="http://schemas.openxmlformats.org/officeDocument/2006/relationships/image" Target="media/image3.png" /><Relationship Id="rId4" Type="http://schemas.openxmlformats.org/officeDocument/2006/relationships/footnotes" Target="footnotes.xml" /><Relationship Id="rId9" Type="http://schemas.openxmlformats.org/officeDocument/2006/relationships/oleObject" Target="embeddings/oleObject2.bin" /><Relationship Id="rId14" Type="http://schemas.openxmlformats.org/officeDocument/2006/relationships/header" Target="header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446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ninad8280@gmail.com</cp:lastModifiedBy>
  <cp:revision>2</cp:revision>
  <dcterms:created xsi:type="dcterms:W3CDTF">2023-11-02T04:02:00Z</dcterms:created>
  <dcterms:modified xsi:type="dcterms:W3CDTF">2023-11-02T04:02:00Z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4b1695da393b051dbc972e9caa44a2f816824980515d50338e86aec92caefe05</vt:lpwstr>
  </property>
</Properties>
</file>