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T Serif" w:cs="PT Serif" w:eastAsia="PT Serif" w:hAnsi="PT Serif"/>
          <w:b w:val="1"/>
          <w:sz w:val="26"/>
          <w:szCs w:val="26"/>
          <w:highlight w:val="white"/>
        </w:rPr>
      </w:pPr>
      <w:r w:rsidDel="00000000" w:rsidR="00000000" w:rsidRPr="00000000">
        <w:rPr>
          <w:rFonts w:ascii="PT Serif" w:cs="PT Serif" w:eastAsia="PT Serif" w:hAnsi="PT Serif"/>
          <w:b w:val="1"/>
          <w:sz w:val="26"/>
          <w:szCs w:val="26"/>
          <w:highlight w:val="white"/>
          <w:rtl w:val="0"/>
        </w:rPr>
        <w:t xml:space="preserve">AIDS Lab</w:t>
      </w:r>
    </w:p>
    <w:p w:rsidR="00000000" w:rsidDel="00000000" w:rsidP="00000000" w:rsidRDefault="00000000" w:rsidRPr="00000000" w14:paraId="00000002">
      <w:pPr>
        <w:spacing w:line="276" w:lineRule="auto"/>
        <w:jc w:val="center"/>
        <w:rPr>
          <w:rFonts w:ascii="PT Serif" w:cs="PT Serif" w:eastAsia="PT Serif" w:hAnsi="PT Serif"/>
          <w:b w:val="1"/>
          <w:sz w:val="26"/>
          <w:szCs w:val="26"/>
          <w:highlight w:val="white"/>
        </w:rPr>
      </w:pPr>
      <w:r w:rsidDel="00000000" w:rsidR="00000000" w:rsidRPr="00000000">
        <w:rPr>
          <w:rFonts w:ascii="PT Serif" w:cs="PT Serif" w:eastAsia="PT Serif" w:hAnsi="PT Serif"/>
          <w:b w:val="1"/>
          <w:sz w:val="26"/>
          <w:szCs w:val="26"/>
          <w:highlight w:val="white"/>
          <w:rtl w:val="0"/>
        </w:rPr>
        <w:t xml:space="preserve">EXPERIMENT NO. 6</w:t>
      </w:r>
    </w:p>
    <w:p w:rsidR="00000000" w:rsidDel="00000000" w:rsidP="00000000" w:rsidRDefault="00000000" w:rsidRPr="00000000" w14:paraId="00000003">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4">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Aim</w:t>
      </w:r>
      <w:r w:rsidDel="00000000" w:rsidR="00000000" w:rsidRPr="00000000">
        <w:rPr>
          <w:rFonts w:ascii="PT Serif" w:cs="PT Serif" w:eastAsia="PT Serif" w:hAnsi="PT Serif"/>
          <w:highlight w:val="white"/>
          <w:rtl w:val="0"/>
        </w:rPr>
        <w:t xml:space="preserve">: To implement Fuzzy Membership Functions.</w:t>
      </w:r>
    </w:p>
    <w:p w:rsidR="00000000" w:rsidDel="00000000" w:rsidP="00000000" w:rsidRDefault="00000000" w:rsidRPr="00000000" w14:paraId="00000005">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6">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Theory</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07">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8">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Fuzzy membership function is used to convert the crisp input provided to the fuzzy inference system. Fuzzy logic itself is not fuzzy, rather it deals with the fuzziness in the data. And this fuzziness in the data is best described by the fuzzy membership function. Fuzzy inference system is the core part of any fuzzy logic system.</w:t>
      </w:r>
    </w:p>
    <w:p w:rsidR="00000000" w:rsidDel="00000000" w:rsidP="00000000" w:rsidRDefault="00000000" w:rsidRPr="00000000" w14:paraId="00000009">
      <w:pPr>
        <w:spacing w:line="276" w:lineRule="auto"/>
        <w:ind w:left="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A">
      <w:pPr>
        <w:spacing w:line="276" w:lineRule="auto"/>
        <w:ind w:left="0" w:firstLine="0"/>
        <w:jc w:val="both"/>
        <w:rPr>
          <w:rFonts w:ascii="PT Serif" w:cs="PT Serif" w:eastAsia="PT Serif" w:hAnsi="PT Serif"/>
          <w:highlight w:val="white"/>
        </w:rPr>
      </w:pPr>
      <w:r w:rsidDel="00000000" w:rsidR="00000000" w:rsidRPr="00000000">
        <w:rPr>
          <w:rFonts w:ascii="Cardo" w:cs="Cardo" w:eastAsia="Cardo" w:hAnsi="Cardo"/>
          <w:highlight w:val="white"/>
          <w:rtl w:val="0"/>
        </w:rPr>
        <w:t xml:space="preserve">Formally, a membership function for a fuzzy set A on the universe of discourse X is defined as µA: X → [0, 1], where each element of X is mapped to a value between 0 and 1. This value, called membership value or degree of membership, quantifies the grade of membership of the element in X to the fuzzy set A. Here, X is the universal set and A is the fuzzy set derived from X.</w:t>
      </w:r>
    </w:p>
    <w:p w:rsidR="00000000" w:rsidDel="00000000" w:rsidP="00000000" w:rsidRDefault="00000000" w:rsidRPr="00000000" w14:paraId="0000000B">
      <w:pPr>
        <w:spacing w:line="276" w:lineRule="auto"/>
        <w:ind w:left="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0C">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Fuzzy membership function is the graphical way of </w:t>
      </w:r>
      <w:r w:rsidDel="00000000" w:rsidR="00000000" w:rsidRPr="00000000">
        <w:rPr>
          <w:rFonts w:ascii="PT Serif" w:cs="PT Serif" w:eastAsia="PT Serif" w:hAnsi="PT Serif"/>
          <w:highlight w:val="white"/>
          <w:rtl w:val="0"/>
        </w:rPr>
        <w:t xml:space="preserve">visualizing</w:t>
      </w:r>
      <w:r w:rsidDel="00000000" w:rsidR="00000000" w:rsidRPr="00000000">
        <w:rPr>
          <w:rFonts w:ascii="PT Serif" w:cs="PT Serif" w:eastAsia="PT Serif" w:hAnsi="PT Serif"/>
          <w:highlight w:val="white"/>
          <w:rtl w:val="0"/>
        </w:rPr>
        <w:t xml:space="preserve"> the degree of membership of any value in a given fuzzy set. In the graph, X axis represents the universe of discourse and Y axis represents the degree of membership in the range [0, 1]. The different features of Membership Functions are:</w:t>
      </w:r>
    </w:p>
    <w:p w:rsidR="00000000" w:rsidDel="00000000" w:rsidP="00000000" w:rsidRDefault="00000000" w:rsidRPr="00000000" w14:paraId="0000000D">
      <w:pPr>
        <w:spacing w:line="276" w:lineRule="auto"/>
        <w:ind w:left="0" w:firstLine="0"/>
        <w:jc w:val="center"/>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2833075" cy="2302288"/>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33075" cy="23022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spacing w:line="276" w:lineRule="auto"/>
        <w:ind w:left="720" w:hanging="36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Core: For any fuzzy set A˜, the core of a membership function is that region of the universe that is characterised by full membership in the set. Hence, core consists of all those elements y of the universe of information such that </w:t>
      </w:r>
    </w:p>
    <w:p w:rsidR="00000000" w:rsidDel="00000000" w:rsidP="00000000" w:rsidRDefault="00000000" w:rsidRPr="00000000" w14:paraId="0000000F">
      <w:pPr>
        <w:spacing w:line="276" w:lineRule="auto"/>
        <w:ind w:left="720" w:firstLine="0"/>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776288" cy="274792"/>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76288" cy="27479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line="276" w:lineRule="auto"/>
        <w:ind w:left="720" w:hanging="36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Support: For any fuzzy set A˜, the support of a membership function is the region of the universe that is characterised by a nonzero membership in the set. Hence core consists of all those elements y of the universe of information such that</w:t>
      </w:r>
    </w:p>
    <w:p w:rsidR="00000000" w:rsidDel="00000000" w:rsidP="00000000" w:rsidRDefault="00000000" w:rsidRPr="00000000" w14:paraId="00000011">
      <w:pPr>
        <w:spacing w:line="276" w:lineRule="auto"/>
        <w:ind w:left="720" w:firstLine="0"/>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814664" cy="268243"/>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814664" cy="26824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spacing w:line="276" w:lineRule="auto"/>
        <w:ind w:left="720" w:hanging="36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Boundary: For any fuzzy set A˜, the boundary of a membership function is the region of the universe that is characterised by a nonzero but incomplete membership in the set. Hence, core consists of all those elements y of the universe of information such that</w:t>
      </w:r>
    </w:p>
    <w:p w:rsidR="00000000" w:rsidDel="00000000" w:rsidP="00000000" w:rsidRDefault="00000000" w:rsidRPr="00000000" w14:paraId="00000013">
      <w:pPr>
        <w:spacing w:line="276" w:lineRule="auto"/>
        <w:ind w:left="720" w:firstLine="0"/>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1023938" cy="254354"/>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023938" cy="25435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76" w:lineRule="auto"/>
        <w:ind w:left="0" w:firstLine="0"/>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5">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Following are a few important points relating to the membership function:</w:t>
      </w:r>
    </w:p>
    <w:p w:rsidR="00000000" w:rsidDel="00000000" w:rsidP="00000000" w:rsidRDefault="00000000" w:rsidRPr="00000000" w14:paraId="00000016">
      <w:pPr>
        <w:numPr>
          <w:ilvl w:val="0"/>
          <w:numId w:val="2"/>
        </w:numPr>
        <w:spacing w:line="276" w:lineRule="auto"/>
        <w:ind w:left="720" w:hanging="36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Membership functions </w:t>
      </w:r>
      <w:r w:rsidDel="00000000" w:rsidR="00000000" w:rsidRPr="00000000">
        <w:rPr>
          <w:rFonts w:ascii="PT Serif" w:cs="PT Serif" w:eastAsia="PT Serif" w:hAnsi="PT Serif"/>
          <w:highlight w:val="white"/>
          <w:rtl w:val="0"/>
        </w:rPr>
        <w:t xml:space="preserve">characterize</w:t>
      </w:r>
      <w:r w:rsidDel="00000000" w:rsidR="00000000" w:rsidRPr="00000000">
        <w:rPr>
          <w:rFonts w:ascii="PT Serif" w:cs="PT Serif" w:eastAsia="PT Serif" w:hAnsi="PT Serif"/>
          <w:highlight w:val="white"/>
          <w:rtl w:val="0"/>
        </w:rPr>
        <w:t xml:space="preserve"> fuzziness (all the information in a fuzzy set), whether the elements in fuzzy sets are discrete or continuous.</w:t>
      </w:r>
    </w:p>
    <w:p w:rsidR="00000000" w:rsidDel="00000000" w:rsidP="00000000" w:rsidRDefault="00000000" w:rsidRPr="00000000" w14:paraId="00000017">
      <w:pPr>
        <w:numPr>
          <w:ilvl w:val="0"/>
          <w:numId w:val="2"/>
        </w:numPr>
        <w:spacing w:line="276" w:lineRule="auto"/>
        <w:ind w:left="720" w:hanging="36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Membership functions can be defined as a technique to solve practical problems by experience rather than knowledge.</w:t>
      </w:r>
    </w:p>
    <w:p w:rsidR="00000000" w:rsidDel="00000000" w:rsidP="00000000" w:rsidRDefault="00000000" w:rsidRPr="00000000" w14:paraId="00000018">
      <w:pPr>
        <w:numPr>
          <w:ilvl w:val="0"/>
          <w:numId w:val="2"/>
        </w:numPr>
        <w:spacing w:line="276" w:lineRule="auto"/>
        <w:ind w:left="720" w:hanging="36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Membership functions are represented by graphical forms.</w:t>
      </w:r>
    </w:p>
    <w:p w:rsidR="00000000" w:rsidDel="00000000" w:rsidP="00000000" w:rsidRDefault="00000000" w:rsidRPr="00000000" w14:paraId="00000019">
      <w:pPr>
        <w:numPr>
          <w:ilvl w:val="0"/>
          <w:numId w:val="2"/>
        </w:numPr>
        <w:spacing w:line="276" w:lineRule="auto"/>
        <w:ind w:left="720" w:hanging="36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Rules for defining fuzziness are fuzzy too.</w:t>
      </w:r>
    </w:p>
    <w:p w:rsidR="00000000" w:rsidDel="00000000" w:rsidP="00000000" w:rsidRDefault="00000000" w:rsidRPr="00000000" w14:paraId="0000001A">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B">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Code and Output</w:t>
      </w:r>
      <w:r w:rsidDel="00000000" w:rsidR="00000000" w:rsidRPr="00000000">
        <w:rPr>
          <w:rFonts w:ascii="PT Serif" w:cs="PT Serif" w:eastAsia="PT Serif" w:hAnsi="PT Serif"/>
          <w:highlight w:val="white"/>
          <w:rtl w:val="0"/>
        </w:rPr>
        <w:t xml:space="preserve">:</w:t>
      </w:r>
    </w:p>
    <w:p w:rsidR="00000000" w:rsidDel="00000000" w:rsidP="00000000" w:rsidRDefault="00000000" w:rsidRPr="00000000" w14:paraId="0000001C">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1D">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The membership function of a fuzzy set is a </w:t>
      </w:r>
      <w:r w:rsidDel="00000000" w:rsidR="00000000" w:rsidRPr="00000000">
        <w:rPr>
          <w:rFonts w:ascii="PT Serif" w:cs="PT Serif" w:eastAsia="PT Serif" w:hAnsi="PT Serif"/>
          <w:highlight w:val="white"/>
          <w:rtl w:val="0"/>
        </w:rPr>
        <w:t xml:space="preserve">generalization</w:t>
      </w:r>
      <w:r w:rsidDel="00000000" w:rsidR="00000000" w:rsidRPr="00000000">
        <w:rPr>
          <w:rFonts w:ascii="PT Serif" w:cs="PT Serif" w:eastAsia="PT Serif" w:hAnsi="PT Serif"/>
          <w:highlight w:val="white"/>
          <w:rtl w:val="0"/>
        </w:rPr>
        <w:t xml:space="preserve"> of the indicator function in classical</w:t>
      </w:r>
    </w:p>
    <w:p w:rsidR="00000000" w:rsidDel="00000000" w:rsidP="00000000" w:rsidRDefault="00000000" w:rsidRPr="00000000" w14:paraId="0000001E">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sets. In fuzzy logic, it represents the degree of truth as an extension of valuation. Degrees of truth are often confused with probabilities, although they are conceptually distinct, because fuzzy truth represents membership in vaguely defined sets, not likelihood of some event or condition. </w:t>
      </w:r>
    </w:p>
    <w:tbl>
      <w:tblPr>
        <w:tblStyle w:val="Table1"/>
        <w:jc w:val="left"/>
        <w:tblInd w:w="100.0" w:type="pct"/>
        <w:tblLayout w:type="fixed"/>
        <w:tblLook w:val="0600"/>
      </w:tblPr>
      <w:tblGrid>
        <w:gridCol w:w="9360"/>
        <w:tblGridChange w:id="0">
          <w:tblGrid>
            <w:gridCol w:w="9360"/>
          </w:tblGrid>
        </w:tblGridChange>
      </w:tblGrid>
      <w:tr>
        <w:trPr>
          <w:cantSplit w:val="0"/>
          <w:trHeight w:val="2002.4238281249998"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!pip install </w:t>
            </w:r>
            <w:r w:rsidDel="00000000" w:rsidR="00000000" w:rsidRPr="00000000">
              <w:rPr>
                <w:rFonts w:ascii="Consolas" w:cs="Consolas" w:eastAsia="Consolas" w:hAnsi="Consolas"/>
                <w:color w:val="383a42"/>
                <w:highlight w:val="white"/>
                <w:rtl w:val="0"/>
              </w:rPr>
              <w:t xml:space="preserve">pyit2fls</w:t>
            </w:r>
            <w:r w:rsidDel="00000000" w:rsidR="00000000" w:rsidRPr="00000000">
              <w:rPr>
                <w:rFonts w:ascii="Consolas" w:cs="Consolas" w:eastAsia="Consolas" w:hAnsi="Consolas"/>
                <w:color w:val="383a42"/>
                <w:highlight w:val="white"/>
                <w:rtl w:val="0"/>
              </w:rPr>
              <w:br w:type="textWrapping"/>
            </w:r>
            <w:r w:rsidDel="00000000" w:rsidR="00000000" w:rsidRPr="00000000">
              <w:rPr>
                <w:rFonts w:ascii="Consolas" w:cs="Consolas" w:eastAsia="Consolas" w:hAnsi="Consolas"/>
                <w:color w:val="a626a4"/>
                <w:highlight w:val="white"/>
                <w:rtl w:val="0"/>
              </w:rPr>
              <w:t xml:space="preserve">from</w:t>
            </w:r>
            <w:r w:rsidDel="00000000" w:rsidR="00000000" w:rsidRPr="00000000">
              <w:rPr>
                <w:rFonts w:ascii="Consolas" w:cs="Consolas" w:eastAsia="Consolas" w:hAnsi="Consolas"/>
                <w:color w:val="383a42"/>
                <w:highlight w:val="white"/>
                <w:rtl w:val="0"/>
              </w:rPr>
              <w:t xml:space="preserve"> numpy </w:t>
            </w: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linspace</w:t>
              <w:br w:type="textWrapping"/>
            </w: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matplotlib.pyplot </w:t>
            </w:r>
            <w:r w:rsidDel="00000000" w:rsidR="00000000" w:rsidRPr="00000000">
              <w:rPr>
                <w:rFonts w:ascii="Consolas" w:cs="Consolas" w:eastAsia="Consolas" w:hAnsi="Consolas"/>
                <w:color w:val="a626a4"/>
                <w:highlight w:val="white"/>
                <w:rtl w:val="0"/>
              </w:rPr>
              <w:t xml:space="preserve">as</w:t>
            </w:r>
            <w:r w:rsidDel="00000000" w:rsidR="00000000" w:rsidRPr="00000000">
              <w:rPr>
                <w:rFonts w:ascii="Consolas" w:cs="Consolas" w:eastAsia="Consolas" w:hAnsi="Consolas"/>
                <w:color w:val="383a42"/>
                <w:highlight w:val="white"/>
                <w:rtl w:val="0"/>
              </w:rPr>
              <w:t xml:space="preserve"> plt</w:t>
              <w:br w:type="textWrapping"/>
            </w:r>
            <w:r w:rsidDel="00000000" w:rsidR="00000000" w:rsidRPr="00000000">
              <w:rPr>
                <w:rFonts w:ascii="Consolas" w:cs="Consolas" w:eastAsia="Consolas" w:hAnsi="Consolas"/>
                <w:color w:val="a626a4"/>
                <w:highlight w:val="white"/>
                <w:rtl w:val="0"/>
              </w:rPr>
              <w:t xml:space="preserve">from</w:t>
            </w:r>
            <w:r w:rsidDel="00000000" w:rsidR="00000000" w:rsidRPr="00000000">
              <w:rPr>
                <w:rFonts w:ascii="Consolas" w:cs="Consolas" w:eastAsia="Consolas" w:hAnsi="Consolas"/>
                <w:color w:val="383a42"/>
                <w:highlight w:val="white"/>
                <w:rtl w:val="0"/>
              </w:rPr>
              <w:t xml:space="preserve"> pyit2fls </w:t>
            </w:r>
            <w:r w:rsidDel="00000000" w:rsidR="00000000" w:rsidRPr="00000000">
              <w:rPr>
                <w:rFonts w:ascii="Consolas" w:cs="Consolas" w:eastAsia="Consolas" w:hAnsi="Consolas"/>
                <w:color w:val="a626a4"/>
                <w:highlight w:val="white"/>
                <w:rtl w:val="0"/>
              </w:rPr>
              <w:t xml:space="preserve">import</w:t>
            </w:r>
            <w:r w:rsidDel="00000000" w:rsidR="00000000" w:rsidRPr="00000000">
              <w:rPr>
                <w:rFonts w:ascii="Consolas" w:cs="Consolas" w:eastAsia="Consolas" w:hAnsi="Consolas"/>
                <w:color w:val="383a42"/>
                <w:highlight w:val="white"/>
                <w:rtl w:val="0"/>
              </w:rPr>
              <w:t xml:space="preserve"> zero_mf, singleton_mf, const_mf, tri_mf, ltri_mf, rtri_mf, \</w:t>
              <w:br w:type="textWrapping"/>
              <w:t xml:space="preserve">    trapezoid_mf, gaussian_mf</w:t>
            </w:r>
            <w:r w:rsidDel="00000000" w:rsidR="00000000" w:rsidRPr="00000000">
              <w:rPr>
                <w:rtl w:val="0"/>
              </w:rPr>
            </w:r>
          </w:p>
        </w:tc>
      </w:tr>
    </w:tbl>
    <w:p w:rsidR="00000000" w:rsidDel="00000000" w:rsidP="00000000" w:rsidRDefault="00000000" w:rsidRPr="00000000" w14:paraId="00000020">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1">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In the following code, we will see various fuzzy membership functions. These functions are mathematically very simple. Fuzzy logic is meant to deal with the fuzziness, so use of complex membership functions would not add much precision in final output.</w:t>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domain = linspace(</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1001</w:t>
            </w:r>
            <w:r w:rsidDel="00000000" w:rsidR="00000000" w:rsidRPr="00000000">
              <w:rPr>
                <w:rFonts w:ascii="Consolas" w:cs="Consolas" w:eastAsia="Consolas" w:hAnsi="Consolas"/>
                <w:color w:val="383a42"/>
                <w:highlight w:val="white"/>
                <w:rtl w:val="0"/>
              </w:rPr>
              <w:t xml:space="preserve">)</w:t>
              <w:br w:type="textWrapping"/>
              <w:br w:type="textWrapping"/>
              <w:t xml:space="preserve">zero = zero_mf(domain)</w:t>
              <w:br w:type="textWrapping"/>
              <w:t xml:space="preserve">singleton = singleton_mf(domain, [</w:t>
            </w:r>
            <w:r w:rsidDel="00000000" w:rsidR="00000000" w:rsidRPr="00000000">
              <w:rPr>
                <w:rFonts w:ascii="Consolas" w:cs="Consolas" w:eastAsia="Consolas" w:hAnsi="Consolas"/>
                <w:color w:val="986801"/>
                <w:highlight w:val="white"/>
                <w:rtl w:val="0"/>
              </w:rPr>
              <w:t xml:space="preserve">0.5</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w:t>
              <w:br w:type="textWrapping"/>
              <w:t xml:space="preserve">const = const_mf(domain,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w:t>
              <w:br w:type="textWrapping"/>
              <w:t xml:space="preserve">tri = tri_mf(domain,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0.5</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w:t>
              <w:br w:type="textWrapping"/>
              <w:t xml:space="preserve">ltri = ltri_mf(domain, [</w:t>
            </w:r>
            <w:r w:rsidDel="00000000" w:rsidR="00000000" w:rsidRPr="00000000">
              <w:rPr>
                <w:rFonts w:ascii="Consolas" w:cs="Consolas" w:eastAsia="Consolas" w:hAnsi="Consolas"/>
                <w:color w:val="986801"/>
                <w:highlight w:val="white"/>
                <w:rtl w:val="0"/>
              </w:rPr>
              <w:t xml:space="preserve">0.5</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w:t>
              <w:br w:type="textWrapping"/>
              <w:t xml:space="preserve">rtri = rtri_mf(domain, [</w:t>
            </w:r>
            <w:r w:rsidDel="00000000" w:rsidR="00000000" w:rsidRPr="00000000">
              <w:rPr>
                <w:rFonts w:ascii="Consolas" w:cs="Consolas" w:eastAsia="Consolas" w:hAnsi="Consolas"/>
                <w:color w:val="986801"/>
                <w:highlight w:val="white"/>
                <w:rtl w:val="0"/>
              </w:rPr>
              <w:t xml:space="preserve">0.5</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w:t>
              <w:br w:type="textWrapping"/>
              <w:t xml:space="preserve">trapezoid = trapezoid_mf(domain, [</w:t>
            </w:r>
            <w:r w:rsidDel="00000000" w:rsidR="00000000" w:rsidRPr="00000000">
              <w:rPr>
                <w:rFonts w:ascii="Consolas" w:cs="Consolas" w:eastAsia="Consolas" w:hAnsi="Consolas"/>
                <w:color w:val="986801"/>
                <w:highlight w:val="white"/>
                <w:rtl w:val="0"/>
              </w:rPr>
              <w:t xml:space="preserve">0.</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0.3</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0.8</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w:t>
              <w:br w:type="textWrapping"/>
              <w:t xml:space="preserve">gaussian = gaussian_mf(domain, [</w:t>
            </w:r>
            <w:r w:rsidDel="00000000" w:rsidR="00000000" w:rsidRPr="00000000">
              <w:rPr>
                <w:rFonts w:ascii="Consolas" w:cs="Consolas" w:eastAsia="Consolas" w:hAnsi="Consolas"/>
                <w:color w:val="986801"/>
                <w:highlight w:val="white"/>
                <w:rtl w:val="0"/>
              </w:rPr>
              <w:t xml:space="preserve">0.5</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0.1</w:t>
            </w:r>
            <w:r w:rsidDel="00000000" w:rsidR="00000000" w:rsidRPr="00000000">
              <w:rPr>
                <w:rFonts w:ascii="Consolas" w:cs="Consolas" w:eastAsia="Consolas" w:hAnsi="Consolas"/>
                <w:color w:val="383a42"/>
                <w:highlight w:val="white"/>
                <w:rtl w:val="0"/>
              </w:rPr>
              <w:t xml:space="preserve">, </w:t>
            </w:r>
            <w:r w:rsidDel="00000000" w:rsidR="00000000" w:rsidRPr="00000000">
              <w:rPr>
                <w:rFonts w:ascii="Consolas" w:cs="Consolas" w:eastAsia="Consolas" w:hAnsi="Consolas"/>
                <w:color w:val="986801"/>
                <w:highlight w:val="white"/>
                <w:rtl w:val="0"/>
              </w:rPr>
              <w:t xml:space="preserve">1.</w:t>
            </w:r>
            <w:r w:rsidDel="00000000" w:rsidR="00000000" w:rsidRPr="00000000">
              <w:rPr>
                <w:rFonts w:ascii="Consolas" w:cs="Consolas" w:eastAsia="Consolas" w:hAnsi="Consolas"/>
                <w:color w:val="383a42"/>
                <w:highlight w:val="white"/>
                <w:rtl w:val="0"/>
              </w:rPr>
              <w:t xml:space="preserve">])</w:t>
            </w:r>
            <w:r w:rsidDel="00000000" w:rsidR="00000000" w:rsidRPr="00000000">
              <w:rPr>
                <w:rtl w:val="0"/>
              </w:rPr>
            </w:r>
          </w:p>
        </w:tc>
      </w:tr>
    </w:tbl>
    <w:p w:rsidR="00000000" w:rsidDel="00000000" w:rsidP="00000000" w:rsidRDefault="00000000" w:rsidRPr="00000000" w14:paraId="00000023">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24">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Constant membership function assigns membership value 1 to all values of x, and All Zero membership function assigns value 0 to the rest of all. </w:t>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plt.figure()</w:t>
              <w:br w:type="textWrapping"/>
              <w:t xml:space="preserve">plt.plot(domain, zero, label=</w:t>
            </w:r>
            <w:r w:rsidDel="00000000" w:rsidR="00000000" w:rsidRPr="00000000">
              <w:rPr>
                <w:rFonts w:ascii="Consolas" w:cs="Consolas" w:eastAsia="Consolas" w:hAnsi="Consolas"/>
                <w:color w:val="50a14f"/>
                <w:highlight w:val="white"/>
                <w:rtl w:val="0"/>
              </w:rPr>
              <w:t xml:space="preserve">"All zero MF"</w:t>
            </w:r>
            <w:r w:rsidDel="00000000" w:rsidR="00000000" w:rsidRPr="00000000">
              <w:rPr>
                <w:rFonts w:ascii="Consolas" w:cs="Consolas" w:eastAsia="Consolas" w:hAnsi="Consolas"/>
                <w:color w:val="383a42"/>
                <w:highlight w:val="white"/>
                <w:rtl w:val="0"/>
              </w:rPr>
              <w:t xml:space="preserve">)</w:t>
              <w:br w:type="textWrapping"/>
              <w:t xml:space="preserve">plt.plot(domain, const, label=</w:t>
            </w:r>
            <w:r w:rsidDel="00000000" w:rsidR="00000000" w:rsidRPr="00000000">
              <w:rPr>
                <w:rFonts w:ascii="Consolas" w:cs="Consolas" w:eastAsia="Consolas" w:hAnsi="Consolas"/>
                <w:color w:val="50a14f"/>
                <w:highlight w:val="white"/>
                <w:rtl w:val="0"/>
              </w:rPr>
              <w:t xml:space="preserve">"Const MF"</w:t>
            </w:r>
            <w:r w:rsidDel="00000000" w:rsidR="00000000" w:rsidRPr="00000000">
              <w:rPr>
                <w:rFonts w:ascii="Consolas" w:cs="Consolas" w:eastAsia="Consolas" w:hAnsi="Consolas"/>
                <w:color w:val="383a42"/>
                <w:highlight w:val="white"/>
                <w:rtl w:val="0"/>
              </w:rPr>
              <w:t xml:space="preserve">)</w:t>
              <w:br w:type="textWrapping"/>
              <w:t xml:space="preserve">plt.grid(</w:t>
            </w:r>
            <w:r w:rsidDel="00000000" w:rsidR="00000000" w:rsidRPr="00000000">
              <w:rPr>
                <w:rFonts w:ascii="Consolas" w:cs="Consolas" w:eastAsia="Consolas" w:hAnsi="Consolas"/>
                <w:color w:val="a626a4"/>
                <w:highlight w:val="white"/>
                <w:rtl w:val="0"/>
              </w:rPr>
              <w:t xml:space="preserve">True</w:t>
            </w:r>
            <w:r w:rsidDel="00000000" w:rsidR="00000000" w:rsidRPr="00000000">
              <w:rPr>
                <w:rFonts w:ascii="Consolas" w:cs="Consolas" w:eastAsia="Consolas" w:hAnsi="Consolas"/>
                <w:color w:val="383a42"/>
                <w:highlight w:val="white"/>
                <w:rtl w:val="0"/>
              </w:rPr>
              <w:t xml:space="preserve">)</w:t>
              <w:br w:type="textWrapping"/>
              <w:t xml:space="preserve">plt.legend()</w:t>
              <w:br w:type="textWrapping"/>
              <w:t xml:space="preserve">plt.xlabel(</w:t>
            </w:r>
            <w:r w:rsidDel="00000000" w:rsidR="00000000" w:rsidRPr="00000000">
              <w:rPr>
                <w:rFonts w:ascii="Consolas" w:cs="Consolas" w:eastAsia="Consolas" w:hAnsi="Consolas"/>
                <w:color w:val="50a14f"/>
                <w:highlight w:val="white"/>
                <w:rtl w:val="0"/>
              </w:rPr>
              <w:t xml:space="preserve">"Domain"</w:t>
            </w:r>
            <w:r w:rsidDel="00000000" w:rsidR="00000000" w:rsidRPr="00000000">
              <w:rPr>
                <w:rFonts w:ascii="Consolas" w:cs="Consolas" w:eastAsia="Consolas" w:hAnsi="Consolas"/>
                <w:color w:val="383a42"/>
                <w:highlight w:val="white"/>
                <w:rtl w:val="0"/>
              </w:rPr>
              <w:t xml:space="preserve">)</w:t>
              <w:br w:type="textWrapping"/>
              <w:t xml:space="preserve">plt.ylabel(</w:t>
            </w:r>
            <w:r w:rsidDel="00000000" w:rsidR="00000000" w:rsidRPr="00000000">
              <w:rPr>
                <w:rFonts w:ascii="Consolas" w:cs="Consolas" w:eastAsia="Consolas" w:hAnsi="Consolas"/>
                <w:color w:val="50a14f"/>
                <w:highlight w:val="white"/>
                <w:rtl w:val="0"/>
              </w:rPr>
              <w:t xml:space="preserve">"Membership function"</w:t>
            </w:r>
            <w:r w:rsidDel="00000000" w:rsidR="00000000" w:rsidRPr="00000000">
              <w:rPr>
                <w:rFonts w:ascii="Consolas" w:cs="Consolas" w:eastAsia="Consolas" w:hAnsi="Consolas"/>
                <w:color w:val="383a42"/>
                <w:highlight w:val="white"/>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26">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2719388" cy="1837424"/>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19388" cy="183742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Singleton membership function assigns membership value 1 to a particular value of x, and assigns value 0 to rest of all.</w:t>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plt.figure()</w:t>
              <w:br w:type="textWrapping"/>
              <w:t xml:space="preserve">plt.plot(domain, singleton, label=</w:t>
            </w:r>
            <w:r w:rsidDel="00000000" w:rsidR="00000000" w:rsidRPr="00000000">
              <w:rPr>
                <w:rFonts w:ascii="Consolas" w:cs="Consolas" w:eastAsia="Consolas" w:hAnsi="Consolas"/>
                <w:color w:val="50a14f"/>
                <w:highlight w:val="white"/>
                <w:rtl w:val="0"/>
              </w:rPr>
              <w:t xml:space="preserve">"Singleton MF"</w:t>
            </w:r>
            <w:r w:rsidDel="00000000" w:rsidR="00000000" w:rsidRPr="00000000">
              <w:rPr>
                <w:rFonts w:ascii="Consolas" w:cs="Consolas" w:eastAsia="Consolas" w:hAnsi="Consolas"/>
                <w:color w:val="383a42"/>
                <w:highlight w:val="white"/>
                <w:rtl w:val="0"/>
              </w:rPr>
              <w:t xml:space="preserve">)</w:t>
              <w:br w:type="textWrapping"/>
              <w:t xml:space="preserve">plt.grid(</w:t>
            </w:r>
            <w:r w:rsidDel="00000000" w:rsidR="00000000" w:rsidRPr="00000000">
              <w:rPr>
                <w:rFonts w:ascii="Consolas" w:cs="Consolas" w:eastAsia="Consolas" w:hAnsi="Consolas"/>
                <w:color w:val="a626a4"/>
                <w:highlight w:val="white"/>
                <w:rtl w:val="0"/>
              </w:rPr>
              <w:t xml:space="preserve">True</w:t>
            </w:r>
            <w:r w:rsidDel="00000000" w:rsidR="00000000" w:rsidRPr="00000000">
              <w:rPr>
                <w:rFonts w:ascii="Consolas" w:cs="Consolas" w:eastAsia="Consolas" w:hAnsi="Consolas"/>
                <w:color w:val="383a42"/>
                <w:highlight w:val="white"/>
                <w:rtl w:val="0"/>
              </w:rPr>
              <w:t xml:space="preserve">)</w:t>
              <w:br w:type="textWrapping"/>
              <w:t xml:space="preserve">plt.legend()</w:t>
              <w:br w:type="textWrapping"/>
              <w:t xml:space="preserve">plt.xlabel(</w:t>
            </w:r>
            <w:r w:rsidDel="00000000" w:rsidR="00000000" w:rsidRPr="00000000">
              <w:rPr>
                <w:rFonts w:ascii="Consolas" w:cs="Consolas" w:eastAsia="Consolas" w:hAnsi="Consolas"/>
                <w:color w:val="50a14f"/>
                <w:highlight w:val="white"/>
                <w:rtl w:val="0"/>
              </w:rPr>
              <w:t xml:space="preserve">"Domain"</w:t>
            </w:r>
            <w:r w:rsidDel="00000000" w:rsidR="00000000" w:rsidRPr="00000000">
              <w:rPr>
                <w:rFonts w:ascii="Consolas" w:cs="Consolas" w:eastAsia="Consolas" w:hAnsi="Consolas"/>
                <w:color w:val="383a42"/>
                <w:highlight w:val="white"/>
                <w:rtl w:val="0"/>
              </w:rPr>
              <w:t xml:space="preserve">)</w:t>
              <w:br w:type="textWrapping"/>
              <w:t xml:space="preserve">plt.ylabel(</w:t>
            </w:r>
            <w:r w:rsidDel="00000000" w:rsidR="00000000" w:rsidRPr="00000000">
              <w:rPr>
                <w:rFonts w:ascii="Consolas" w:cs="Consolas" w:eastAsia="Consolas" w:hAnsi="Consolas"/>
                <w:color w:val="50a14f"/>
                <w:highlight w:val="white"/>
                <w:rtl w:val="0"/>
              </w:rPr>
              <w:t xml:space="preserve">"Membership function"</w:t>
            </w:r>
            <w:r w:rsidDel="00000000" w:rsidR="00000000" w:rsidRPr="00000000">
              <w:rPr>
                <w:rFonts w:ascii="Consolas" w:cs="Consolas" w:eastAsia="Consolas" w:hAnsi="Consolas"/>
                <w:color w:val="383a42"/>
                <w:highlight w:val="white"/>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29">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2719388" cy="1840065"/>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19388" cy="184006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This is one of the most widely accepted and used membership functions (MF) in fuzzy controller design. The triangle which fuzzifies the input can be defined by three parameters a, b and c, where c defines the base and b defines the height of the triangle.</w:t>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plt.figure()</w:t>
              <w:br w:type="textWrapping"/>
              <w:t xml:space="preserve">plt.plot(domain, tri, label=</w:t>
            </w:r>
            <w:r w:rsidDel="00000000" w:rsidR="00000000" w:rsidRPr="00000000">
              <w:rPr>
                <w:rFonts w:ascii="Consolas" w:cs="Consolas" w:eastAsia="Consolas" w:hAnsi="Consolas"/>
                <w:color w:val="50a14f"/>
                <w:highlight w:val="white"/>
                <w:rtl w:val="0"/>
              </w:rPr>
              <w:t xml:space="preserve">"Triangular MF"</w:t>
            </w:r>
            <w:r w:rsidDel="00000000" w:rsidR="00000000" w:rsidRPr="00000000">
              <w:rPr>
                <w:rFonts w:ascii="Consolas" w:cs="Consolas" w:eastAsia="Consolas" w:hAnsi="Consolas"/>
                <w:color w:val="383a42"/>
                <w:highlight w:val="white"/>
                <w:rtl w:val="0"/>
              </w:rPr>
              <w:t xml:space="preserve">)</w:t>
              <w:br w:type="textWrapping"/>
              <w:t xml:space="preserve">plt.plot(domain, ltri, label=</w:t>
            </w:r>
            <w:r w:rsidDel="00000000" w:rsidR="00000000" w:rsidRPr="00000000">
              <w:rPr>
                <w:rFonts w:ascii="Consolas" w:cs="Consolas" w:eastAsia="Consolas" w:hAnsi="Consolas"/>
                <w:color w:val="50a14f"/>
                <w:highlight w:val="white"/>
                <w:rtl w:val="0"/>
              </w:rPr>
              <w:t xml:space="preserve">"Left triangular MF"</w:t>
            </w:r>
            <w:r w:rsidDel="00000000" w:rsidR="00000000" w:rsidRPr="00000000">
              <w:rPr>
                <w:rFonts w:ascii="Consolas" w:cs="Consolas" w:eastAsia="Consolas" w:hAnsi="Consolas"/>
                <w:color w:val="383a42"/>
                <w:highlight w:val="white"/>
                <w:rtl w:val="0"/>
              </w:rPr>
              <w:t xml:space="preserve">)</w:t>
              <w:br w:type="textWrapping"/>
              <w:t xml:space="preserve">plt.plot(domain, rtri, label=</w:t>
            </w:r>
            <w:r w:rsidDel="00000000" w:rsidR="00000000" w:rsidRPr="00000000">
              <w:rPr>
                <w:rFonts w:ascii="Consolas" w:cs="Consolas" w:eastAsia="Consolas" w:hAnsi="Consolas"/>
                <w:color w:val="50a14f"/>
                <w:highlight w:val="white"/>
                <w:rtl w:val="0"/>
              </w:rPr>
              <w:t xml:space="preserve">"Right triangular MF"</w:t>
            </w:r>
            <w:r w:rsidDel="00000000" w:rsidR="00000000" w:rsidRPr="00000000">
              <w:rPr>
                <w:rFonts w:ascii="Consolas" w:cs="Consolas" w:eastAsia="Consolas" w:hAnsi="Consolas"/>
                <w:color w:val="383a42"/>
                <w:highlight w:val="white"/>
                <w:rtl w:val="0"/>
              </w:rPr>
              <w:t xml:space="preserve">)</w:t>
              <w:br w:type="textWrapping"/>
              <w:t xml:space="preserve">plt.grid(</w:t>
            </w:r>
            <w:r w:rsidDel="00000000" w:rsidR="00000000" w:rsidRPr="00000000">
              <w:rPr>
                <w:rFonts w:ascii="Consolas" w:cs="Consolas" w:eastAsia="Consolas" w:hAnsi="Consolas"/>
                <w:color w:val="a626a4"/>
                <w:highlight w:val="white"/>
                <w:rtl w:val="0"/>
              </w:rPr>
              <w:t xml:space="preserve">True</w:t>
            </w:r>
            <w:r w:rsidDel="00000000" w:rsidR="00000000" w:rsidRPr="00000000">
              <w:rPr>
                <w:rFonts w:ascii="Consolas" w:cs="Consolas" w:eastAsia="Consolas" w:hAnsi="Consolas"/>
                <w:color w:val="383a42"/>
                <w:highlight w:val="white"/>
                <w:rtl w:val="0"/>
              </w:rPr>
              <w:t xml:space="preserve">)</w:t>
              <w:br w:type="textWrapping"/>
              <w:t xml:space="preserve">plt.legend()</w:t>
              <w:br w:type="textWrapping"/>
              <w:t xml:space="preserve">plt.xlabel(</w:t>
            </w:r>
            <w:r w:rsidDel="00000000" w:rsidR="00000000" w:rsidRPr="00000000">
              <w:rPr>
                <w:rFonts w:ascii="Consolas" w:cs="Consolas" w:eastAsia="Consolas" w:hAnsi="Consolas"/>
                <w:color w:val="50a14f"/>
                <w:highlight w:val="white"/>
                <w:rtl w:val="0"/>
              </w:rPr>
              <w:t xml:space="preserve">"Domain"</w:t>
            </w:r>
            <w:r w:rsidDel="00000000" w:rsidR="00000000" w:rsidRPr="00000000">
              <w:rPr>
                <w:rFonts w:ascii="Consolas" w:cs="Consolas" w:eastAsia="Consolas" w:hAnsi="Consolas"/>
                <w:color w:val="383a42"/>
                <w:highlight w:val="white"/>
                <w:rtl w:val="0"/>
              </w:rPr>
              <w:t xml:space="preserve">)</w:t>
              <w:br w:type="textWrapping"/>
              <w:t xml:space="preserve">plt.ylabel(</w:t>
            </w:r>
            <w:r w:rsidDel="00000000" w:rsidR="00000000" w:rsidRPr="00000000">
              <w:rPr>
                <w:rFonts w:ascii="Consolas" w:cs="Consolas" w:eastAsia="Consolas" w:hAnsi="Consolas"/>
                <w:color w:val="50a14f"/>
                <w:highlight w:val="white"/>
                <w:rtl w:val="0"/>
              </w:rPr>
              <w:t xml:space="preserve">"Membership function"</w:t>
            </w:r>
            <w:r w:rsidDel="00000000" w:rsidR="00000000" w:rsidRPr="00000000">
              <w:rPr>
                <w:rFonts w:ascii="Consolas" w:cs="Consolas" w:eastAsia="Consolas" w:hAnsi="Consolas"/>
                <w:color w:val="383a42"/>
                <w:highlight w:val="white"/>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2C">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2709863" cy="1835403"/>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709863" cy="183540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Trapezoidal membership function is defined by four parameters: a, b, c and d. Span b to c represents the highest membership value that element can take. And if x is between (a, b) or (c, d), then it will have membership value between 0 and 1.</w:t>
      </w:r>
    </w:p>
    <w:tbl>
      <w:tblPr>
        <w:tblStyle w:val="Table6"/>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plt.figure()</w:t>
              <w:br w:type="textWrapping"/>
              <w:t xml:space="preserve">plt.plot(domain, trapezoid, label=</w:t>
            </w:r>
            <w:r w:rsidDel="00000000" w:rsidR="00000000" w:rsidRPr="00000000">
              <w:rPr>
                <w:rFonts w:ascii="Consolas" w:cs="Consolas" w:eastAsia="Consolas" w:hAnsi="Consolas"/>
                <w:color w:val="50a14f"/>
                <w:highlight w:val="white"/>
                <w:rtl w:val="0"/>
              </w:rPr>
              <w:t xml:space="preserve">"Trapezoid MF"</w:t>
            </w:r>
            <w:r w:rsidDel="00000000" w:rsidR="00000000" w:rsidRPr="00000000">
              <w:rPr>
                <w:rFonts w:ascii="Consolas" w:cs="Consolas" w:eastAsia="Consolas" w:hAnsi="Consolas"/>
                <w:color w:val="383a42"/>
                <w:highlight w:val="white"/>
                <w:rtl w:val="0"/>
              </w:rPr>
              <w:t xml:space="preserve">)</w:t>
              <w:br w:type="textWrapping"/>
              <w:t xml:space="preserve">plt.grid(</w:t>
            </w:r>
            <w:r w:rsidDel="00000000" w:rsidR="00000000" w:rsidRPr="00000000">
              <w:rPr>
                <w:rFonts w:ascii="Consolas" w:cs="Consolas" w:eastAsia="Consolas" w:hAnsi="Consolas"/>
                <w:color w:val="a626a4"/>
                <w:highlight w:val="white"/>
                <w:rtl w:val="0"/>
              </w:rPr>
              <w:t xml:space="preserve">True</w:t>
            </w:r>
            <w:r w:rsidDel="00000000" w:rsidR="00000000" w:rsidRPr="00000000">
              <w:rPr>
                <w:rFonts w:ascii="Consolas" w:cs="Consolas" w:eastAsia="Consolas" w:hAnsi="Consolas"/>
                <w:color w:val="383a42"/>
                <w:highlight w:val="white"/>
                <w:rtl w:val="0"/>
              </w:rPr>
              <w:t xml:space="preserve">)</w:t>
              <w:br w:type="textWrapping"/>
              <w:t xml:space="preserve">plt.legend()</w:t>
              <w:br w:type="textWrapping"/>
              <w:t xml:space="preserve">plt.xlabel(</w:t>
            </w:r>
            <w:r w:rsidDel="00000000" w:rsidR="00000000" w:rsidRPr="00000000">
              <w:rPr>
                <w:rFonts w:ascii="Consolas" w:cs="Consolas" w:eastAsia="Consolas" w:hAnsi="Consolas"/>
                <w:color w:val="50a14f"/>
                <w:highlight w:val="white"/>
                <w:rtl w:val="0"/>
              </w:rPr>
              <w:t xml:space="preserve">"Domain"</w:t>
            </w:r>
            <w:r w:rsidDel="00000000" w:rsidR="00000000" w:rsidRPr="00000000">
              <w:rPr>
                <w:rFonts w:ascii="Consolas" w:cs="Consolas" w:eastAsia="Consolas" w:hAnsi="Consolas"/>
                <w:color w:val="383a42"/>
                <w:highlight w:val="white"/>
                <w:rtl w:val="0"/>
              </w:rPr>
              <w:t xml:space="preserve">)</w:t>
              <w:br w:type="textWrapping"/>
              <w:t xml:space="preserve">plt.ylabel(</w:t>
            </w:r>
            <w:r w:rsidDel="00000000" w:rsidR="00000000" w:rsidRPr="00000000">
              <w:rPr>
                <w:rFonts w:ascii="Consolas" w:cs="Consolas" w:eastAsia="Consolas" w:hAnsi="Consolas"/>
                <w:color w:val="50a14f"/>
                <w:highlight w:val="white"/>
                <w:rtl w:val="0"/>
              </w:rPr>
              <w:t xml:space="preserve">"Membership function"</w:t>
            </w:r>
            <w:r w:rsidDel="00000000" w:rsidR="00000000" w:rsidRPr="00000000">
              <w:rPr>
                <w:rFonts w:ascii="Consolas" w:cs="Consolas" w:eastAsia="Consolas" w:hAnsi="Consolas"/>
                <w:color w:val="383a42"/>
                <w:highlight w:val="white"/>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2F">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2728913" cy="1852267"/>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28913" cy="185226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jc w:val="both"/>
        <w:rPr>
          <w:rFonts w:ascii="PT Serif" w:cs="PT Serif" w:eastAsia="PT Serif" w:hAnsi="PT Serif"/>
          <w:highlight w:val="white"/>
        </w:rPr>
      </w:pPr>
      <w:r w:rsidDel="00000000" w:rsidR="00000000" w:rsidRPr="00000000">
        <w:rPr>
          <w:rFonts w:ascii="Cardo" w:cs="Cardo" w:eastAsia="Cardo" w:hAnsi="Cardo"/>
          <w:highlight w:val="white"/>
          <w:rtl w:val="0"/>
        </w:rPr>
        <w:t xml:space="preserve">A Gaussian MF is specified by two parameters {m, σ} and in this function, m represents the mean / </w:t>
      </w:r>
      <w:r w:rsidDel="00000000" w:rsidR="00000000" w:rsidRPr="00000000">
        <w:rPr>
          <w:rFonts w:ascii="PT Serif" w:cs="PT Serif" w:eastAsia="PT Serif" w:hAnsi="PT Serif"/>
          <w:highlight w:val="white"/>
          <w:rtl w:val="0"/>
        </w:rPr>
        <w:t xml:space="preserve">center</w:t>
      </w:r>
      <w:r w:rsidDel="00000000" w:rsidR="00000000" w:rsidRPr="00000000">
        <w:rPr>
          <w:rFonts w:ascii="Cardo" w:cs="Cardo" w:eastAsia="Cardo" w:hAnsi="Cardo"/>
          <w:highlight w:val="white"/>
          <w:rtl w:val="0"/>
        </w:rPr>
        <w:t xml:space="preserve"> of the gaussian curve and σ represents the spread of the curve. </w:t>
      </w:r>
    </w:p>
    <w:tbl>
      <w:tblPr>
        <w:tblStyle w:val="Table7"/>
        <w:jc w:val="left"/>
        <w:tblInd w:w="100.0" w:type="pct"/>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erif" w:cs="PT Serif" w:eastAsia="PT Serif" w:hAnsi="PT Serif"/>
                <w:highlight w:val="white"/>
              </w:rPr>
            </w:pPr>
            <w:r w:rsidDel="00000000" w:rsidR="00000000" w:rsidRPr="00000000">
              <w:rPr>
                <w:rFonts w:ascii="Consolas" w:cs="Consolas" w:eastAsia="Consolas" w:hAnsi="Consolas"/>
                <w:color w:val="383a42"/>
                <w:highlight w:val="white"/>
                <w:rtl w:val="0"/>
              </w:rPr>
              <w:t xml:space="preserve">plt.figure()</w:t>
              <w:br w:type="textWrapping"/>
              <w:t xml:space="preserve">plt.plot(domain, gaussian, label=</w:t>
            </w:r>
            <w:r w:rsidDel="00000000" w:rsidR="00000000" w:rsidRPr="00000000">
              <w:rPr>
                <w:rFonts w:ascii="Consolas" w:cs="Consolas" w:eastAsia="Consolas" w:hAnsi="Consolas"/>
                <w:color w:val="50a14f"/>
                <w:highlight w:val="white"/>
                <w:rtl w:val="0"/>
              </w:rPr>
              <w:t xml:space="preserve">"Gaussian MF"</w:t>
            </w:r>
            <w:r w:rsidDel="00000000" w:rsidR="00000000" w:rsidRPr="00000000">
              <w:rPr>
                <w:rFonts w:ascii="Consolas" w:cs="Consolas" w:eastAsia="Consolas" w:hAnsi="Consolas"/>
                <w:color w:val="383a42"/>
                <w:highlight w:val="white"/>
                <w:rtl w:val="0"/>
              </w:rPr>
              <w:t xml:space="preserve">)</w:t>
              <w:br w:type="textWrapping"/>
              <w:t xml:space="preserve">plt.grid(</w:t>
            </w:r>
            <w:r w:rsidDel="00000000" w:rsidR="00000000" w:rsidRPr="00000000">
              <w:rPr>
                <w:rFonts w:ascii="Consolas" w:cs="Consolas" w:eastAsia="Consolas" w:hAnsi="Consolas"/>
                <w:color w:val="a626a4"/>
                <w:highlight w:val="white"/>
                <w:rtl w:val="0"/>
              </w:rPr>
              <w:t xml:space="preserve">True</w:t>
            </w:r>
            <w:r w:rsidDel="00000000" w:rsidR="00000000" w:rsidRPr="00000000">
              <w:rPr>
                <w:rFonts w:ascii="Consolas" w:cs="Consolas" w:eastAsia="Consolas" w:hAnsi="Consolas"/>
                <w:color w:val="383a42"/>
                <w:highlight w:val="white"/>
                <w:rtl w:val="0"/>
              </w:rPr>
              <w:t xml:space="preserve">)</w:t>
              <w:br w:type="textWrapping"/>
              <w:t xml:space="preserve">plt.legend()</w:t>
              <w:br w:type="textWrapping"/>
              <w:t xml:space="preserve">plt.xlabel(</w:t>
            </w:r>
            <w:r w:rsidDel="00000000" w:rsidR="00000000" w:rsidRPr="00000000">
              <w:rPr>
                <w:rFonts w:ascii="Consolas" w:cs="Consolas" w:eastAsia="Consolas" w:hAnsi="Consolas"/>
                <w:color w:val="50a14f"/>
                <w:highlight w:val="white"/>
                <w:rtl w:val="0"/>
              </w:rPr>
              <w:t xml:space="preserve">"Domain"</w:t>
            </w:r>
            <w:r w:rsidDel="00000000" w:rsidR="00000000" w:rsidRPr="00000000">
              <w:rPr>
                <w:rFonts w:ascii="Consolas" w:cs="Consolas" w:eastAsia="Consolas" w:hAnsi="Consolas"/>
                <w:color w:val="383a42"/>
                <w:highlight w:val="white"/>
                <w:rtl w:val="0"/>
              </w:rPr>
              <w:t xml:space="preserve">)</w:t>
              <w:br w:type="textWrapping"/>
              <w:t xml:space="preserve">plt.ylabel(</w:t>
            </w:r>
            <w:r w:rsidDel="00000000" w:rsidR="00000000" w:rsidRPr="00000000">
              <w:rPr>
                <w:rFonts w:ascii="Consolas" w:cs="Consolas" w:eastAsia="Consolas" w:hAnsi="Consolas"/>
                <w:color w:val="50a14f"/>
                <w:highlight w:val="white"/>
                <w:rtl w:val="0"/>
              </w:rPr>
              <w:t xml:space="preserve">"Membership function"</w:t>
            </w:r>
            <w:r w:rsidDel="00000000" w:rsidR="00000000" w:rsidRPr="00000000">
              <w:rPr>
                <w:rFonts w:ascii="Consolas" w:cs="Consolas" w:eastAsia="Consolas" w:hAnsi="Consolas"/>
                <w:color w:val="383a42"/>
                <w:highlight w:val="white"/>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32">
      <w:pPr>
        <w:spacing w:line="276" w:lineRule="auto"/>
        <w:jc w:val="both"/>
        <w:rPr>
          <w:rFonts w:ascii="PT Serif" w:cs="PT Serif" w:eastAsia="PT Serif" w:hAnsi="PT Serif"/>
          <w:highlight w:val="white"/>
        </w:rPr>
      </w:pPr>
      <w:r w:rsidDel="00000000" w:rsidR="00000000" w:rsidRPr="00000000">
        <w:rPr>
          <w:rFonts w:ascii="PT Serif" w:cs="PT Serif" w:eastAsia="PT Serif" w:hAnsi="PT Serif"/>
          <w:highlight w:val="white"/>
        </w:rPr>
        <w:drawing>
          <wp:inline distB="114300" distT="114300" distL="114300" distR="114300">
            <wp:extent cx="2728913" cy="1852267"/>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28913" cy="185226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jc w:val="both"/>
        <w:rPr>
          <w:rFonts w:ascii="PT Serif" w:cs="PT Serif" w:eastAsia="PT Serif" w:hAnsi="PT Serif"/>
          <w:highlight w:val="white"/>
        </w:rPr>
      </w:pPr>
      <w:r w:rsidDel="00000000" w:rsidR="00000000" w:rsidRPr="00000000">
        <w:rPr>
          <w:rtl w:val="0"/>
        </w:rPr>
      </w:r>
    </w:p>
    <w:p w:rsidR="00000000" w:rsidDel="00000000" w:rsidP="00000000" w:rsidRDefault="00000000" w:rsidRPr="00000000" w14:paraId="00000034">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b w:val="1"/>
          <w:highlight w:val="white"/>
          <w:rtl w:val="0"/>
        </w:rPr>
        <w:t xml:space="preserve">Conclusion</w:t>
      </w:r>
      <w:r w:rsidDel="00000000" w:rsidR="00000000" w:rsidRPr="00000000">
        <w:rPr>
          <w:rFonts w:ascii="PT Serif" w:cs="PT Serif" w:eastAsia="PT Serif" w:hAnsi="PT Serif"/>
          <w:highlight w:val="white"/>
          <w:rtl w:val="0"/>
        </w:rPr>
        <w:t xml:space="preserve">: </w:t>
      </w:r>
    </w:p>
    <w:p w:rsidR="00000000" w:rsidDel="00000000" w:rsidP="00000000" w:rsidRDefault="00000000" w:rsidRPr="00000000" w14:paraId="00000035">
      <w:pPr>
        <w:spacing w:line="276" w:lineRule="auto"/>
        <w:ind w:left="0" w:firstLine="0"/>
        <w:jc w:val="both"/>
        <w:rPr>
          <w:rFonts w:ascii="PT Serif" w:cs="PT Serif" w:eastAsia="PT Serif" w:hAnsi="PT Serif"/>
          <w:highlight w:val="white"/>
        </w:rPr>
      </w:pPr>
      <w:r w:rsidDel="00000000" w:rsidR="00000000" w:rsidRPr="00000000">
        <w:rPr>
          <w:rFonts w:ascii="PT Serif" w:cs="PT Serif" w:eastAsia="PT Serif" w:hAnsi="PT Serif"/>
          <w:highlight w:val="white"/>
          <w:rtl w:val="0"/>
        </w:rPr>
        <w:t xml:space="preserve">Thus we studied an overview of fuzzy membership functions, various forms of fuzzy membership functions, its features and uses.</w:t>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rdo">
    <w:embedRegular w:fontKey="{00000000-0000-0000-0000-000000000000}" r:id="rId1" w:subsetted="0"/>
    <w:embedBold w:fontKey="{00000000-0000-0000-0000-000000000000}" r:id="rId2" w:subsetted="0"/>
    <w:embedItalic w:fontKey="{00000000-0000-0000-0000-000000000000}" r:id="rId3" w:subsetted="0"/>
  </w:font>
  <w:font w:name="PT Serif">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spacing w:line="276" w:lineRule="auto"/>
      <w:rPr>
        <w:rFonts w:ascii="PT Serif" w:cs="PT Serif" w:eastAsia="PT Serif" w:hAnsi="PT Serif"/>
      </w:rPr>
    </w:pPr>
    <w:r w:rsidDel="00000000" w:rsidR="00000000" w:rsidRPr="00000000">
      <w:rPr>
        <w:rFonts w:ascii="PT Serif" w:cs="PT Serif" w:eastAsia="PT Serif" w:hAnsi="PT Serif"/>
        <w:rtl w:val="0"/>
      </w:rPr>
      <w:t xml:space="preserve">Group No. 2</w:t>
      <w:tab/>
      <w:tab/>
      <w:tab/>
      <w:t xml:space="preserve">     </w:t>
      <w:tab/>
      <w:t xml:space="preserve">     Experiment No. 6</w:t>
      <w:tab/>
      <w:tab/>
      <w:tab/>
      <w:t xml:space="preserve">                       57_67_68</w:t>
    </w:r>
  </w:p>
  <w:p w:rsidR="00000000" w:rsidDel="00000000" w:rsidP="00000000" w:rsidRDefault="00000000" w:rsidRPr="00000000" w14:paraId="00000037">
    <w:pPr>
      <w:spacing w:line="276" w:lineRule="auto"/>
      <w:rPr>
        <w:rFonts w:ascii="PT Serif" w:cs="PT Serif" w:eastAsia="PT Serif" w:hAnsi="PT Serif"/>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TSerif-regular.ttf"/><Relationship Id="rId5" Type="http://schemas.openxmlformats.org/officeDocument/2006/relationships/font" Target="fonts/PTSerif-bold.ttf"/><Relationship Id="rId6" Type="http://schemas.openxmlformats.org/officeDocument/2006/relationships/font" Target="fonts/PTSerif-italic.ttf"/><Relationship Id="rId7"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