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240" w:lineRule="auto"/>
      </w:pPr>
      <w:r>
        <w:rPr>
          <w:b/>
          <w:bCs/>
        </w:rPr>
        <w:t xml:space="preserve">DAFTAR KATEGORI BUKU</w:t>
      </w:r>
    </w:p>
    <w:p>
      <w:pPr>
        <w:jc w:val="center"/>
        <w:spacing w:line="240" w:lineRule="auto"/>
      </w:pPr>
      <w:r>
        <w:rPr>
          <w:b/>
          <w:bCs/>
        </w:rPr>
        <w:t xml:space="preserve">PERPUSTAKAAN PPI</w:t>
      </w:r>
    </w:p>
    <w:p/>
    <w:tbl>
      <w:tblGrid>
        <w:gridCol w:w="500" w:type="dxa"/>
        <w:gridCol w:w="5000" w:type="dxa"/>
        <w:gridCol w:w="5000" w:type="dxa"/>
      </w:tblGrid>
      <w:tblPr>
        <w:jc w:val="center"/>
        <w:tblW w:w="0" w:type="auto"/>
        <w:tblLayout w:type="autofit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cPr>
        <w:shd w:val="clear" w:fill="000000"/>
      </w:tcPr>
      <w:tr>
        <w:trPr/>
        <w:tc>
          <w:tcPr>
            <w:tcW w:w="500" w:type="dxa"/>
          </w:tcPr>
          <w:p>
            <w:pPr>
              <w:jc w:val="center"/>
              <w:spacing w:line="240" w:lineRule="auto"/>
            </w:pPr>
            <w:r>
              <w:rPr>
                <w:b/>
                <w:bCs/>
              </w:rPr>
              <w:t xml:space="preserve">NO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>
                <w:b/>
                <w:bCs/>
              </w:rPr>
              <w:t xml:space="preserve">NAMA KATEGORI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>
                <w:b/>
                <w:bCs/>
              </w:rPr>
              <w:t xml:space="preserve">JUMLAH BUKU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  <w:spacing w:line="240" w:lineRule="auto"/>
            </w:pPr>
            <w:r>
              <w:rPr/>
              <w:t xml:space="preserve">1</w:t>
            </w:r>
          </w:p>
        </w:tc>
        <w:tc>
          <w:tcPr>
            <w:tcW w:w="5000" w:type="dxa"/>
          </w:tcPr>
          <w:p>
            <w:pPr/>
            <w:r>
              <w:rPr/>
              <w:t xml:space="preserve">Resep Masakan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0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  <w:spacing w:line="240" w:lineRule="auto"/>
            </w:pPr>
            <w:r>
              <w:rPr/>
              <w:t xml:space="preserve">2</w:t>
            </w:r>
          </w:p>
        </w:tc>
        <w:tc>
          <w:tcPr>
            <w:tcW w:w="5000" w:type="dxa"/>
          </w:tcPr>
          <w:p>
            <w:pPr/>
            <w:r>
              <w:rPr/>
              <w:t xml:space="preserve">IT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0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  <w:spacing w:line="240" w:lineRule="auto"/>
            </w:pPr>
            <w:r>
              <w:rPr/>
              <w:t xml:space="preserve">3</w:t>
            </w:r>
          </w:p>
        </w:tc>
        <w:tc>
          <w:tcPr>
            <w:tcW w:w="5000" w:type="dxa"/>
          </w:tcPr>
          <w:p>
            <w:pPr/>
            <w:r>
              <w:rPr/>
              <w:t xml:space="preserve">Novel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3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  <w:spacing w:line="240" w:lineRule="auto"/>
            </w:pPr>
            <w:r>
              <w:rPr/>
              <w:t xml:space="preserve">4</w:t>
            </w:r>
          </w:p>
        </w:tc>
        <w:tc>
          <w:tcPr>
            <w:tcW w:w="5000" w:type="dxa"/>
          </w:tcPr>
          <w:p>
            <w:pPr/>
            <w:r>
              <w:rPr/>
              <w:t xml:space="preserve">Horor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1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  <w:spacing w:line="240" w:lineRule="auto"/>
            </w:pPr>
            <w:r>
              <w:rPr/>
              <w:t xml:space="preserve">5</w:t>
            </w:r>
          </w:p>
        </w:tc>
        <w:tc>
          <w:tcPr>
            <w:tcW w:w="5000" w:type="dxa"/>
          </w:tcPr>
          <w:p>
            <w:pPr/>
            <w:r>
              <w:rPr/>
              <w:t xml:space="preserve">Komedi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0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  <w:spacing w:line="240" w:lineRule="auto"/>
            </w:pPr>
            <w:r>
              <w:rPr/>
              <w:t xml:space="preserve">6</w:t>
            </w:r>
          </w:p>
        </w:tc>
        <w:tc>
          <w:tcPr>
            <w:tcW w:w="5000" w:type="dxa"/>
          </w:tcPr>
          <w:p>
            <w:pPr/>
            <w:r>
              <w:rPr/>
              <w:t xml:space="preserve">Legenda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0</w:t>
            </w:r>
          </w:p>
        </w:tc>
      </w:tr>
    </w:tbl>
    <w:sectPr>
      <w:pgSz w:orient="portrait" w:w="11905.511811023622" w:h="16837.79527559055"/>
      <w:pgMar w:top="1020.4724409448818" w:right="907.0866141732283" w:bottom="737.00787401574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entium Basic" w:hAnsi="Gentium Basic" w:eastAsia="Gentium Basic" w:cs="Gentium Basic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2018-08-03T04:49:03+02:00</dcterms:created>
  <dcterms:modified xsi:type="dcterms:W3CDTF">2018-08-03T04:49:03+02:00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