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Struts2拦截器（重点）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1.拦截器概念：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什么是struts2拦截器：拦截器就是一个类，他能够拦截action的请求，并进行预处理。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Struts2拦截器在访问某个Action方法之前或之后实施拦截（在action之前调用称之为前置拦截，之后成为后置拦截）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拦截器是可插拔的，是一种AOP实现（AOP String 面向切面编程）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----------AOP理解为：代理思想，使用代理模式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配置文件中的自动提示功能需要在窗口----》首选项----中进行设置。导入文件路径：</w:t>
      </w:r>
    </w:p>
    <w:p>
      <w:r>
        <w:rPr>
          <w:rFonts w:hint="eastAsia"/>
        </w:rPr>
        <w:t>D:\eclipse\struts-2.3.34\src\xwork-core\src\main\resources</w:t>
      </w:r>
    </w:p>
    <w:p>
      <w:pPr>
        <w:tabs>
          <w:tab w:val="left" w:pos="2832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Action1</w:t>
      </w:r>
    </w:p>
    <w:p>
      <w:pPr>
        <w:tabs>
          <w:tab w:val="left" w:pos="272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74295</wp:posOffset>
                </wp:positionV>
                <wp:extent cx="501650" cy="74295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885" y="3168015"/>
                          <a:ext cx="5016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55pt;margin-top:5.85pt;height:58.5pt;width:39.5pt;z-index:251658240;v-text-anchor:middle;mso-width-relative:page;mso-height-relative:page;" fillcolor="#5B9BD5 [3204]" filled="t" stroked="t" coordsize="21600,21600" o:gfxdata="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bW+1/bAAAACgEAAA8AAAAAAAAAAQAgAAAA&#10;IgAAAGRycy9kb3ducmV2LnhtbFBLAQIUABQAAAAIAIdO4kB+xLaUegIAAN0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记录日志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拦截器简单示意图：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538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48895</wp:posOffset>
                </wp:positionV>
                <wp:extent cx="1608455" cy="635"/>
                <wp:effectExtent l="0" t="48260" r="4445" b="527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>
                          <a:off x="0" y="0"/>
                          <a:ext cx="16084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.1pt;margin-top:3.85pt;height:0.05pt;width:126.65pt;z-index:251672576;mso-width-relative:page;mso-height-relative:page;" filled="f" stroked="t" coordsize="21600,21600" o:gfxdata="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JOS1bUAAAABwEAAA8AAAAAAAAAAQAgAAAAIgAAAGRycy9kb3ducmV2Lnht&#10;bFBLAQIUABQAAAAIAIdO4kDh34Bi/QEAALkDAAAOAAAAAAAAAAEAIAAAACM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49530</wp:posOffset>
                </wp:positionV>
                <wp:extent cx="1416050" cy="835025"/>
                <wp:effectExtent l="2540" t="3810" r="3810" b="120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1"/>
                      </wps:cNvCnPr>
                      <wps:spPr>
                        <a:xfrm>
                          <a:off x="3137535" y="3539490"/>
                          <a:ext cx="1416050" cy="835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05pt;margin-top:3.9pt;height:65.75pt;width:111.5pt;z-index:251662336;mso-width-relative:page;mso-height-relative:page;" filled="f" stroked="t" coordsize="21600,21600" o:gfxdata="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QYD59YAAAAJAQAADwAAAAAA&#10;AAABACAAAAAiAAAAZHJzL2Rvd25yZXYueG1sUEsBAhQAFAAAAAgAh07iQP9yC7cVAgAA4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189865</wp:posOffset>
                </wp:positionV>
                <wp:extent cx="501650" cy="596900"/>
                <wp:effectExtent l="6350" t="6350" r="1270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拦截器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55pt;margin-top:14.95pt;height:47pt;width:39.5pt;z-index:251661312;v-text-anchor:middle;mso-width-relative:page;mso-height-relative:page;" fillcolor="#5B9BD5 [3204]" filled="t" stroked="t" coordsize="21600,21600" o:gfxdata="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CabSdwAAAAKAQAADwAAAAAAAAABACAAAAAiAAAAZHJzL2Rv&#10;d25yZXYueG1sUEsBAhQAFAAAAAgAh07iQKY6FbhvAgAA0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拦截器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7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Action2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8255</wp:posOffset>
                </wp:positionV>
                <wp:extent cx="501650" cy="74295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05pt;margin-top:0.65pt;height:58.5pt;width:39.5pt;z-index:251659264;v-text-anchor:middle;mso-width-relative:page;mso-height-relative:page;" fillcolor="#5B9BD5 [3204]" filled="t" stroked="t" coordsize="21600,21600" o:gfxdata="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wlwy3ZAAAACQEAAA8AAAAAAAAAAQAgAAAAIgAAAGRycy9kb3ducmV2&#10;LnhtbFBLAQIUABQAAAAIAIdO4kCiIbFybQIAANE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记录日志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-276225</wp:posOffset>
                </wp:positionV>
                <wp:extent cx="1356995" cy="445135"/>
                <wp:effectExtent l="1270" t="20320" r="635" b="444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995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05pt;margin-top:-21.75pt;height:35.05pt;width:106.85pt;z-index:251667456;mso-width-relative:page;mso-height-relative:page;" filled="f" stroked="t" coordsize="21600,21600" o:gfxdata="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7I3o2QAAAAoBAAAPAAAAAAAAAAEAIAAAACIAAABkcnMvZG93bnJldi54bWxQ&#10;SwECFAAUAAAACACHTuJAI5LcV/YBAACf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20955</wp:posOffset>
                </wp:positionV>
                <wp:extent cx="1608455" cy="635"/>
                <wp:effectExtent l="0" t="48260" r="4445" b="527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.6pt;margin-top:1.65pt;height:0.05pt;width:126.65pt;z-index:251687936;mso-width-relative:page;mso-height-relative:page;" filled="f" stroked="t" coordsize="21600,21600" o:gfxdata="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1M6&#10;YdQAAAAHAQAADwAAAAAAAAABACAAAAAiAAAAZHJzL2Rvd25yZXYueG1sUEsBAhQAFAAAAAgAh07i&#10;QI1nKBPtAQAAkgMAAA4AAAAAAAAAAQAgAAAAIw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下订单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加入现在有登录和下订单两项请求，都访问action。在action中都需要进行记录日志。那么此时就可以利用一个拦截器来完成记录日志。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范例：自定义一个拦截器并使用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自定义拦截器类：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com.opensymphony.xwork2.ActionInvocation;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com.opensymphony.xwork2.interceptor.Interceptor;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MyInterceptor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Interceptor{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//自定义拦截器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destroy()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init()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intercept(ActionInvocation </w:t>
      </w:r>
      <w:r>
        <w:rPr>
          <w:rFonts w:hint="eastAsia" w:ascii="Consolas" w:hAnsi="Consolas" w:eastAsia="Consolas"/>
          <w:color w:val="6A3E3E"/>
          <w:sz w:val="18"/>
        </w:rPr>
        <w:t>invocation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//调用action中的execute方法,返回的是执行execute方法的字符串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"interceptor begin"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invocation</w:t>
      </w:r>
      <w:r>
        <w:rPr>
          <w:rFonts w:hint="eastAsia" w:ascii="Consolas" w:hAnsi="Consolas" w:eastAsia="Consolas"/>
          <w:color w:val="000000"/>
          <w:sz w:val="18"/>
        </w:rPr>
        <w:t>.invoke()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"interceptor end"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MyAction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"执行了execute()方法"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注册自定义的拦截器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interceptors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interceptor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"myCeptor"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"wp.demo_03.MyInterceptor"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interceptor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interceptors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"wp.demo_03.MyAction"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使用拦截器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interceptor-ref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"myCeptor"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interceptor-ref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注意该配置文件必须放在所有的action节点前。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interceptor-ref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myCeptor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interceptor-ref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/>
          <w:lang w:val="en-US" w:eastAsia="zh-CN"/>
        </w:rPr>
        <w:t>表示关联的拦截器。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interceptor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myCeptor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"wp.demo_03.MyInterceptor"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interceptor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/>
          <w:lang w:val="en-US" w:eastAsia="zh-CN"/>
        </w:rPr>
        <w:t>表示在xml文件中注册一个拦截器。</w:t>
      </w:r>
    </w:p>
    <w:p/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2.拦截器运行原理：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自定义登录拦截器（重要）：</w:t>
      </w:r>
    </w:p>
    <w:p>
      <w:pPr>
        <w:numPr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自己定义一个登录的拦截器，当用户进行正常登录后再进行书籍信息添加时，可正常操作。当用户没有登录就进行书籍信息添加时则会拦截书籍信息添加，并跳转到登录页面，提示用户登录。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范例：自定义拦截器：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8080"/>
          <w:sz w:val="18"/>
          <w:lang w:val="en-US" w:eastAsia="zh-CN"/>
        </w:rPr>
      </w:pPr>
      <w:r>
        <w:rPr>
          <w:rFonts w:hint="eastAsia" w:ascii="Consolas" w:hAnsi="Consolas" w:eastAsia="宋体"/>
          <w:b/>
          <w:bCs/>
          <w:color w:val="008080"/>
          <w:sz w:val="18"/>
          <w:lang w:val="en-US" w:eastAsia="zh-CN"/>
        </w:rPr>
        <w:t>登录界面：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登录页面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s:fielderror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/interceptor/user_login.action"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8080"/>
          <w:sz w:val="18"/>
        </w:rPr>
        <w:t>/&gt;&lt;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password: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"pwd"</w:t>
      </w:r>
      <w:r>
        <w:rPr>
          <w:rFonts w:hint="eastAsia" w:ascii="Consolas" w:hAnsi="Consolas" w:eastAsia="Consolas"/>
          <w:color w:val="008080"/>
          <w:sz w:val="18"/>
        </w:rPr>
        <w:t>/&gt;&lt;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"登录"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书本信息添加界面：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书籍信息添加页面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书籍信息添加页面！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/interceptor/book_add.action"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bookname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"bookname"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</w:t>
      </w:r>
      <w:r>
        <w:rPr>
          <w:rFonts w:hint="eastAsia" w:ascii="Consolas" w:hAnsi="Consolas" w:eastAsia="Consolas"/>
          <w:color w:val="2A00FF"/>
          <w:sz w:val="18"/>
        </w:rPr>
        <w:t>&amp;nbsp;</w:t>
      </w:r>
      <w:r>
        <w:rPr>
          <w:rFonts w:hint="eastAsia" w:ascii="Consolas" w:hAnsi="Consolas" w:eastAsia="Consolas"/>
          <w:color w:val="000000"/>
          <w:sz w:val="18"/>
        </w:rPr>
        <w:t>r</w:t>
      </w:r>
      <w:r>
        <w:rPr>
          <w:rFonts w:hint="eastAsia" w:ascii="Consolas" w:hAnsi="Consolas" w:eastAsia="Consolas"/>
          <w:color w:val="2A00FF"/>
          <w:sz w:val="18"/>
        </w:rPr>
        <w:t>&amp;nbsp;</w:t>
      </w:r>
      <w:r>
        <w:rPr>
          <w:rFonts w:hint="eastAsia" w:ascii="Consolas" w:hAnsi="Consolas" w:eastAsia="Consolas"/>
          <w:color w:val="000000"/>
          <w:sz w:val="18"/>
        </w:rPr>
        <w:t>i</w:t>
      </w:r>
      <w:r>
        <w:rPr>
          <w:rFonts w:hint="eastAsia" w:ascii="Consolas" w:hAnsi="Consolas" w:eastAsia="Consolas"/>
          <w:color w:val="2A00FF"/>
          <w:sz w:val="18"/>
        </w:rPr>
        <w:t>&amp;nbsp;</w:t>
      </w:r>
      <w:r>
        <w:rPr>
          <w:rFonts w:hint="eastAsia" w:ascii="Consolas" w:hAnsi="Consolas" w:eastAsia="Consolas"/>
          <w:color w:val="000000"/>
          <w:sz w:val="18"/>
        </w:rPr>
        <w:t>c</w:t>
      </w:r>
      <w:r>
        <w:rPr>
          <w:rFonts w:hint="eastAsia" w:ascii="Consolas" w:hAnsi="Consolas" w:eastAsia="Consolas"/>
          <w:color w:val="2A00FF"/>
          <w:sz w:val="18"/>
        </w:rPr>
        <w:t>&amp;nbsp;</w:t>
      </w:r>
      <w:r>
        <w:rPr>
          <w:rFonts w:hint="eastAsia" w:ascii="Consolas" w:hAnsi="Consolas" w:eastAsia="Consolas"/>
          <w:color w:val="000000"/>
          <w:sz w:val="18"/>
        </w:rPr>
        <w:t>e: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"提交"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书籍添加成功界面：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书籍信息添加成功页面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this book is add success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书籍信息添加成功了哦！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登录action：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wp.demo_01;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org.apache.struts2.ServletActionContext;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com.opensymphony.xwork2.ModelDriven;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wp.demo_01_model.User;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*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要使用模型驱动接收属性，必须要实现ModelDriveren接口</w:t>
      </w:r>
    </w:p>
    <w:p>
      <w:pPr>
        <w:numPr>
          <w:numId w:val="0"/>
        </w:num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* 并且要手动创建接收参数的对象。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UserAction extends ActionSupport implements</w:t>
      </w:r>
      <w:r>
        <w:rPr>
          <w:rFonts w:hint="eastAsia"/>
          <w:b/>
          <w:bCs/>
          <w:highlight w:val="cyan"/>
          <w:lang w:val="en-US" w:eastAsia="zh-CN"/>
        </w:rPr>
        <w:t xml:space="preserve"> ModelDriven&lt;User&gt;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private User user = new User()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login() throws Exception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//用户名为admin密码为123456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if(user.getUsername().equals("admin") &amp;&amp; user.getPwd().equals("123456")){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highlight w:val="cyan"/>
          <w:lang w:val="en-US" w:eastAsia="zh-CN"/>
        </w:rPr>
        <w:t>把用户信息放入session,即将提交过来的用户信息保存到user中以便于添加书信息页面的登录检验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ServletActionContext.getRequest().getSession().setAttribute("user", "user");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addFieldError("user_error", "用户名或密码不正确！");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INPUT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User getModel()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书籍添加action：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wp.demo_01;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com.opensymphony.xwork2.ModelDriven;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wp.demo_01_model.Book;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BookAction extends ActionSupport implements ModelDriven&lt;Book&gt;{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highlight w:val="none"/>
          <w:lang w:val="en-US" w:eastAsia="zh-CN"/>
        </w:rPr>
        <w:t>private Book book = new Book();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ab/>
      </w:r>
      <w:r>
        <w:rPr>
          <w:rFonts w:hint="eastAsia"/>
          <w:b/>
          <w:bCs/>
          <w:color w:val="FF0000"/>
          <w:highlight w:val="none"/>
          <w:lang w:val="en-US" w:eastAsia="zh-CN"/>
        </w:rPr>
        <w:tab/>
      </w:r>
      <w:r>
        <w:rPr>
          <w:rFonts w:hint="eastAsia"/>
          <w:b/>
          <w:bCs/>
          <w:color w:val="FF0000"/>
          <w:highlight w:val="none"/>
          <w:lang w:val="en-US" w:eastAsia="zh-CN"/>
        </w:rPr>
        <w:t>//使用模型驱动接收参数必须要手动创建对象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add() throws Exception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//添加书籍信息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System.out.println(book.toString())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Book getModel()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book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书本信息添加拦截器：</w:t>
      </w:r>
    </w:p>
    <w:p>
      <w:pPr>
        <w:rPr>
          <w:rFonts w:hint="eastAsia"/>
        </w:rPr>
      </w:pPr>
      <w:r>
        <w:rPr>
          <w:rFonts w:hint="eastAsia"/>
        </w:rPr>
        <w:t>package wp.demo_01;</w:t>
      </w:r>
    </w:p>
    <w:p>
      <w:pPr>
        <w:rPr>
          <w:rFonts w:hint="eastAsia"/>
        </w:rPr>
      </w:pPr>
      <w:r>
        <w:rPr>
          <w:rFonts w:hint="eastAsia"/>
        </w:rPr>
        <w:t>import org.apache.struts2.ServletActionContext;</w:t>
      </w:r>
    </w:p>
    <w:p>
      <w:pPr>
        <w:rPr>
          <w:rFonts w:hint="eastAsia"/>
        </w:rPr>
      </w:pPr>
      <w:r>
        <w:rPr>
          <w:rFonts w:hint="eastAsia"/>
        </w:rPr>
        <w:t>import com.opensymphony.xwork2.ActionInvocation;</w:t>
      </w:r>
    </w:p>
    <w:p>
      <w:pPr>
        <w:rPr>
          <w:rFonts w:hint="eastAsia"/>
        </w:rPr>
      </w:pPr>
      <w:r>
        <w:rPr>
          <w:rFonts w:hint="eastAsia"/>
        </w:rPr>
        <w:t>import com.opensymphony.xwork2.ActionSupport;</w:t>
      </w:r>
    </w:p>
    <w:p>
      <w:pPr>
        <w:rPr>
          <w:rFonts w:hint="eastAsia"/>
        </w:rPr>
      </w:pPr>
      <w:r>
        <w:rPr>
          <w:rFonts w:hint="eastAsia"/>
        </w:rPr>
        <w:t>import com.opensymphony.xwork2.interceptor.MethodFilterInterceptor;</w:t>
      </w:r>
    </w:p>
    <w:p>
      <w:pPr>
        <w:rPr>
          <w:rFonts w:hint="eastAsia"/>
        </w:rPr>
      </w:pPr>
      <w:r>
        <w:rPr>
          <w:rFonts w:hint="eastAsia"/>
        </w:rPr>
        <w:t>import com.sun.corba.se.spi.orbutil.fsm.Action;</w:t>
      </w:r>
    </w:p>
    <w:p>
      <w:pPr>
        <w:rPr>
          <w:rFonts w:hint="eastAsia"/>
        </w:rPr>
      </w:pPr>
      <w:r>
        <w:rPr>
          <w:rFonts w:hint="eastAsia"/>
        </w:rPr>
        <w:t>import wp.demo_01_model.User;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class MyBookInterceptor extends </w:t>
      </w:r>
      <w:r>
        <w:rPr>
          <w:rFonts w:hint="eastAsia"/>
          <w:b/>
          <w:bCs/>
          <w:color w:val="FF0000"/>
        </w:rPr>
        <w:t>MethodFilterInterceptor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String doIntercept(ActionInvocation invocation)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//判断session中是否有用户存在。若有用户则可以进行书本信息添加。若不存在则不能添加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User user =  (User)ServletActionContext.getRequest().getSession().getAttribute("user")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if(user ==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//未登录    要添加提示信息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ActionSupport action = (ActionSupport)invocation.getAction() ;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//取得action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action.addFieldError("login_error", "请登录后在进行添加信息操作！")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"no_login" ;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//</w:t>
      </w:r>
      <w:r>
        <w:rPr>
          <w:rFonts w:hint="eastAsia" w:eastAsia="宋体"/>
          <w:b/>
          <w:bCs/>
          <w:lang w:val="en-US" w:eastAsia="zh-CN"/>
        </w:rPr>
        <w:t>需要在配置文件中的result节点中配置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//登录了。执行BookAction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return invocation.invoke()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配置文件struts.xml：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"myInterceptor"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extends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"struts-default"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namespace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"/interceptor"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注册自定义的拦截器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interceptors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interceptor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none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none"/>
        </w:rPr>
        <w:t>"bookCeptor"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none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none"/>
        </w:rPr>
        <w:t>"wp.demo_01.MyBookInterceptor"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>&lt;!-- 登录方法放行？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>excludeMethods:放行的方法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>includeMethods:拦截的方法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  <w:highlight w:val="none"/>
        </w:rPr>
      </w:pP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 xml:space="preserve"> --&gt;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18"/>
          <w:highlight w:val="none"/>
        </w:rPr>
      </w:pPr>
      <w:r>
        <w:rPr>
          <w:rFonts w:hint="eastAsia" w:ascii="Consolas" w:hAnsi="Consolas" w:eastAsia="Consolas"/>
          <w:color w:val="3F5FBF"/>
          <w:sz w:val="18"/>
          <w:highlight w:val="none"/>
        </w:rPr>
        <w:t>&lt;!-- 告诉</w:t>
      </w:r>
      <w:r>
        <w:rPr>
          <w:rFonts w:hint="eastAsia" w:ascii="Consolas" w:hAnsi="Consolas" w:eastAsia="宋体"/>
          <w:color w:val="3F5FBF"/>
          <w:sz w:val="18"/>
          <w:highlight w:val="none"/>
          <w:lang w:val="en-US" w:eastAsia="zh-CN"/>
        </w:rPr>
        <w:t>自定义的</w:t>
      </w:r>
      <w:r>
        <w:rPr>
          <w:rFonts w:hint="eastAsia" w:ascii="Consolas" w:hAnsi="Consolas" w:eastAsia="Consolas"/>
          <w:color w:val="3F5FBF"/>
          <w:sz w:val="18"/>
          <w:highlight w:val="none"/>
        </w:rPr>
        <w:t>拦截器login方法不需要拦截，需要放行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param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none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none"/>
        </w:rPr>
        <w:t>"excludeMethods"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login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param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none"/>
        </w:rPr>
        <w:t>interceptor</w:t>
      </w:r>
      <w:r>
        <w:rPr>
          <w:rFonts w:hint="eastAsia" w:ascii="Consolas" w:hAnsi="Consolas" w:eastAsia="Consolas"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>&lt;!-- 如果要用框架和自定义的拦截器，我们可以定义一个拦截器栈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interceptor-stack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none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none"/>
        </w:rPr>
        <w:t>"myStack"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none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interceptor-ref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none"/>
        </w:rPr>
        <w:t>name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=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none"/>
        </w:rPr>
        <w:t>"bookCeptor"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interceptor-ref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none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interceptor-ref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none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none"/>
        </w:rPr>
        <w:t>"defaultStack"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interceptor-ref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none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interceptor-stack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8080"/>
          <w:sz w:val="18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none"/>
        </w:rPr>
        <w:t>interceptors</w:t>
      </w:r>
      <w:r>
        <w:rPr>
          <w:rFonts w:hint="eastAsia" w:ascii="Consolas" w:hAnsi="Consolas" w:eastAsia="Consolas"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3F5FBF"/>
          <w:sz w:val="18"/>
          <w:highlight w:val="none"/>
        </w:rPr>
        <w:t>&lt;!-- 告诉系统使用自定义的拦截器栈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18"/>
          <w:highlight w:val="none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default-interceptor-ref</w:t>
      </w:r>
      <w:r>
        <w:rPr>
          <w:rFonts w:hint="eastAsia" w:ascii="Consolas" w:hAnsi="Consolas" w:eastAsia="Consolas"/>
          <w:b/>
          <w:bCs/>
          <w:sz w:val="18"/>
          <w:highlight w:val="none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none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none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none"/>
        </w:rPr>
        <w:t>"myStack"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none"/>
        </w:rPr>
        <w:t>default-interceptor-ref</w:t>
      </w:r>
      <w:r>
        <w:rPr>
          <w:rFonts w:hint="eastAsia" w:ascii="Consolas" w:hAnsi="Consolas" w:eastAsia="Consolas"/>
          <w:b/>
          <w:bCs/>
          <w:color w:val="008080"/>
          <w:sz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定义一个全局结果集来处理未登录情况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global-results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result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"no_login"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</w:rPr>
        <w:t>/a_interceptor/login.jsp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result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global-results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配置登录的action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action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"user_*"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"wp.demo_01.UserAction"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method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"{1}"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/a_interceptor/addbook.jsp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"input"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/a_interceptor/login.jsp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配置book的action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action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"book_*"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"wp.demo_01.BookAction"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method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"{1}"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/a_interceptor/addbooksuccess.jsp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以上程序中，用户进行登录，然后跳转到“书籍信息添加”页面。输入要添加的书籍信息，点击提交按钮，此时会对调用自定义拦截器的doIntercept()方法，判断用户是否已经登录，若用户没有进行登录，则会对BookAction中的add()方法进行拦截。并且保存未登录的错误提示然后跳转到登录页面，并且输出未登录的错误提示信息。如果用户已经进行了登录，则通过ActionInvocation调用invoke方法进行执行BookAction类，在后台输出书籍信息。</w:t>
      </w:r>
    </w:p>
    <w:p/>
    <w:p/>
    <w:p/>
    <w:p>
      <w:pPr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 w:eastAsia="宋体"/>
          <w:b/>
          <w:bCs/>
          <w:sz w:val="30"/>
          <w:szCs w:val="30"/>
          <w:lang w:val="en-US" w:eastAsia="zh-CN"/>
        </w:rPr>
        <w:t>Struts2的文件的上传：</w:t>
      </w:r>
    </w:p>
    <w:p>
      <w:pPr>
        <w:numPr>
          <w:ilvl w:val="0"/>
          <w:numId w:val="2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回顾文件上传：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客户端：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&lt;form&gt;设置enctype编码类型(MIME类型)：multipart/form-data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&lt;form&gt;设置method提交方式post（只能是post不能是get）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&lt;input type =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file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name = </w:t>
      </w:r>
      <w:r>
        <w:rPr>
          <w:rFonts w:hint="default" w:eastAsia="宋体"/>
          <w:lang w:val="en-US" w:eastAsia="zh-CN"/>
        </w:rPr>
        <w:t>“”</w:t>
      </w:r>
      <w:r>
        <w:rPr>
          <w:rFonts w:hint="eastAsia" w:eastAsia="宋体"/>
          <w:lang w:val="en-US" w:eastAsia="zh-CN"/>
        </w:rPr>
        <w:t>&gt;必须提供type和name属性。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服务器端：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Apache-commons-fileupload组件。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Jsp-smartupload组件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Servlet3.0以后API内置文件上传API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cos文件上传组件。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最好是使用前两种。struts2默认导入文件上传jar包。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2.struts2的文件上传机制（用的fileupload）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Sturts2内部文件上传，默认采用</w:t>
      </w:r>
      <w:r>
        <w:rPr>
          <w:rFonts w:hint="eastAsia" w:eastAsia="宋体"/>
          <w:lang w:val="en-US" w:eastAsia="zh-CN"/>
        </w:rPr>
        <w:t>Apache-commons-fileupload，struts2默认导入文件上传jar包。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在struts2中要实现文件上传是非常简单的。只需要三个参数（文件。文件名。文件类型）。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范例：struts2实现文件上传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8080"/>
          <w:sz w:val="18"/>
          <w:lang w:val="en-US" w:eastAsia="zh-CN"/>
        </w:rPr>
      </w:pPr>
      <w:r>
        <w:rPr>
          <w:rFonts w:hint="eastAsia" w:ascii="Consolas" w:hAnsi="Consolas" w:eastAsia="宋体"/>
          <w:b/>
          <w:bCs/>
          <w:color w:val="008080"/>
          <w:sz w:val="18"/>
          <w:lang w:val="en-US" w:eastAsia="zh-CN"/>
        </w:rPr>
        <w:t>文件上传页面：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struts2文件上传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s:fielderror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s:fielderror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/upload_demo.action"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"multipart/form-data"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"file"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"upload"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"提交"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文件上传的action：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org.apache.commons.io.FileUtils;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UploadAction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需要三个参数（要上传的文件，文件名，文件类型）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 xml:space="preserve"> File </w:t>
      </w:r>
      <w:r>
        <w:rPr>
          <w:rFonts w:hint="eastAsia" w:ascii="Consolas" w:hAnsi="Consolas" w:eastAsia="Consolas"/>
          <w:b/>
          <w:bCs w:val="0"/>
          <w:color w:val="0000C0"/>
          <w:sz w:val="24"/>
          <w:szCs w:val="24"/>
        </w:rPr>
        <w:t>upload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 xml:space="preserve"> ;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4"/>
          <w:szCs w:val="24"/>
        </w:rPr>
        <w:t>//要上传的文件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4"/>
          <w:szCs w:val="24"/>
        </w:rPr>
      </w:pP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b/>
          <w:bCs w:val="0"/>
          <w:color w:val="0000C0"/>
          <w:sz w:val="24"/>
          <w:szCs w:val="24"/>
        </w:rPr>
        <w:t>uploadContentType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 xml:space="preserve"> ;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4"/>
          <w:szCs w:val="24"/>
        </w:rPr>
        <w:t>//文件类型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4"/>
          <w:szCs w:val="24"/>
        </w:rPr>
      </w:pP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b/>
          <w:bCs w:val="0"/>
          <w:color w:val="0000C0"/>
          <w:sz w:val="24"/>
          <w:szCs w:val="24"/>
        </w:rPr>
        <w:t>uploadFileName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 xml:space="preserve"> ;</w:t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4"/>
          <w:szCs w:val="24"/>
        </w:rPr>
        <w:t>//文件名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File getUpload()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upload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u w:val="single"/>
        </w:rPr>
        <w:t>setUpload</w:t>
      </w:r>
      <w:r>
        <w:rPr>
          <w:rFonts w:hint="eastAsia" w:ascii="Consolas" w:hAnsi="Consolas" w:eastAsia="Consolas"/>
          <w:color w:val="000000"/>
          <w:sz w:val="18"/>
        </w:rPr>
        <w:t xml:space="preserve">(File </w:t>
      </w:r>
      <w:r>
        <w:rPr>
          <w:rFonts w:hint="eastAsia" w:ascii="Consolas" w:hAnsi="Consolas" w:eastAsia="Consolas"/>
          <w:color w:val="6A3E3E"/>
          <w:sz w:val="18"/>
        </w:rPr>
        <w:t>upload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upload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upload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getUploadContentType()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uploadContentType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setUploadContentType</w:t>
      </w:r>
      <w:r>
        <w:rPr>
          <w:rFonts w:hint="eastAsia" w:ascii="Consolas" w:hAnsi="Consolas" w:eastAsia="Consolas"/>
          <w:color w:val="000000"/>
          <w:sz w:val="18"/>
        </w:rPr>
        <w:t xml:space="preserve">(String </w:t>
      </w:r>
      <w:r>
        <w:rPr>
          <w:rFonts w:hint="eastAsia" w:ascii="Consolas" w:hAnsi="Consolas" w:eastAsia="Consolas"/>
          <w:color w:val="6A3E3E"/>
          <w:sz w:val="18"/>
        </w:rPr>
        <w:t>uploadContentType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uploadContentType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uploadContentType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getUploadFileName()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uploadFileName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setUploadFileName</w:t>
      </w:r>
      <w:r>
        <w:rPr>
          <w:rFonts w:hint="eastAsia" w:ascii="Consolas" w:hAnsi="Consolas" w:eastAsia="Consolas"/>
          <w:color w:val="000000"/>
          <w:sz w:val="18"/>
        </w:rPr>
        <w:t xml:space="preserve">(String </w:t>
      </w:r>
      <w:r>
        <w:rPr>
          <w:rFonts w:hint="eastAsia" w:ascii="Consolas" w:hAnsi="Consolas" w:eastAsia="Consolas"/>
          <w:color w:val="6A3E3E"/>
          <w:sz w:val="18"/>
        </w:rPr>
        <w:t>uploadFileName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uploadFileName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uploadFileName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//一句话搞定文件上传  一个参数是要上传的文件，另一个参数是文件的保存路径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FileUtils.</w:t>
      </w:r>
      <w:r>
        <w:rPr>
          <w:rFonts w:hint="eastAsia" w:ascii="Consolas" w:hAnsi="Consolas" w:eastAsia="Consolas"/>
          <w:i/>
          <w:color w:val="000000"/>
          <w:sz w:val="18"/>
        </w:rPr>
        <w:t>copyFile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0000C0"/>
          <w:sz w:val="18"/>
        </w:rPr>
        <w:t>upload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File(</w:t>
      </w:r>
      <w:r>
        <w:rPr>
          <w:rFonts w:hint="eastAsia" w:ascii="Consolas" w:hAnsi="Consolas" w:eastAsia="Consolas"/>
          <w:color w:val="2A00FF"/>
          <w:sz w:val="18"/>
        </w:rPr>
        <w:t>"d://"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uploadFileName</w:t>
      </w:r>
      <w:r>
        <w:rPr>
          <w:rFonts w:hint="eastAsia" w:ascii="Consolas" w:hAnsi="Consolas" w:eastAsia="Consolas"/>
          <w:color w:val="000000"/>
          <w:sz w:val="18"/>
        </w:rPr>
        <w:t>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在以上程序中：通过表单的提交，将上传的文件自动设置到upload中。然后通过执行execute()方法进行文件的保存（上传）。在action中必须要写三个参数且三个setter方法的命名一定</w:t>
      </w:r>
      <w:r>
        <w:rPr>
          <w:rFonts w:hint="eastAsia" w:eastAsia="宋体"/>
          <w:b/>
          <w:bCs/>
          <w:color w:val="FF0000"/>
          <w:lang w:val="en-US" w:eastAsia="zh-CN"/>
        </w:rPr>
        <w:t>是setUpload(),setUploadContentType(),setUploadFileName();</w:t>
      </w:r>
    </w:p>
    <w:p/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文件上传参数的设置：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可以设置允许上传文件的类型。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可以设置允许上传文件的最大值。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方法1</w:t>
      </w:r>
      <w:r>
        <w:rPr>
          <w:rFonts w:hint="eastAsia" w:ascii="Consolas" w:hAnsi="Consolas" w:eastAsia="宋体"/>
          <w:color w:val="3F5FBF"/>
          <w:sz w:val="18"/>
          <w:lang w:val="en-US" w:eastAsia="zh-CN"/>
        </w:rPr>
        <w:t>：</w:t>
      </w:r>
      <w:r>
        <w:rPr>
          <w:rFonts w:hint="eastAsia" w:ascii="Consolas" w:hAnsi="Consolas" w:eastAsia="Consolas"/>
          <w:color w:val="3F5FBF"/>
          <w:sz w:val="18"/>
        </w:rPr>
        <w:t>&lt;!--通过配置常量来限制上传文件的大小(第一种限制上传文件大小的方法) --&gt;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constant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"struts.multipart.maxSize"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constant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方法2：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"upload_demo"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"wp.demo_02.UploadAction"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/b_upload/upload_01.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"input"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/b_upload/upload_01.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配置文件上传参数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interceptor-ref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"defaultStack"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限制上传文件后缀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param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"fileUpload.allowedExtensions"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00"/>
          <w:sz w:val="18"/>
          <w:u w:val="single"/>
        </w:rPr>
        <w:t>txt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param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第二种限制上传文件大小的方式  2m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param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"fileUpload.maximumSize"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2097152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param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interceptor-ref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可以设置允许上传文件的后缀名。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"upload_demo"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"wp.demo_02.UploadAction"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/b_upload/upload_01.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"input"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/b_upload/upload_01.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配置文件上传参数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interceptor-ref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"defaultStack"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param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"fileUpload.allowedExtensions"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</w:t>
      </w:r>
      <w:r>
        <w:rPr>
          <w:rFonts w:hint="eastAsia" w:ascii="Consolas" w:hAnsi="Consolas" w:eastAsia="Consolas"/>
          <w:b/>
          <w:bCs/>
          <w:color w:val="000000"/>
          <w:sz w:val="18"/>
          <w:u w:val="single"/>
        </w:rPr>
        <w:t>txt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param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interceptor-ref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OGNL表达式：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OGNL表达式是什么？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OGNL是Object Graphic Navigation Language(对象图导航语言)的编写，是一个使用简单功能强大的开源的表达式语言，可以方便的操作任何对象属性，方法等。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Struts2框架使用OGNL作为默认的表达式语言，主要用于页面的取值。他类似于EL表达式，但比EL表达式强大许多。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EL表达式语言，主要用来获取jsp页面四个域范围数据（page ,request,session.application）.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OGNL = EL  + 对象操作。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OGNL表达式的三个要素：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表达式       --------OGNL的表达式，编写表达式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Root对象     --------根对象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Context对象   --------ognl的上下文对象，运行的环境。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highlight w:val="lightGray"/>
          <w:lang w:val="en-US" w:eastAsia="zh-CN"/>
        </w:rPr>
      </w:pPr>
      <w:r>
        <w:rPr>
          <w:rFonts w:hint="eastAsia" w:eastAsia="宋体"/>
          <w:b/>
          <w:bCs/>
          <w:highlight w:val="lightGray"/>
          <w:lang w:val="en-US" w:eastAsia="zh-CN"/>
        </w:rPr>
        <w:t>OGNL主要是用来设置值课取值的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利用OGNL来操作对象中的方法。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testOGNL_01()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OgnlException{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//创建OgnlContext对象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//可以通过OGNL来操作对象的方法  第一个参数为要操作的表达式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OgnlContext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context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OgnlContext()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Object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obj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= Ognl.</w:t>
      </w:r>
      <w:r>
        <w:rPr>
          <w:rFonts w:hint="eastAsia" w:ascii="Consolas" w:hAnsi="Consolas" w:eastAsia="Consolas"/>
          <w:b/>
          <w:bCs/>
          <w:i/>
          <w:color w:val="000000"/>
          <w:sz w:val="18"/>
        </w:rPr>
        <w:t>getValue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'helloworld'.length()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.getRoot())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obj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在以上程序中，首先通过OgnlContext 来创建一个对象context。然后利用Ognl.getValue(expression,context,root).方法来操作表达式中的内容。直接  对象.方法().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利用OGNL来操作通过OgnlContext.put(key,value)方法保存的值。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testOGNL_02()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OgnlException{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//创建OgnlContext对象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//可以通过OGNL来操作对象的方法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OgnlContext </w:t>
      </w:r>
      <w:r>
        <w:rPr>
          <w:rFonts w:hint="eastAsia" w:ascii="Consolas" w:hAnsi="Consolas" w:eastAsia="Consolas"/>
          <w:color w:val="6A3E3E"/>
          <w:sz w:val="18"/>
        </w:rPr>
        <w:t>context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OgnlContext()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.put(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"name"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"文攀"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//通过context.put(key,value)方式保存的值要利用#key来获取value值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Object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obj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= Ognl.</w:t>
      </w:r>
      <w:r>
        <w:rPr>
          <w:rFonts w:hint="eastAsia" w:ascii="Consolas" w:hAnsi="Consolas" w:eastAsia="Consolas"/>
          <w:b/>
          <w:bCs/>
          <w:i/>
          <w:color w:val="000000"/>
          <w:sz w:val="18"/>
        </w:rPr>
        <w:t>getValue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#name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,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,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.getRoot())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obj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在以上程序中通过键值对的形式将一个属性保存到name中，然后取出的时候要在属性前面加一个#。eg:#name.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利用OGNL来操作通过OgnlContext.setRoot(object obj)方法保存的对象中的属性值。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testOGNL_03()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OgnlException{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//创建OgnlContext对象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//可以通过OGNL来操作对象的方法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OgnlContext </w:t>
      </w:r>
      <w:r>
        <w:rPr>
          <w:rFonts w:hint="eastAsia" w:ascii="Consolas" w:hAnsi="Consolas" w:eastAsia="Consolas"/>
          <w:color w:val="6A3E3E"/>
          <w:sz w:val="18"/>
        </w:rPr>
        <w:t>context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OgnlContext()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Custorm </w:t>
      </w:r>
      <w:r>
        <w:rPr>
          <w:rFonts w:hint="eastAsia" w:ascii="Consolas" w:hAnsi="Consolas" w:eastAsia="Consolas"/>
          <w:color w:val="6A3E3E"/>
          <w:sz w:val="18"/>
        </w:rPr>
        <w:t>custorm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Custorm()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custorm</w:t>
      </w:r>
      <w:r>
        <w:rPr>
          <w:rFonts w:hint="eastAsia" w:ascii="Consolas" w:hAnsi="Consolas" w:eastAsia="Consolas"/>
          <w:color w:val="000000"/>
          <w:sz w:val="18"/>
        </w:rPr>
        <w:t>.setCust_name(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custorm</w:t>
      </w:r>
      <w:r>
        <w:rPr>
          <w:rFonts w:hint="eastAsia" w:ascii="Consolas" w:hAnsi="Consolas" w:eastAsia="Consolas"/>
          <w:color w:val="000000"/>
          <w:sz w:val="18"/>
        </w:rPr>
        <w:t>.setAge(20)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//将客户放入一个root栈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context</w:t>
      </w:r>
      <w:r>
        <w:rPr>
          <w:rFonts w:hint="eastAsia" w:ascii="Consolas" w:hAnsi="Consolas" w:eastAsia="Consolas"/>
          <w:color w:val="000000"/>
          <w:sz w:val="18"/>
        </w:rPr>
        <w:t>.setRoot(</w:t>
      </w:r>
      <w:r>
        <w:rPr>
          <w:rFonts w:hint="eastAsia" w:ascii="Consolas" w:hAnsi="Consolas" w:eastAsia="Consolas"/>
          <w:color w:val="6A3E3E"/>
          <w:sz w:val="18"/>
        </w:rPr>
        <w:t>custorm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//取得root栈中的对象的属性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Object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obj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= Ognl.</w:t>
      </w:r>
      <w:r>
        <w:rPr>
          <w:rFonts w:hint="eastAsia" w:ascii="Consolas" w:hAnsi="Consolas" w:eastAsia="Consolas"/>
          <w:b/>
          <w:bCs/>
          <w:i/>
          <w:color w:val="000000"/>
          <w:sz w:val="18"/>
        </w:rPr>
        <w:t>getValue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age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,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,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.getRoot())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obj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在以上程序中，是通过OnglContext的setRoot()方法将custom对象保存到root栈中。要取出该对象的属性内容时，只需通过属性名即可取出：eg: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Object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obj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= Ognl.</w:t>
      </w:r>
      <w:r>
        <w:rPr>
          <w:rFonts w:hint="eastAsia" w:ascii="Consolas" w:hAnsi="Consolas" w:eastAsia="Consolas"/>
          <w:b/>
          <w:bCs/>
          <w:i/>
          <w:color w:val="000000"/>
          <w:sz w:val="18"/>
        </w:rPr>
        <w:t>getValue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age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,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,</w:t>
      </w:r>
      <w:r>
        <w:rPr>
          <w:rFonts w:hint="eastAsia" w:ascii="Consolas" w:hAnsi="Consolas" w:eastAsia="Consolas"/>
          <w:b/>
          <w:bCs/>
          <w:color w:val="6A3E3E"/>
          <w:sz w:val="18"/>
        </w:rPr>
        <w:t>context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.getRoot()) 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OGNL表达式详解：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java对象直接访问：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例如：&lt;s:property value =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emp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/&gt;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实例方法调用访问对象的方法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语法：object.dosomething()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例如：&lt;s:property value = </w:t>
      </w:r>
      <w:r>
        <w:rPr>
          <w:rFonts w:hint="default" w:eastAsia="宋体"/>
          <w:lang w:val="en-US" w:eastAsia="zh-CN"/>
        </w:rPr>
        <w:t>“’</w:t>
      </w:r>
      <w:r>
        <w:rPr>
          <w:rFonts w:hint="eastAsia" w:eastAsia="宋体"/>
          <w:lang w:val="en-US" w:eastAsia="zh-CN"/>
        </w:rPr>
        <w:t>hello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.toUpperCase()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/&gt;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left="0" w:leftChars="0" w:firstLine="0" w:firstLineChars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静态方法调用（类的静态方法或静态变量的访问</w:t>
      </w:r>
      <w:bookmarkStart w:id="0" w:name="_GoBack"/>
      <w:bookmarkEnd w:id="0"/>
      <w:r>
        <w:rPr>
          <w:rFonts w:hint="eastAsia" w:eastAsia="宋体"/>
          <w:b/>
          <w:bCs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语法：@包名+类名+@方法名()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注意：必须要配置struts2的常量来开启静态方法的调用功能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lightGray"/>
          <w:u w:val="single"/>
        </w:rPr>
      </w:pPr>
      <w:r>
        <w:rPr>
          <w:rFonts w:hint="eastAsia" w:ascii="Consolas" w:hAnsi="Consolas" w:eastAsia="Consolas"/>
          <w:color w:val="3F5FBF"/>
          <w:sz w:val="18"/>
          <w:highlight w:val="lightGray"/>
          <w:u w:val="single"/>
        </w:rPr>
        <w:t>&lt;!-- 开启静态方法常量 --&gt;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lightGray"/>
          <w:u w:val="single"/>
        </w:rPr>
        <w:tab/>
      </w:r>
      <w:r>
        <w:rPr>
          <w:rFonts w:hint="eastAsia" w:ascii="Consolas" w:hAnsi="Consolas" w:eastAsia="Consolas"/>
          <w:color w:val="000000"/>
          <w:sz w:val="18"/>
          <w:highlight w:val="lightGray"/>
          <w:u w:val="single"/>
        </w:rPr>
        <w:tab/>
      </w:r>
      <w:r>
        <w:rPr>
          <w:rFonts w:hint="eastAsia" w:ascii="Consolas" w:hAnsi="Consolas" w:eastAsia="Consolas"/>
          <w:color w:val="008080"/>
          <w:sz w:val="18"/>
          <w:highlight w:val="lightGray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  <w:u w:val="single"/>
        </w:rPr>
        <w:t>constant</w:t>
      </w:r>
      <w:r>
        <w:rPr>
          <w:rFonts w:hint="eastAsia" w:ascii="Consolas" w:hAnsi="Consolas" w:eastAsia="Consolas"/>
          <w:sz w:val="18"/>
          <w:highlight w:val="lightGray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lightGray"/>
          <w:u w:val="single"/>
        </w:rPr>
        <w:t>name</w:t>
      </w:r>
      <w:r>
        <w:rPr>
          <w:rFonts w:hint="eastAsia" w:ascii="Consolas" w:hAnsi="Consolas" w:eastAsia="Consolas"/>
          <w:sz w:val="18"/>
          <w:highlight w:val="lightGray"/>
          <w:u w:val="singl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  <w:u w:val="single"/>
        </w:rPr>
        <w:t>=</w:t>
      </w:r>
      <w:r>
        <w:rPr>
          <w:rFonts w:hint="eastAsia" w:ascii="Consolas" w:hAnsi="Consolas" w:eastAsia="Consolas"/>
          <w:sz w:val="18"/>
          <w:highlight w:val="lightGray"/>
          <w:u w:val="single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lightGray"/>
          <w:u w:val="single"/>
        </w:rPr>
        <w:t>"struts.ognl.allowStaticMethodAccess"</w:t>
      </w:r>
      <w:r>
        <w:rPr>
          <w:rFonts w:hint="eastAsia" w:ascii="Consolas" w:hAnsi="Consolas" w:eastAsia="Consolas"/>
          <w:sz w:val="18"/>
          <w:highlight w:val="lightGray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lightGray"/>
          <w:u w:val="single"/>
        </w:rPr>
        <w:t>value</w:t>
      </w:r>
      <w:r>
        <w:rPr>
          <w:rFonts w:hint="eastAsia" w:ascii="Consolas" w:hAnsi="Consolas" w:eastAsia="Consolas"/>
          <w:sz w:val="18"/>
          <w:highlight w:val="lightGray"/>
          <w:u w:val="singl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  <w:u w:val="single"/>
        </w:rPr>
        <w:t>=</w:t>
      </w:r>
      <w:r>
        <w:rPr>
          <w:rFonts w:hint="eastAsia" w:ascii="Consolas" w:hAnsi="Consolas" w:eastAsia="Consolas"/>
          <w:sz w:val="18"/>
          <w:highlight w:val="lightGray"/>
          <w:u w:val="single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lightGray"/>
          <w:u w:val="single"/>
        </w:rPr>
        <w:t>"true"</w:t>
      </w:r>
      <w:r>
        <w:rPr>
          <w:rFonts w:hint="eastAsia" w:ascii="Consolas" w:hAnsi="Consolas" w:eastAsia="Consolas"/>
          <w:color w:val="008080"/>
          <w:sz w:val="18"/>
          <w:highlight w:val="lightGray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lightGray"/>
          <w:u w:val="single"/>
        </w:rPr>
        <w:t>constant</w:t>
      </w:r>
      <w:r>
        <w:rPr>
          <w:rFonts w:hint="eastAsia" w:ascii="Consolas" w:hAnsi="Consolas" w:eastAsia="Consolas"/>
          <w:color w:val="008080"/>
          <w:sz w:val="18"/>
          <w:highlight w:val="lightGray"/>
          <w:u w:val="single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范例：三种使用方式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BF5F3F"/>
          <w:sz w:val="18"/>
        </w:rPr>
        <w:t>&lt;%@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3F7F7F"/>
          <w:sz w:val="18"/>
        </w:rPr>
        <w:t>taglib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prefix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"s"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uri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 xml:space="preserve">"/struts-tags" </w:t>
      </w:r>
      <w:r>
        <w:rPr>
          <w:rFonts w:hint="eastAsia" w:ascii="Consolas" w:hAnsi="Consolas" w:eastAsia="Consolas"/>
          <w:b/>
          <w:bCs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"text/html; charset=UTF-8"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ognl</w:t>
      </w:r>
      <w:r>
        <w:rPr>
          <w:rFonts w:hint="eastAsia" w:ascii="Consolas" w:hAnsi="Consolas" w:eastAsia="Consolas"/>
          <w:color w:val="000000"/>
          <w:sz w:val="18"/>
        </w:rPr>
        <w:t>表达式测试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访问java对象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"'wenpan   nihao  '"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操作对象属性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"'wenpan'.toUpperCase()"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静态方法的访问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语法：@包名+类名+@方法名()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fldChar w:fldCharType="begin"/>
      </w:r>
      <w:r>
        <w:rPr>
          <w:rFonts w:hint="eastAsia" w:ascii="Consolas" w:hAnsi="Consolas" w:eastAsia="Consolas"/>
          <w:i/>
          <w:color w:val="2A00FF"/>
          <w:sz w:val="18"/>
        </w:rPr>
        <w:instrText xml:space="preserve"> HYPERLINK "mailto:\"@java.lang.Math@max(20,50)\"/&gt;" </w:instrText>
      </w:r>
      <w:r>
        <w:rPr>
          <w:rFonts w:hint="eastAsia" w:ascii="Consolas" w:hAnsi="Consolas" w:eastAsia="Consolas"/>
          <w:i/>
          <w:color w:val="2A00FF"/>
          <w:sz w:val="18"/>
        </w:rPr>
        <w:fldChar w:fldCharType="separate"/>
      </w:r>
      <w:r>
        <w:rPr>
          <w:rStyle w:val="3"/>
          <w:rFonts w:hint="eastAsia" w:ascii="Consolas" w:hAnsi="Consolas" w:eastAsia="Consolas"/>
          <w:i/>
          <w:sz w:val="18"/>
        </w:rPr>
        <w:t>"@java.lang.Math@max(20,50)"</w:t>
      </w:r>
      <w:r>
        <w:rPr>
          <w:rStyle w:val="3"/>
          <w:rFonts w:hint="eastAsia" w:ascii="Consolas" w:hAnsi="Consolas" w:eastAsia="Consolas"/>
          <w:sz w:val="18"/>
        </w:rPr>
        <w:t>/&gt;</w:t>
      </w:r>
      <w:r>
        <w:rPr>
          <w:rFonts w:hint="eastAsia" w:ascii="Consolas" w:hAnsi="Consolas" w:eastAsia="Consolas"/>
          <w:i/>
          <w:color w:val="2A00FF"/>
          <w:sz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类似EL表达式的使用过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"1+2"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实际上OGNL表达式只是比EL表达式功能更加强大，可以操作对象。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E593A"/>
    <w:multiLevelType w:val="singleLevel"/>
    <w:tmpl w:val="A6FE593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268E74"/>
    <w:multiLevelType w:val="singleLevel"/>
    <w:tmpl w:val="C6268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45D7BA"/>
    <w:multiLevelType w:val="singleLevel"/>
    <w:tmpl w:val="EF45D7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39C3CED"/>
    <w:multiLevelType w:val="singleLevel"/>
    <w:tmpl w:val="039C3C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6AB7FF"/>
    <w:multiLevelType w:val="singleLevel"/>
    <w:tmpl w:val="4B6AB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63E7126"/>
    <w:multiLevelType w:val="singleLevel"/>
    <w:tmpl w:val="663E71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6963B8F"/>
    <w:multiLevelType w:val="singleLevel"/>
    <w:tmpl w:val="66963B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33BC"/>
    <w:rsid w:val="01503DC5"/>
    <w:rsid w:val="01670FBC"/>
    <w:rsid w:val="01FB5D14"/>
    <w:rsid w:val="03146D7F"/>
    <w:rsid w:val="03913D22"/>
    <w:rsid w:val="03DE1F14"/>
    <w:rsid w:val="03F25EA8"/>
    <w:rsid w:val="045E0E0B"/>
    <w:rsid w:val="05BD4D5B"/>
    <w:rsid w:val="07597045"/>
    <w:rsid w:val="08877D69"/>
    <w:rsid w:val="09C571F1"/>
    <w:rsid w:val="09F6683D"/>
    <w:rsid w:val="0A1C3DE6"/>
    <w:rsid w:val="0A6D1122"/>
    <w:rsid w:val="0AD95200"/>
    <w:rsid w:val="0B03394A"/>
    <w:rsid w:val="0BA83A88"/>
    <w:rsid w:val="0BF84B43"/>
    <w:rsid w:val="0C752549"/>
    <w:rsid w:val="0C8C7AD3"/>
    <w:rsid w:val="0D7D2457"/>
    <w:rsid w:val="0EB039EB"/>
    <w:rsid w:val="0EC15E44"/>
    <w:rsid w:val="0F0E735F"/>
    <w:rsid w:val="0FE128D0"/>
    <w:rsid w:val="10055C68"/>
    <w:rsid w:val="11431B25"/>
    <w:rsid w:val="115E12A5"/>
    <w:rsid w:val="13830F95"/>
    <w:rsid w:val="13863938"/>
    <w:rsid w:val="150E62AC"/>
    <w:rsid w:val="15110CDA"/>
    <w:rsid w:val="158C33E6"/>
    <w:rsid w:val="15A95F51"/>
    <w:rsid w:val="15D814E8"/>
    <w:rsid w:val="15E60146"/>
    <w:rsid w:val="16391F0A"/>
    <w:rsid w:val="173B1E9A"/>
    <w:rsid w:val="18661136"/>
    <w:rsid w:val="18B51463"/>
    <w:rsid w:val="190C45E1"/>
    <w:rsid w:val="1A013A15"/>
    <w:rsid w:val="1A843FC2"/>
    <w:rsid w:val="1B5133A6"/>
    <w:rsid w:val="1B594C5C"/>
    <w:rsid w:val="1B797953"/>
    <w:rsid w:val="1CD9702D"/>
    <w:rsid w:val="1DA54CCF"/>
    <w:rsid w:val="1DB72007"/>
    <w:rsid w:val="1E3C5DDF"/>
    <w:rsid w:val="1E4066D9"/>
    <w:rsid w:val="1F074E24"/>
    <w:rsid w:val="200D54C6"/>
    <w:rsid w:val="209849BF"/>
    <w:rsid w:val="20A80C0F"/>
    <w:rsid w:val="20D52311"/>
    <w:rsid w:val="21343135"/>
    <w:rsid w:val="21F457F7"/>
    <w:rsid w:val="22320A90"/>
    <w:rsid w:val="226D0E36"/>
    <w:rsid w:val="234C2631"/>
    <w:rsid w:val="24F71D7B"/>
    <w:rsid w:val="258264C4"/>
    <w:rsid w:val="26A627BF"/>
    <w:rsid w:val="26A958D3"/>
    <w:rsid w:val="27300B19"/>
    <w:rsid w:val="27527121"/>
    <w:rsid w:val="27AE0250"/>
    <w:rsid w:val="27EA2E19"/>
    <w:rsid w:val="27EE1923"/>
    <w:rsid w:val="285E5C05"/>
    <w:rsid w:val="289340DB"/>
    <w:rsid w:val="28D975B3"/>
    <w:rsid w:val="29261188"/>
    <w:rsid w:val="2A8E580A"/>
    <w:rsid w:val="2AAB76D7"/>
    <w:rsid w:val="2B012CF3"/>
    <w:rsid w:val="2D1A4431"/>
    <w:rsid w:val="2DE30B99"/>
    <w:rsid w:val="2DEB75F4"/>
    <w:rsid w:val="2E3907F8"/>
    <w:rsid w:val="2F0F6F2B"/>
    <w:rsid w:val="2F95223E"/>
    <w:rsid w:val="30AB5B8E"/>
    <w:rsid w:val="310766B6"/>
    <w:rsid w:val="31133A11"/>
    <w:rsid w:val="31C14DB5"/>
    <w:rsid w:val="348552D2"/>
    <w:rsid w:val="34D10168"/>
    <w:rsid w:val="355A73B9"/>
    <w:rsid w:val="35FB637C"/>
    <w:rsid w:val="3713375C"/>
    <w:rsid w:val="37206BC2"/>
    <w:rsid w:val="37D4662B"/>
    <w:rsid w:val="396A73E6"/>
    <w:rsid w:val="3AAF3142"/>
    <w:rsid w:val="3CE61E3D"/>
    <w:rsid w:val="3E72698A"/>
    <w:rsid w:val="3EAE65C0"/>
    <w:rsid w:val="3FF21541"/>
    <w:rsid w:val="40223E89"/>
    <w:rsid w:val="40D20370"/>
    <w:rsid w:val="416329F8"/>
    <w:rsid w:val="41DA6493"/>
    <w:rsid w:val="41ED1394"/>
    <w:rsid w:val="4252376B"/>
    <w:rsid w:val="428B39B7"/>
    <w:rsid w:val="42FE320C"/>
    <w:rsid w:val="441F7EF8"/>
    <w:rsid w:val="45A554D9"/>
    <w:rsid w:val="46A961FD"/>
    <w:rsid w:val="47454820"/>
    <w:rsid w:val="47B01BAC"/>
    <w:rsid w:val="482613A1"/>
    <w:rsid w:val="4826486E"/>
    <w:rsid w:val="48FA7CB5"/>
    <w:rsid w:val="492A1ECE"/>
    <w:rsid w:val="49B433D5"/>
    <w:rsid w:val="4A1E7FDF"/>
    <w:rsid w:val="4A3A5963"/>
    <w:rsid w:val="4A8466C9"/>
    <w:rsid w:val="4B742B33"/>
    <w:rsid w:val="4B884447"/>
    <w:rsid w:val="4BFD0BD8"/>
    <w:rsid w:val="4CC9255F"/>
    <w:rsid w:val="4D263FFC"/>
    <w:rsid w:val="4E9E52B9"/>
    <w:rsid w:val="4F49692E"/>
    <w:rsid w:val="4F88025A"/>
    <w:rsid w:val="509E4EFF"/>
    <w:rsid w:val="50A02344"/>
    <w:rsid w:val="51125B8C"/>
    <w:rsid w:val="511E797D"/>
    <w:rsid w:val="51327C6F"/>
    <w:rsid w:val="51694F4C"/>
    <w:rsid w:val="522917BF"/>
    <w:rsid w:val="52291B54"/>
    <w:rsid w:val="523D16B1"/>
    <w:rsid w:val="53D5433B"/>
    <w:rsid w:val="54A166C8"/>
    <w:rsid w:val="56315AA0"/>
    <w:rsid w:val="571B4930"/>
    <w:rsid w:val="574B2FE2"/>
    <w:rsid w:val="57500AE5"/>
    <w:rsid w:val="58255E44"/>
    <w:rsid w:val="584B77E3"/>
    <w:rsid w:val="585E2E47"/>
    <w:rsid w:val="5882008D"/>
    <w:rsid w:val="59473CCD"/>
    <w:rsid w:val="5A53720B"/>
    <w:rsid w:val="5A566DDC"/>
    <w:rsid w:val="5A60189C"/>
    <w:rsid w:val="5CB003D9"/>
    <w:rsid w:val="5CB46D01"/>
    <w:rsid w:val="5D5E4D24"/>
    <w:rsid w:val="5E527E25"/>
    <w:rsid w:val="5FFA3C9A"/>
    <w:rsid w:val="60294773"/>
    <w:rsid w:val="607C6AC5"/>
    <w:rsid w:val="60B03041"/>
    <w:rsid w:val="61402DD4"/>
    <w:rsid w:val="61554F79"/>
    <w:rsid w:val="616C712F"/>
    <w:rsid w:val="61BA16B9"/>
    <w:rsid w:val="61C94647"/>
    <w:rsid w:val="62217414"/>
    <w:rsid w:val="62281FDF"/>
    <w:rsid w:val="65243530"/>
    <w:rsid w:val="652C0CFE"/>
    <w:rsid w:val="658A7B9F"/>
    <w:rsid w:val="65A15020"/>
    <w:rsid w:val="65E63460"/>
    <w:rsid w:val="66866E70"/>
    <w:rsid w:val="671A19E9"/>
    <w:rsid w:val="67A06674"/>
    <w:rsid w:val="680740BE"/>
    <w:rsid w:val="69443AE1"/>
    <w:rsid w:val="6988727F"/>
    <w:rsid w:val="69904F42"/>
    <w:rsid w:val="69BA74FF"/>
    <w:rsid w:val="69EF587A"/>
    <w:rsid w:val="6A3D05C4"/>
    <w:rsid w:val="6A7474DC"/>
    <w:rsid w:val="6A86678B"/>
    <w:rsid w:val="6A9B5B2D"/>
    <w:rsid w:val="6AC7265F"/>
    <w:rsid w:val="6CCD1E1B"/>
    <w:rsid w:val="6E143945"/>
    <w:rsid w:val="6E346D4B"/>
    <w:rsid w:val="6EB47517"/>
    <w:rsid w:val="6EBD68BC"/>
    <w:rsid w:val="6EDF000D"/>
    <w:rsid w:val="6EEC16E1"/>
    <w:rsid w:val="6F3A09B8"/>
    <w:rsid w:val="6F705501"/>
    <w:rsid w:val="6FC515EA"/>
    <w:rsid w:val="70A978E4"/>
    <w:rsid w:val="717771D8"/>
    <w:rsid w:val="71E16843"/>
    <w:rsid w:val="72052D3F"/>
    <w:rsid w:val="729836CD"/>
    <w:rsid w:val="74A35F49"/>
    <w:rsid w:val="75075C15"/>
    <w:rsid w:val="754272F1"/>
    <w:rsid w:val="758E5431"/>
    <w:rsid w:val="75C66E8A"/>
    <w:rsid w:val="77C82C36"/>
    <w:rsid w:val="77D85CAC"/>
    <w:rsid w:val="78442911"/>
    <w:rsid w:val="7851181F"/>
    <w:rsid w:val="78AE66DC"/>
    <w:rsid w:val="78E61C2C"/>
    <w:rsid w:val="79B00729"/>
    <w:rsid w:val="7A5A0ED3"/>
    <w:rsid w:val="7A5B445C"/>
    <w:rsid w:val="7B1D4239"/>
    <w:rsid w:val="7B2B1566"/>
    <w:rsid w:val="7B6742AC"/>
    <w:rsid w:val="7C363949"/>
    <w:rsid w:val="7C390725"/>
    <w:rsid w:val="7CA111DD"/>
    <w:rsid w:val="7D1740F9"/>
    <w:rsid w:val="7DA942D3"/>
    <w:rsid w:val="7DC62C55"/>
    <w:rsid w:val="7E4C2B4D"/>
    <w:rsid w:val="7F3E48D5"/>
    <w:rsid w:val="7FD53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2018-01-30T10:28:22Z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