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5A5C" w14:textId="29FCB36C" w:rsidR="005B0940" w:rsidRPr="005B0940" w:rsidRDefault="005B0940" w:rsidP="005B0940">
      <w:pPr>
        <w:ind w:right="-613"/>
      </w:pPr>
      <w:r w:rsidRPr="005B0940">
        <w:rPr>
          <w:b/>
          <w:bCs/>
          <w:lang w:val="en-US"/>
        </w:rPr>
        <w:t xml:space="preserve">Thema              </w:t>
      </w:r>
      <w:r w:rsidRPr="005B0940">
        <w:rPr>
          <w:b/>
          <w:bCs/>
          <w:lang w:val="en-US"/>
        </w:rPr>
        <w:tab/>
        <w:t xml:space="preserve">: </w:t>
      </w:r>
      <w:r w:rsidRPr="005B0940">
        <w:rPr>
          <w:b/>
          <w:bCs/>
          <w:lang w:val="en-US"/>
        </w:rPr>
        <w:tab/>
      </w:r>
      <w:r>
        <w:rPr>
          <w:b/>
          <w:bCs/>
          <w:lang w:val="en-US"/>
        </w:rPr>
        <w:t>Simulasi Pasang Batu Agriculture (Proses Perencaaan Bidang Teknik)</w:t>
      </w:r>
    </w:p>
    <w:p w14:paraId="3644667F" w14:textId="7F2BB10B" w:rsidR="005B0940" w:rsidRPr="005B0940" w:rsidRDefault="005B0940" w:rsidP="005B0940">
      <w:r w:rsidRPr="005B0940">
        <w:rPr>
          <w:b/>
          <w:bCs/>
          <w:lang w:val="en-US"/>
        </w:rPr>
        <w:t xml:space="preserve">Audience          </w:t>
      </w:r>
      <w:r w:rsidRPr="005B0940">
        <w:rPr>
          <w:b/>
          <w:bCs/>
          <w:lang w:val="en-US"/>
        </w:rPr>
        <w:tab/>
        <w:t xml:space="preserve">: </w:t>
      </w:r>
      <w:r w:rsidRPr="005B0940">
        <w:rPr>
          <w:b/>
          <w:bCs/>
          <w:lang w:val="en-US"/>
        </w:rPr>
        <w:tab/>
        <w:t xml:space="preserve">TL </w:t>
      </w:r>
      <w:r>
        <w:rPr>
          <w:b/>
          <w:bCs/>
          <w:lang w:val="en-US"/>
        </w:rPr>
        <w:t>Teknik</w:t>
      </w:r>
    </w:p>
    <w:p w14:paraId="791CDF57" w14:textId="77777777" w:rsidR="005B0940" w:rsidRPr="005B0940" w:rsidRDefault="005B0940" w:rsidP="005B0940">
      <w:r w:rsidRPr="005B0940">
        <w:rPr>
          <w:b/>
          <w:bCs/>
          <w:lang w:val="en-US"/>
        </w:rPr>
        <w:t xml:space="preserve">Unit Bisnis        </w:t>
      </w:r>
      <w:r w:rsidRPr="005B0940">
        <w:rPr>
          <w:b/>
          <w:bCs/>
          <w:lang w:val="en-US"/>
        </w:rPr>
        <w:tab/>
        <w:t xml:space="preserve">: </w:t>
      </w:r>
      <w:r w:rsidRPr="005B0940">
        <w:rPr>
          <w:b/>
          <w:bCs/>
          <w:lang w:val="en-US"/>
        </w:rPr>
        <w:tab/>
        <w:t>PLN Distribusi</w:t>
      </w:r>
    </w:p>
    <w:p w14:paraId="63B0F833" w14:textId="77777777" w:rsidR="005B0940" w:rsidRPr="005B0940" w:rsidRDefault="005B0940" w:rsidP="005B0940">
      <w:r w:rsidRPr="005B0940">
        <w:rPr>
          <w:b/>
          <w:bCs/>
          <w:lang w:val="en-US"/>
        </w:rPr>
        <w:t xml:space="preserve">Penulis              </w:t>
      </w:r>
      <w:r w:rsidRPr="005B0940">
        <w:rPr>
          <w:b/>
          <w:bCs/>
          <w:lang w:val="en-US"/>
        </w:rPr>
        <w:tab/>
        <w:t xml:space="preserve">: </w:t>
      </w:r>
      <w:r w:rsidRPr="005B0940">
        <w:rPr>
          <w:b/>
          <w:bCs/>
          <w:lang w:val="en-US"/>
        </w:rPr>
        <w:tab/>
        <w:t>PT PLN (Persero) UPDL Pandaan</w:t>
      </w:r>
    </w:p>
    <w:p w14:paraId="172EB670" w14:textId="77777777" w:rsidR="005B0940" w:rsidRPr="005B0940" w:rsidRDefault="005B0940" w:rsidP="005B0940">
      <w:r w:rsidRPr="005B0940">
        <w:rPr>
          <w:b/>
          <w:bCs/>
          <w:lang w:val="en-US"/>
        </w:rPr>
        <w:t xml:space="preserve"> </w:t>
      </w:r>
      <w:r w:rsidRPr="005B0940">
        <w:rPr>
          <w:b/>
          <w:bCs/>
          <w:u w:val="single"/>
          <w:lang w:val="en-US"/>
        </w:rPr>
        <w:t>Pembahasan  Probing Agriculture</w:t>
      </w:r>
    </w:p>
    <w:p w14:paraId="7619AE77" w14:textId="77777777" w:rsidR="005B0940" w:rsidRPr="005B0940" w:rsidRDefault="005B0940" w:rsidP="005B0940">
      <w:pPr>
        <w:jc w:val="both"/>
      </w:pPr>
      <w:r w:rsidRPr="005B0940">
        <w:rPr>
          <w:lang w:val="en-US"/>
        </w:rPr>
        <w:t>Bima adalah Manajer Unit Pelayanan Pelanggan di wilayah barat UID Jawa Timur yang berbatasan dengan wilayah UID Jawa Tengah dan DIY, jumlah pelanggan yang dikelola kurang lebih sekitar 97.000 pelanggan, dimana hampir 86% adalah pelanggan rumah tangga, wilayah kerja rata² daerah perdesaan, ULP tsb membawahi 6 kecamatan.</w:t>
      </w:r>
    </w:p>
    <w:p w14:paraId="549C8100" w14:textId="77777777" w:rsidR="005B0940" w:rsidRPr="005B0940" w:rsidRDefault="005B0940" w:rsidP="005B0940">
      <w:pPr>
        <w:jc w:val="both"/>
      </w:pPr>
      <w:r w:rsidRPr="005B0940">
        <w:rPr>
          <w:lang w:val="en-US"/>
        </w:rPr>
        <w:t>Pada awal tahun 2024, setelah pandemi covid19 mulai berkurang dan kebijakan PPKM dari pemerintah semakin longgar, kegiatan ekonomi sudah terlihat mulai naik, seiring kegiatan eksplorasi pengeboran minyak/gas  di beberapa kecamatan kembali normal, banyak penduduk ikut UMKM yang menjadi binaan perusahaan pengeboran minyak di kecamatan tsb membuka peluang usaha, antara lain home industry, bisnis rumah kost, penginapan, warung kuliner dan lain-lain, dan lahan pertanian yng potensial sangat banyak diarea jawa timur ini dimana hal itu menjadi peluang penambahan pelanggan dan peningkatan kWhjual/pendapatan di ULP tsb, Bima yakin untuk target penambahan pelanggan, kWhjual dan pendapatan dapat terlampaui pada Desember 2024 nanti Tahun 2024 Pemerintah memberikan program irigasi dan perairan, Dimana program tersebut sangat menarik pelanggan di unitnya. Bima sedang merencanakan untuk menghubungi dinas pertanian terkait untuk membahas skema yang paling memungkinkan agar program tersebut berhasil memberikan respon yang positif di areanya. Bima mulai melakukan kegiatan diskusi Bersama kelompok desa tani “Maju Sejahtera” dalam diskusi kelompok tersebut di peroleh hasil</w:t>
      </w:r>
    </w:p>
    <w:p w14:paraId="130DC84D" w14:textId="77777777" w:rsidR="005B0940" w:rsidRPr="005B0940" w:rsidRDefault="005B0940" w:rsidP="005B0940">
      <w:pPr>
        <w:numPr>
          <w:ilvl w:val="0"/>
          <w:numId w:val="1"/>
        </w:numPr>
      </w:pPr>
      <w:r w:rsidRPr="005B0940">
        <w:rPr>
          <w:lang w:val="en-US"/>
        </w:rPr>
        <w:t>Lokasi yang akan diupayakan untuk project Agriculture sebesar 10 Hektar yang berlokasi di area mojolali. Potensi pertanian eksisting saat ini penanaman padi dengan durasi panen 6 bulan sekali</w:t>
      </w:r>
    </w:p>
    <w:p w14:paraId="12C9E9A6" w14:textId="77777777" w:rsidR="005B0940" w:rsidRPr="005B0940" w:rsidRDefault="005B0940" w:rsidP="005B0940">
      <w:pPr>
        <w:numPr>
          <w:ilvl w:val="0"/>
          <w:numId w:val="1"/>
        </w:numPr>
      </w:pPr>
      <w:r w:rsidRPr="005B0940">
        <w:rPr>
          <w:lang w:val="en-US"/>
        </w:rPr>
        <w:t xml:space="preserve">Rata-rata pendapatan agriculture dari penanaman padi sebesar 550.000 kg. dengan tren tahun 2022 sebesar 655.000 kg, tahun 2023 sebesar 445.000 kg. Adapun harga rata-rata dari penanaman padi berkisar antara 10.000kg </w:t>
      </w:r>
    </w:p>
    <w:p w14:paraId="67153734" w14:textId="77777777" w:rsidR="005B0940" w:rsidRPr="005B0940" w:rsidRDefault="005B0940" w:rsidP="005B0940">
      <w:pPr>
        <w:numPr>
          <w:ilvl w:val="0"/>
          <w:numId w:val="1"/>
        </w:numPr>
      </w:pPr>
      <w:r w:rsidRPr="005B0940">
        <w:rPr>
          <w:lang w:val="en-US"/>
        </w:rPr>
        <w:t>Area mojolali dikenal daerah yang subur akan tetapi irigasi dan perairan disana kurang baik. Berdasarkan hasil evaluasi yang disampaikan warga, hasil panen periode tahun 2022-2024 terus mengalami penurunan akibat kesulitan perairan.</w:t>
      </w:r>
    </w:p>
    <w:p w14:paraId="33F3C50C" w14:textId="77777777" w:rsidR="005B0940" w:rsidRPr="005B0940" w:rsidRDefault="005B0940" w:rsidP="005B0940">
      <w:pPr>
        <w:numPr>
          <w:ilvl w:val="0"/>
          <w:numId w:val="1"/>
        </w:numPr>
      </w:pPr>
      <w:r w:rsidRPr="005B0940">
        <w:rPr>
          <w:lang w:val="en-US"/>
        </w:rPr>
        <w:t xml:space="preserve">Pada saat ini Kelompok Tani di area mojolali juga mengalami kesulitan financial dalam permodalan sehingga metode bercocok tanam yang dilakukan masih menggunakan metode lama yang mereka lakukan. Dinas pertanian berupaya pada tahun 2024 ini akan memberikan trobosan agar pertanian di mojolali dapat lebih baik dan akan </w:t>
      </w:r>
      <w:r w:rsidRPr="005B0940">
        <w:rPr>
          <w:lang w:val="en-US"/>
        </w:rPr>
        <w:lastRenderedPageBreak/>
        <w:t>mengupayakan Kerjasama dengan perbankan dengan bunga yang saling mengguntungkan.</w:t>
      </w:r>
    </w:p>
    <w:p w14:paraId="29DB1A34" w14:textId="77777777" w:rsidR="005B0940" w:rsidRPr="005B0940" w:rsidRDefault="005B0940" w:rsidP="005B0940">
      <w:pPr>
        <w:numPr>
          <w:ilvl w:val="0"/>
          <w:numId w:val="1"/>
        </w:numPr>
      </w:pPr>
      <w:r w:rsidRPr="005B0940">
        <w:rPr>
          <w:lang w:val="en-US"/>
        </w:rPr>
        <w:t>Harapan dari pihak dinas pertanian realisasi irigrasi dan perairan akan dapat dilaksanakan paling lambat 30 hari kerja setelah di sepakati</w:t>
      </w:r>
    </w:p>
    <w:p w14:paraId="5589033F" w14:textId="6AA1F667" w:rsidR="005B0940" w:rsidRPr="005B0940" w:rsidRDefault="005B0940" w:rsidP="005B0940">
      <w:pPr>
        <w:numPr>
          <w:ilvl w:val="0"/>
          <w:numId w:val="1"/>
        </w:numPr>
      </w:pPr>
      <w:r w:rsidRPr="005B0940">
        <w:rPr>
          <w:lang w:val="en-US"/>
        </w:rPr>
        <w:t xml:space="preserve">Dari internal PLN setelah melakukan survey </w:t>
      </w:r>
      <w:r>
        <w:rPr>
          <w:lang w:val="en-US"/>
        </w:rPr>
        <w:t>dibutuhkan pemasangan baru dengan kebutuhan perluasan 3 gawang Tegangan Rendah (TR) sepanjang 119 Meter dengan daya 1</w:t>
      </w:r>
      <w:r w:rsidR="00BE4313">
        <w:rPr>
          <w:lang w:val="en-US"/>
        </w:rPr>
        <w:t>10</w:t>
      </w:r>
      <w:r>
        <w:rPr>
          <w:lang w:val="en-US"/>
        </w:rPr>
        <w:t xml:space="preserve">00 VA yang diperuntukan untuk kebun jeruk. </w:t>
      </w:r>
      <w:r w:rsidRPr="005B0940">
        <w:rPr>
          <w:lang w:val="en-US"/>
        </w:rPr>
        <w:t xml:space="preserve"> </w:t>
      </w:r>
      <w:r>
        <w:rPr>
          <w:lang w:val="en-US"/>
        </w:rPr>
        <w:t>Adapun nama pelanggan kelompok tani tersebut disepakati kebun nurul huda sebagai pelanggan</w:t>
      </w:r>
    </w:p>
    <w:p w14:paraId="17821C3B" w14:textId="77777777" w:rsidR="005B0940" w:rsidRPr="005B0940" w:rsidRDefault="005B0940" w:rsidP="005B0940">
      <w:pPr>
        <w:numPr>
          <w:ilvl w:val="0"/>
          <w:numId w:val="1"/>
        </w:numPr>
      </w:pPr>
      <w:r w:rsidRPr="005B0940">
        <w:rPr>
          <w:lang w:val="en-US"/>
        </w:rPr>
        <w:t>Meski peluang sudah ada di depan mata, Bima harus Menyusun rencana kerja dan mempertimbangkan segala aspek agar target kinerja diatas bisa terealisasi, karena persiapan yang diperlukan harus dikawal dengan baik dalam project agriculture.</w:t>
      </w:r>
    </w:p>
    <w:p w14:paraId="52470BE2" w14:textId="46F46632" w:rsidR="005B0940" w:rsidRPr="005B0940" w:rsidRDefault="00622902" w:rsidP="005B0940">
      <w:r>
        <w:rPr>
          <w:lang w:val="en-US"/>
        </w:rPr>
        <w:t xml:space="preserve">Berdasarkan khasus tersebut berikan Analisa anda agar dapat mengetahui apakah investasi tersebut layak untuk dapat dilaksanakan. </w:t>
      </w:r>
    </w:p>
    <w:p w14:paraId="12C4F835" w14:textId="77777777" w:rsidR="005B0940" w:rsidRDefault="005B0940"/>
    <w:sectPr w:rsidR="005B0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314F9"/>
    <w:multiLevelType w:val="hybridMultilevel"/>
    <w:tmpl w:val="701EB38C"/>
    <w:lvl w:ilvl="0" w:tplc="73829E06">
      <w:start w:val="1"/>
      <w:numFmt w:val="decimal"/>
      <w:lvlText w:val="%1."/>
      <w:lvlJc w:val="left"/>
      <w:pPr>
        <w:tabs>
          <w:tab w:val="num" w:pos="720"/>
        </w:tabs>
        <w:ind w:left="720" w:hanging="360"/>
      </w:pPr>
    </w:lvl>
    <w:lvl w:ilvl="1" w:tplc="BA2A8A84" w:tentative="1">
      <w:start w:val="1"/>
      <w:numFmt w:val="decimal"/>
      <w:lvlText w:val="%2."/>
      <w:lvlJc w:val="left"/>
      <w:pPr>
        <w:tabs>
          <w:tab w:val="num" w:pos="1440"/>
        </w:tabs>
        <w:ind w:left="1440" w:hanging="360"/>
      </w:pPr>
    </w:lvl>
    <w:lvl w:ilvl="2" w:tplc="7758D272" w:tentative="1">
      <w:start w:val="1"/>
      <w:numFmt w:val="decimal"/>
      <w:lvlText w:val="%3."/>
      <w:lvlJc w:val="left"/>
      <w:pPr>
        <w:tabs>
          <w:tab w:val="num" w:pos="2160"/>
        </w:tabs>
        <w:ind w:left="2160" w:hanging="360"/>
      </w:pPr>
    </w:lvl>
    <w:lvl w:ilvl="3" w:tplc="DEE21DB4" w:tentative="1">
      <w:start w:val="1"/>
      <w:numFmt w:val="decimal"/>
      <w:lvlText w:val="%4."/>
      <w:lvlJc w:val="left"/>
      <w:pPr>
        <w:tabs>
          <w:tab w:val="num" w:pos="2880"/>
        </w:tabs>
        <w:ind w:left="2880" w:hanging="360"/>
      </w:pPr>
    </w:lvl>
    <w:lvl w:ilvl="4" w:tplc="CFB27104" w:tentative="1">
      <w:start w:val="1"/>
      <w:numFmt w:val="decimal"/>
      <w:lvlText w:val="%5."/>
      <w:lvlJc w:val="left"/>
      <w:pPr>
        <w:tabs>
          <w:tab w:val="num" w:pos="3600"/>
        </w:tabs>
        <w:ind w:left="3600" w:hanging="360"/>
      </w:pPr>
    </w:lvl>
    <w:lvl w:ilvl="5" w:tplc="1E12FFA2" w:tentative="1">
      <w:start w:val="1"/>
      <w:numFmt w:val="decimal"/>
      <w:lvlText w:val="%6."/>
      <w:lvlJc w:val="left"/>
      <w:pPr>
        <w:tabs>
          <w:tab w:val="num" w:pos="4320"/>
        </w:tabs>
        <w:ind w:left="4320" w:hanging="360"/>
      </w:pPr>
    </w:lvl>
    <w:lvl w:ilvl="6" w:tplc="97EE0DD2" w:tentative="1">
      <w:start w:val="1"/>
      <w:numFmt w:val="decimal"/>
      <w:lvlText w:val="%7."/>
      <w:lvlJc w:val="left"/>
      <w:pPr>
        <w:tabs>
          <w:tab w:val="num" w:pos="5040"/>
        </w:tabs>
        <w:ind w:left="5040" w:hanging="360"/>
      </w:pPr>
    </w:lvl>
    <w:lvl w:ilvl="7" w:tplc="99747892" w:tentative="1">
      <w:start w:val="1"/>
      <w:numFmt w:val="decimal"/>
      <w:lvlText w:val="%8."/>
      <w:lvlJc w:val="left"/>
      <w:pPr>
        <w:tabs>
          <w:tab w:val="num" w:pos="5760"/>
        </w:tabs>
        <w:ind w:left="5760" w:hanging="360"/>
      </w:pPr>
    </w:lvl>
    <w:lvl w:ilvl="8" w:tplc="F184F088" w:tentative="1">
      <w:start w:val="1"/>
      <w:numFmt w:val="decimal"/>
      <w:lvlText w:val="%9."/>
      <w:lvlJc w:val="left"/>
      <w:pPr>
        <w:tabs>
          <w:tab w:val="num" w:pos="6480"/>
        </w:tabs>
        <w:ind w:left="6480" w:hanging="360"/>
      </w:pPr>
    </w:lvl>
  </w:abstractNum>
  <w:num w:numId="1" w16cid:durableId="26542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940"/>
    <w:rsid w:val="005B0940"/>
    <w:rsid w:val="00622902"/>
    <w:rsid w:val="00895FA9"/>
    <w:rsid w:val="00A825AF"/>
    <w:rsid w:val="00BE431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E85B4"/>
  <w15:chartTrackingRefBased/>
  <w15:docId w15:val="{48E975C5-ADF2-4BAF-ABA6-ECE7DC26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9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09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09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09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09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0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9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09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09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09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09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0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940"/>
    <w:rPr>
      <w:rFonts w:eastAsiaTheme="majorEastAsia" w:cstheme="majorBidi"/>
      <w:color w:val="272727" w:themeColor="text1" w:themeTint="D8"/>
    </w:rPr>
  </w:style>
  <w:style w:type="paragraph" w:styleId="Title">
    <w:name w:val="Title"/>
    <w:basedOn w:val="Normal"/>
    <w:next w:val="Normal"/>
    <w:link w:val="TitleChar"/>
    <w:uiPriority w:val="10"/>
    <w:qFormat/>
    <w:rsid w:val="005B0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940"/>
    <w:pPr>
      <w:spacing w:before="160"/>
      <w:jc w:val="center"/>
    </w:pPr>
    <w:rPr>
      <w:i/>
      <w:iCs/>
      <w:color w:val="404040" w:themeColor="text1" w:themeTint="BF"/>
    </w:rPr>
  </w:style>
  <w:style w:type="character" w:customStyle="1" w:styleId="QuoteChar">
    <w:name w:val="Quote Char"/>
    <w:basedOn w:val="DefaultParagraphFont"/>
    <w:link w:val="Quote"/>
    <w:uiPriority w:val="29"/>
    <w:rsid w:val="005B0940"/>
    <w:rPr>
      <w:i/>
      <w:iCs/>
      <w:color w:val="404040" w:themeColor="text1" w:themeTint="BF"/>
    </w:rPr>
  </w:style>
  <w:style w:type="paragraph" w:styleId="ListParagraph">
    <w:name w:val="List Paragraph"/>
    <w:basedOn w:val="Normal"/>
    <w:uiPriority w:val="34"/>
    <w:qFormat/>
    <w:rsid w:val="005B0940"/>
    <w:pPr>
      <w:ind w:left="720"/>
      <w:contextualSpacing/>
    </w:pPr>
  </w:style>
  <w:style w:type="character" w:styleId="IntenseEmphasis">
    <w:name w:val="Intense Emphasis"/>
    <w:basedOn w:val="DefaultParagraphFont"/>
    <w:uiPriority w:val="21"/>
    <w:qFormat/>
    <w:rsid w:val="005B0940"/>
    <w:rPr>
      <w:i/>
      <w:iCs/>
      <w:color w:val="2F5496" w:themeColor="accent1" w:themeShade="BF"/>
    </w:rPr>
  </w:style>
  <w:style w:type="paragraph" w:styleId="IntenseQuote">
    <w:name w:val="Intense Quote"/>
    <w:basedOn w:val="Normal"/>
    <w:next w:val="Normal"/>
    <w:link w:val="IntenseQuoteChar"/>
    <w:uiPriority w:val="30"/>
    <w:qFormat/>
    <w:rsid w:val="005B09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0940"/>
    <w:rPr>
      <w:i/>
      <w:iCs/>
      <w:color w:val="2F5496" w:themeColor="accent1" w:themeShade="BF"/>
    </w:rPr>
  </w:style>
  <w:style w:type="character" w:styleId="IntenseReference">
    <w:name w:val="Intense Reference"/>
    <w:basedOn w:val="DefaultParagraphFont"/>
    <w:uiPriority w:val="32"/>
    <w:qFormat/>
    <w:rsid w:val="005B0940"/>
    <w:rPr>
      <w:b/>
      <w:bCs/>
      <w:smallCaps/>
      <w:color w:val="2F5496" w:themeColor="accent1" w:themeShade="BF"/>
      <w:spacing w:val="5"/>
    </w:rPr>
  </w:style>
  <w:style w:type="paragraph" w:styleId="NormalWeb">
    <w:name w:val="Normal (Web)"/>
    <w:basedOn w:val="Normal"/>
    <w:uiPriority w:val="99"/>
    <w:semiHidden/>
    <w:unhideWhenUsed/>
    <w:rsid w:val="005B0940"/>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PLN</dc:creator>
  <cp:keywords/>
  <dc:description/>
  <cp:lastModifiedBy>Naufal Arif</cp:lastModifiedBy>
  <cp:revision>2</cp:revision>
  <dcterms:created xsi:type="dcterms:W3CDTF">2025-09-24T08:18:00Z</dcterms:created>
  <dcterms:modified xsi:type="dcterms:W3CDTF">2025-11-17T02:54:00Z</dcterms:modified>
</cp:coreProperties>
</file>