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F11" w:rsidRDefault="00471F11">
      <w:pPr>
        <w:spacing w:line="360" w:lineRule="exact"/>
      </w:pPr>
    </w:p>
    <w:p w:rsidR="00471F11" w:rsidRDefault="00471F11">
      <w:pPr>
        <w:spacing w:line="360" w:lineRule="exact"/>
      </w:pPr>
    </w:p>
    <w:p w:rsidR="00471F11" w:rsidRDefault="00471F11">
      <w:pPr>
        <w:spacing w:line="360" w:lineRule="exact"/>
      </w:pPr>
    </w:p>
    <w:p w:rsidR="00471F11" w:rsidRDefault="00471F11">
      <w:pPr>
        <w:spacing w:after="397" w:line="1" w:lineRule="exact"/>
        <w:sectPr w:rsidR="00471F11">
          <w:type w:val="continuous"/>
          <w:pgSz w:w="11900" w:h="16840"/>
          <w:pgMar w:top="687" w:right="655" w:bottom="487" w:left="684" w:header="0" w:footer="3" w:gutter="0"/>
          <w:cols w:space="720"/>
          <w:noEndnote/>
          <w:docGrid w:linePitch="360"/>
        </w:sectPr>
      </w:pPr>
    </w:p>
    <w:p w:rsidR="00471F11" w:rsidRDefault="008C2614">
      <w:pPr>
        <w:pStyle w:val="1"/>
        <w:shd w:val="clear" w:color="auto" w:fill="auto"/>
        <w:spacing w:after="180" w:line="240" w:lineRule="auto"/>
        <w:ind w:firstLine="0"/>
        <w:jc w:val="center"/>
      </w:pPr>
      <w:r>
        <w:lastRenderedPageBreak/>
        <w:t>Арбитражный суд Республики Саха (Якутия)</w:t>
      </w:r>
    </w:p>
    <w:p w:rsidR="00471F11" w:rsidRDefault="008C2614">
      <w:pPr>
        <w:pStyle w:val="1"/>
        <w:shd w:val="clear" w:color="auto" w:fill="auto"/>
        <w:spacing w:after="180" w:line="240" w:lineRule="auto"/>
        <w:ind w:firstLine="0"/>
        <w:jc w:val="center"/>
      </w:pPr>
      <w:r>
        <w:t xml:space="preserve">улица Курашова, дом </w:t>
      </w:r>
      <w:r w:rsidRPr="00676C21">
        <w:rPr>
          <w:lang w:eastAsia="en-US" w:bidi="en-US"/>
        </w:rPr>
        <w:t xml:space="preserve">28, </w:t>
      </w:r>
      <w:r>
        <w:t xml:space="preserve">бокс </w:t>
      </w:r>
      <w:r w:rsidRPr="00676C21">
        <w:rPr>
          <w:lang w:eastAsia="en-US" w:bidi="en-US"/>
        </w:rPr>
        <w:t xml:space="preserve">8, </w:t>
      </w:r>
      <w:r>
        <w:t xml:space="preserve">г. Якутск, </w:t>
      </w:r>
      <w:r w:rsidRPr="00676C21">
        <w:rPr>
          <w:lang w:eastAsia="en-US" w:bidi="en-US"/>
        </w:rPr>
        <w:t xml:space="preserve">677980, </w:t>
      </w:r>
      <w:hyperlink r:id="rId6" w:history="1">
        <w:r>
          <w:rPr>
            <w:lang w:val="en-US" w:eastAsia="en-US" w:bidi="en-US"/>
          </w:rPr>
          <w:t>www</w:t>
        </w:r>
        <w:r w:rsidRPr="00676C21">
          <w:rPr>
            <w:lang w:eastAsia="en-US" w:bidi="en-US"/>
          </w:rPr>
          <w:t>.</w:t>
        </w:r>
        <w:r>
          <w:rPr>
            <w:lang w:val="en-US" w:eastAsia="en-US" w:bidi="en-US"/>
          </w:rPr>
          <w:t>yakutsk</w:t>
        </w:r>
        <w:r w:rsidRPr="00676C21">
          <w:rPr>
            <w:lang w:eastAsia="en-US" w:bidi="en-US"/>
          </w:rPr>
          <w:t>.</w:t>
        </w:r>
        <w:r>
          <w:rPr>
            <w:lang w:val="en-US" w:eastAsia="en-US" w:bidi="en-US"/>
          </w:rPr>
          <w:t>arbitr</w:t>
        </w:r>
        <w:r w:rsidRPr="00676C21">
          <w:rPr>
            <w:lang w:eastAsia="en-US" w:bidi="en-US"/>
          </w:rPr>
          <w:t>.</w:t>
        </w:r>
        <w:r>
          <w:rPr>
            <w:lang w:val="en-US" w:eastAsia="en-US" w:bidi="en-US"/>
          </w:rPr>
          <w:t>ru</w:t>
        </w:r>
      </w:hyperlink>
    </w:p>
    <w:p w:rsidR="00471F11" w:rsidRDefault="008C2614">
      <w:pPr>
        <w:pStyle w:val="1"/>
        <w:shd w:val="clear" w:color="auto" w:fill="auto"/>
        <w:spacing w:after="180" w:line="240" w:lineRule="auto"/>
        <w:ind w:firstLine="0"/>
        <w:jc w:val="center"/>
      </w:pPr>
      <w:r>
        <w:t>ИМЕНЕМ РОССИЙСКОЙ ФЕДЕРАЦИИ</w:t>
      </w:r>
    </w:p>
    <w:p w:rsidR="00471F11" w:rsidRDefault="008C2614">
      <w:pPr>
        <w:pStyle w:val="1"/>
        <w:shd w:val="clear" w:color="auto" w:fill="auto"/>
        <w:spacing w:after="800" w:line="240" w:lineRule="auto"/>
        <w:ind w:firstLine="0"/>
        <w:jc w:val="center"/>
      </w:pPr>
      <w:r>
        <w:t>РЕШЕНИЕ</w:t>
      </w:r>
    </w:p>
    <w:p w:rsidR="00471F11" w:rsidRDefault="008C2614">
      <w:pPr>
        <w:pStyle w:val="1"/>
        <w:shd w:val="clear" w:color="auto" w:fill="auto"/>
        <w:spacing w:after="180"/>
        <w:ind w:firstLine="0"/>
        <w:jc w:val="both"/>
      </w:pPr>
      <w:r>
        <w:t>город Якутск</w:t>
      </w:r>
    </w:p>
    <w:p w:rsidR="003B7A89" w:rsidRPr="003B7A89" w:rsidRDefault="003B7A89">
      <w:pPr>
        <w:pStyle w:val="1"/>
        <w:shd w:val="clear" w:color="auto" w:fill="auto"/>
        <w:spacing w:after="180"/>
        <w:ind w:firstLine="0"/>
        <w:jc w:val="both"/>
      </w:pPr>
      <w:r w:rsidRPr="00676C21">
        <w:rPr>
          <w:lang w:eastAsia="en-US" w:bidi="en-US"/>
        </w:rPr>
        <w:t>25.10.21</w:t>
      </w:r>
      <w:r>
        <w:rPr>
          <w:lang w:eastAsia="en-US" w:bidi="en-US"/>
        </w:rPr>
        <w:t>.</w:t>
      </w:r>
      <w:r w:rsidRPr="005F6031">
        <w:rPr>
          <w:lang w:eastAsia="en-US" w:bidi="en-US"/>
        </w:rPr>
        <w:t xml:space="preserve"> </w:t>
      </w:r>
      <w:r>
        <w:rPr>
          <w:lang w:eastAsia="en-US" w:bidi="en-US"/>
        </w:rPr>
        <w:t>Та</w:t>
      </w:r>
    </w:p>
    <w:p w:rsidR="00471F11" w:rsidRDefault="008C2614">
      <w:pPr>
        <w:pStyle w:val="1"/>
        <w:shd w:val="clear" w:color="auto" w:fill="auto"/>
        <w:spacing w:after="180"/>
        <w:ind w:firstLine="0"/>
        <w:jc w:val="both"/>
      </w:pPr>
      <w:r w:rsidRPr="00676C21">
        <w:rPr>
          <w:lang w:eastAsia="en-US" w:bidi="en-US"/>
        </w:rPr>
        <w:t xml:space="preserve">30 </w:t>
      </w:r>
      <w:r>
        <w:t xml:space="preserve">ноября </w:t>
      </w:r>
      <w:r w:rsidRPr="00676C21">
        <w:rPr>
          <w:lang w:eastAsia="en-US" w:bidi="en-US"/>
        </w:rPr>
        <w:t xml:space="preserve">2021 </w:t>
      </w:r>
      <w:r>
        <w:t xml:space="preserve">года Дело </w:t>
      </w:r>
      <w:r w:rsidRPr="00676C21">
        <w:rPr>
          <w:lang w:eastAsia="en-US" w:bidi="en-US"/>
        </w:rPr>
        <w:t xml:space="preserve">№ </w:t>
      </w:r>
      <w:r>
        <w:t>А58-6895/2021</w:t>
      </w:r>
    </w:p>
    <w:p w:rsidR="00471F11" w:rsidRDefault="008C2614">
      <w:pPr>
        <w:pStyle w:val="1"/>
        <w:shd w:val="clear" w:color="auto" w:fill="auto"/>
        <w:ind w:firstLine="720"/>
        <w:jc w:val="both"/>
      </w:pPr>
      <w:r w:rsidRPr="00055DB1">
        <w:rPr>
          <w:highlight w:val="yellow"/>
        </w:rPr>
        <w:t xml:space="preserve">Резолютивная часть решения объявлена </w:t>
      </w:r>
      <w:r w:rsidRPr="00055DB1">
        <w:rPr>
          <w:highlight w:val="yellow"/>
          <w:lang w:eastAsia="en-US" w:bidi="en-US"/>
        </w:rPr>
        <w:t>23.11.2021.</w:t>
      </w:r>
    </w:p>
    <w:p w:rsidR="00471F11" w:rsidRDefault="008C2614">
      <w:pPr>
        <w:pStyle w:val="1"/>
        <w:shd w:val="clear" w:color="auto" w:fill="auto"/>
        <w:ind w:firstLine="720"/>
        <w:jc w:val="both"/>
        <w:rPr>
          <w:lang w:eastAsia="en-US" w:bidi="en-US"/>
        </w:rPr>
      </w:pPr>
      <w:r>
        <w:t xml:space="preserve">Полный текст решения изготовлен </w:t>
      </w:r>
      <w:r w:rsidRPr="00676C21">
        <w:rPr>
          <w:lang w:eastAsia="en-US" w:bidi="en-US"/>
        </w:rPr>
        <w:t>30.11.2021.</w:t>
      </w:r>
    </w:p>
    <w:p w:rsidR="00085928" w:rsidRDefault="00085928">
      <w:pPr>
        <w:pStyle w:val="1"/>
        <w:shd w:val="clear" w:color="auto" w:fill="auto"/>
        <w:ind w:firstLine="720"/>
        <w:jc w:val="both"/>
      </w:pPr>
      <w:r>
        <w:rPr>
          <w:lang w:eastAsia="en-US" w:bidi="en-US"/>
        </w:rPr>
        <w:t>Решение Арбитражный суд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Арбитражный суд Республики Саха (Якутия) в составе: судьи Андреева В.А., при ведении протокола секретарем судебного заседания Ивановой А.А., рассмотрев в судебном заседании</w:t>
      </w:r>
      <w:r w:rsidR="001A513F">
        <w:t xml:space="preserve"> решение А</w:t>
      </w:r>
      <w:r w:rsidR="00085928">
        <w:t>рбитражный суд</w:t>
      </w:r>
      <w:r>
        <w:t xml:space="preserve"> дело по исковому заявлению </w:t>
      </w:r>
      <w:r w:rsidRPr="007C3C0B">
        <w:rPr>
          <w:highlight w:val="yellow"/>
        </w:rPr>
        <w:t>Управления Федеральной службы</w:t>
      </w:r>
      <w:r>
        <w:t xml:space="preserve"> государственной рег</w:t>
      </w:r>
      <w:bookmarkStart w:id="0" w:name="_GoBack"/>
      <w:bookmarkEnd w:id="0"/>
      <w:r>
        <w:t>истрации кадастра и картографии по Республик</w:t>
      </w:r>
      <w:r w:rsidRPr="00F170E1">
        <w:rPr>
          <w:highlight w:val="yellow"/>
        </w:rPr>
        <w:t>и</w:t>
      </w:r>
      <w:r>
        <w:t xml:space="preserve"> Саха (Якутия) (ИНН </w:t>
      </w:r>
      <w:r w:rsidRPr="00676C21">
        <w:rPr>
          <w:lang w:eastAsia="en-US" w:bidi="en-US"/>
        </w:rPr>
        <w:t xml:space="preserve">1435155080, </w:t>
      </w:r>
      <w:r>
        <w:t xml:space="preserve">ОГРН </w:t>
      </w:r>
      <w:r w:rsidRPr="00676C21">
        <w:rPr>
          <w:lang w:eastAsia="en-US" w:bidi="en-US"/>
        </w:rPr>
        <w:t xml:space="preserve">1041402194646) </w:t>
      </w:r>
      <w:r>
        <w:t xml:space="preserve">от </w:t>
      </w:r>
      <w:r w:rsidRPr="00676C21">
        <w:rPr>
          <w:lang w:eastAsia="en-US" w:bidi="en-US"/>
        </w:rPr>
        <w:t xml:space="preserve">22.09.2021 №00341421 </w:t>
      </w:r>
      <w:r>
        <w:t xml:space="preserve">к арбитражному управляющему Москаленко Олегу Юрьевичу (ИНН </w:t>
      </w:r>
      <w:r w:rsidRPr="00676C21">
        <w:rPr>
          <w:lang w:eastAsia="en-US" w:bidi="en-US"/>
        </w:rPr>
        <w:t xml:space="preserve">253600578082) </w:t>
      </w:r>
      <w:r>
        <w:t xml:space="preserve">о привлечении к административной ответственности, предусмотренной частью </w:t>
      </w:r>
      <w:r w:rsidRPr="00FE33F6">
        <w:rPr>
          <w:lang w:eastAsia="en-US" w:bidi="en-US"/>
        </w:rPr>
        <w:t xml:space="preserve">3.1 </w:t>
      </w:r>
      <w:r>
        <w:t xml:space="preserve">статьи </w:t>
      </w:r>
      <w:r w:rsidRPr="00FE33F6">
        <w:rPr>
          <w:lang w:eastAsia="en-US" w:bidi="en-US"/>
        </w:rPr>
        <w:t xml:space="preserve">14.13 </w:t>
      </w:r>
      <w:r>
        <w:t xml:space="preserve">Кодекса Российской Федерации об административных </w:t>
      </w:r>
      <w:r w:rsidRPr="008F78EA">
        <w:rPr>
          <w:highlight w:val="yellow"/>
        </w:rPr>
        <w:t>правонарушениях,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с участием треть</w:t>
      </w:r>
      <w:r w:rsidRPr="002F5E99">
        <w:rPr>
          <w:highlight w:val="yellow"/>
        </w:rPr>
        <w:t>его</w:t>
      </w:r>
      <w:r>
        <w:t xml:space="preserve"> лица, не </w:t>
      </w:r>
      <w:r w:rsidR="00085928">
        <w:t xml:space="preserve">содействии Арбитражный суд </w:t>
      </w:r>
      <w:r>
        <w:t>заявляющего самостоятельного требования относительно предмета спора, на стороне судебного административного органа Фотеевой Елены Ривхатовны,</w:t>
      </w:r>
    </w:p>
    <w:p w:rsidR="00471F11" w:rsidRPr="002F5E99" w:rsidRDefault="008C2614">
      <w:pPr>
        <w:pStyle w:val="1"/>
        <w:shd w:val="clear" w:color="auto" w:fill="auto"/>
        <w:ind w:firstLine="720"/>
        <w:jc w:val="both"/>
        <w:rPr>
          <w:highlight w:val="yellow"/>
        </w:rPr>
      </w:pPr>
      <w:r>
        <w:t xml:space="preserve">при участии в судебном заседании: от административного органа - Заровняева М.Д. по доверенности (паспорт, диплом); от лица, привлекаемого к административной ответственности - не явились, надлежаще извещены, от третьего лица - не явились (ходатайство о рассмотрении в </w:t>
      </w:r>
      <w:r w:rsidRPr="002F5E99">
        <w:rPr>
          <w:highlight w:val="yellow"/>
        </w:rPr>
        <w:t>отсутствии),</w:t>
      </w:r>
    </w:p>
    <w:p w:rsidR="00471F11" w:rsidRDefault="008C2614">
      <w:pPr>
        <w:pStyle w:val="1"/>
        <w:shd w:val="clear" w:color="auto" w:fill="auto"/>
        <w:ind w:firstLine="0"/>
        <w:jc w:val="center"/>
      </w:pPr>
      <w:r w:rsidRPr="002F5E99">
        <w:rPr>
          <w:highlight w:val="yellow"/>
        </w:rPr>
        <w:t>УСТАНОВИЛ</w:t>
      </w:r>
      <w:r>
        <w:t>: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Управление Федеральной службы государственной регистрации, кадастра и картографии по Республике Саха (Якутия) (далее - административный орган, управление) обратилось в Арбитражный </w:t>
      </w:r>
      <w:r w:rsidRPr="002F5E99">
        <w:rPr>
          <w:highlight w:val="yellow"/>
        </w:rPr>
        <w:t>суд Республики Саха (Якутия</w:t>
      </w:r>
      <w:r>
        <w:t>) с заявлением от 22.09.2021 № 00341421 к арбитражному управляющему Москаленко Олегу Юрьевичу (далее - арбитражный управляющий, Москаленко О.Ю.) о привлечении к административной</w:t>
      </w:r>
    </w:p>
    <w:p w:rsidR="00471F11" w:rsidRDefault="008C2614">
      <w:pPr>
        <w:pStyle w:val="20"/>
        <w:shd w:val="clear" w:color="auto" w:fill="auto"/>
        <w:spacing w:after="0"/>
        <w:rPr>
          <w:sz w:val="18"/>
          <w:szCs w:val="18"/>
        </w:rPr>
      </w:pPr>
      <w:r>
        <w:t xml:space="preserve">Официальный сайт Арбитражного суда Республики Саха (Якутия): </w:t>
      </w:r>
      <w:hyperlink r:id="rId7" w:history="1">
        <w:r>
          <w:rPr>
            <w:b/>
            <w:bCs/>
            <w:sz w:val="18"/>
            <w:szCs w:val="18"/>
            <w:lang w:val="en-US" w:eastAsia="en-US" w:bidi="en-US"/>
          </w:rPr>
          <w:t>www</w:t>
        </w:r>
        <w:r w:rsidRPr="00676C21">
          <w:rPr>
            <w:b/>
            <w:bCs/>
            <w:sz w:val="18"/>
            <w:szCs w:val="18"/>
            <w:lang w:eastAsia="en-US" w:bidi="en-US"/>
          </w:rPr>
          <w:t>.</w:t>
        </w:r>
        <w:r>
          <w:rPr>
            <w:b/>
            <w:bCs/>
            <w:sz w:val="18"/>
            <w:szCs w:val="18"/>
            <w:lang w:val="en-US" w:eastAsia="en-US" w:bidi="en-US"/>
          </w:rPr>
          <w:t>yakutsk</w:t>
        </w:r>
        <w:r w:rsidRPr="00676C21">
          <w:rPr>
            <w:b/>
            <w:bCs/>
            <w:sz w:val="18"/>
            <w:szCs w:val="18"/>
            <w:lang w:eastAsia="en-US" w:bidi="en-US"/>
          </w:rPr>
          <w:t>.</w:t>
        </w:r>
        <w:r>
          <w:rPr>
            <w:b/>
            <w:bCs/>
            <w:sz w:val="18"/>
            <w:szCs w:val="18"/>
            <w:lang w:val="en-US" w:eastAsia="en-US" w:bidi="en-US"/>
          </w:rPr>
          <w:t>arbitr</w:t>
        </w:r>
        <w:r w:rsidRPr="00676C21">
          <w:rPr>
            <w:b/>
            <w:bCs/>
            <w:sz w:val="18"/>
            <w:szCs w:val="18"/>
            <w:lang w:eastAsia="en-US" w:bidi="en-US"/>
          </w:rPr>
          <w:t>.</w:t>
        </w:r>
        <w:r>
          <w:rPr>
            <w:b/>
            <w:bCs/>
            <w:sz w:val="18"/>
            <w:szCs w:val="18"/>
            <w:lang w:val="en-US" w:eastAsia="en-US" w:bidi="en-US"/>
          </w:rPr>
          <w:t>ru</w:t>
        </w:r>
      </w:hyperlink>
    </w:p>
    <w:p w:rsidR="00471F11" w:rsidRDefault="008C2614">
      <w:pPr>
        <w:pStyle w:val="20"/>
        <w:shd w:val="clear" w:color="auto" w:fill="auto"/>
        <w:spacing w:after="0"/>
        <w:jc w:val="left"/>
        <w:rPr>
          <w:sz w:val="24"/>
          <w:szCs w:val="24"/>
        </w:rPr>
      </w:pPr>
      <w:r>
        <w:lastRenderedPageBreak/>
        <w:t xml:space="preserve">(информация о движении дела, справочные материалы и др.). </w:t>
      </w:r>
      <w:r>
        <w:rPr>
          <w:rStyle w:val="a3"/>
        </w:rPr>
        <w:t xml:space="preserve">ответственности, предусмотренной частью </w:t>
      </w:r>
      <w:r w:rsidRPr="00676C21">
        <w:rPr>
          <w:rStyle w:val="a3"/>
          <w:lang w:eastAsia="en-US" w:bidi="en-US"/>
        </w:rPr>
        <w:t xml:space="preserve">3.1. </w:t>
      </w:r>
      <w:r>
        <w:rPr>
          <w:rStyle w:val="a3"/>
        </w:rPr>
        <w:t xml:space="preserve">статьи </w:t>
      </w:r>
      <w:r w:rsidRPr="00676C21">
        <w:rPr>
          <w:rStyle w:val="a3"/>
          <w:lang w:eastAsia="en-US" w:bidi="en-US"/>
        </w:rPr>
        <w:t xml:space="preserve">14.13 </w:t>
      </w:r>
      <w:r>
        <w:rPr>
          <w:rStyle w:val="a3"/>
        </w:rPr>
        <w:t xml:space="preserve">Кодекса Российской Федерации об административных правонарушениях (далее </w:t>
      </w:r>
      <w:r w:rsidRPr="00676C21">
        <w:rPr>
          <w:rStyle w:val="a3"/>
          <w:lang w:eastAsia="en-US" w:bidi="en-US"/>
        </w:rPr>
        <w:t xml:space="preserve">- </w:t>
      </w:r>
      <w:r>
        <w:rPr>
          <w:rStyle w:val="a3"/>
        </w:rPr>
        <w:t>КоАП РФ).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Дело рассматривается в порядке, предусмотренном главой </w:t>
      </w:r>
      <w:r w:rsidRPr="00676C21">
        <w:rPr>
          <w:lang w:eastAsia="en-US" w:bidi="en-US"/>
        </w:rPr>
        <w:t xml:space="preserve">25 </w:t>
      </w:r>
      <w:r>
        <w:t xml:space="preserve">Арбитражного процессуального кодекса Российской Федерации (далее </w:t>
      </w:r>
      <w:r w:rsidRPr="00676C21">
        <w:rPr>
          <w:lang w:eastAsia="en-US" w:bidi="en-US"/>
        </w:rPr>
        <w:t xml:space="preserve">- </w:t>
      </w:r>
      <w:r>
        <w:t>АПК РФ).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представленном отзыве на заявление от </w:t>
      </w:r>
      <w:r w:rsidRPr="00676C21">
        <w:rPr>
          <w:lang w:eastAsia="en-US" w:bidi="en-US"/>
        </w:rPr>
        <w:t xml:space="preserve">22.11.2021 </w:t>
      </w:r>
      <w:r>
        <w:t xml:space="preserve">представитель управляющего отклонил требования Управления указав, что нарушение прав Фотеевой Елены Ривхатовны (далее </w:t>
      </w:r>
      <w:r w:rsidRPr="00676C21">
        <w:rPr>
          <w:lang w:eastAsia="en-US" w:bidi="en-US"/>
        </w:rPr>
        <w:t xml:space="preserve">- </w:t>
      </w:r>
      <w:r>
        <w:t>третье лицо) является недоказанным, поскольку управляющий своевременно направил в ее адрес все необходимые документы по результатам проведенных торгов.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По мнению представителя управляющего, несвоевременное представление отчетов суду о результатах реализации имущества должника является возможным только после завершения расчетов с кредиторами. В связи с тем, что несвоевременное предоставление отчетов суду не повлекло нарушение прав кредиторов, просил признать правонарушение малозначительным и ограничиться устным замечанием.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порядке статей </w:t>
      </w:r>
      <w:r w:rsidRPr="00676C21">
        <w:rPr>
          <w:lang w:eastAsia="en-US" w:bidi="en-US"/>
        </w:rPr>
        <w:t xml:space="preserve">123 </w:t>
      </w:r>
      <w:r>
        <w:t xml:space="preserve">и </w:t>
      </w:r>
      <w:r w:rsidRPr="00676C21">
        <w:rPr>
          <w:lang w:eastAsia="en-US" w:bidi="en-US"/>
        </w:rPr>
        <w:t xml:space="preserve">156 </w:t>
      </w:r>
      <w:r>
        <w:t xml:space="preserve">АПК РФ судебное заседание проведено в отсутствие лица, привлекаемого к административной ответственности, надлежащим образом извещенного о времени и месте судебного заседания в порядке части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122 </w:t>
      </w:r>
      <w:r>
        <w:t xml:space="preserve">АПК РФ, о чем свидетельствует представление представителем арбитражного управляющего отзыва и ходатайств от </w:t>
      </w:r>
      <w:r w:rsidRPr="00676C21">
        <w:rPr>
          <w:lang w:eastAsia="en-US" w:bidi="en-US"/>
        </w:rPr>
        <w:t>22.11.2021.</w:t>
      </w:r>
    </w:p>
    <w:p w:rsidR="00471F11" w:rsidRDefault="008C2614">
      <w:pPr>
        <w:pStyle w:val="1"/>
        <w:shd w:val="clear" w:color="auto" w:fill="auto"/>
        <w:tabs>
          <w:tab w:val="left" w:pos="6235"/>
        </w:tabs>
        <w:ind w:firstLine="720"/>
        <w:jc w:val="both"/>
      </w:pPr>
      <w:r>
        <w:t>Суд, исследовав материалы, приходит к следующему: Москаленко Олег Юрьевич арбитражным управляющим - членом союза</w:t>
      </w:r>
      <w:r>
        <w:tab/>
        <w:t>арбитражных управляющих</w:t>
      </w:r>
    </w:p>
    <w:p w:rsidR="00471F11" w:rsidRDefault="008C2614">
      <w:pPr>
        <w:pStyle w:val="1"/>
        <w:shd w:val="clear" w:color="auto" w:fill="auto"/>
        <w:ind w:firstLine="0"/>
        <w:jc w:val="both"/>
      </w:pPr>
      <w:r>
        <w:t>Саморегулируемая организация «Дело» «Авангард».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Решением Арбитражного суда Республики Саха (Якутия) от 27.03.2019 (резолютивная часть объявлена 21.03.2019) по делу №А58-7521/2018 Индивидуальный предприниматель Девятых Н.П. (далее - должник) признан несостоятельным (банкротом), введена процедура реализации имущества должника сроком до 22.06.2021.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Финансовым управляющим должника утвержден Москаленко О.Ю.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В процессе реализации имущества должника 22.11.2020 на сайте ЕФРСБ арбитражным управляющим было размещено объявление о проведении открытых торгов посредством публичного предложения на торговой площадке «Центр дистанционных торгов» (номер торгов 072170). Цена лота № 1 (дебиторская задолженность - право требования к ИП Аркелян Артем Рафикович стоимостью 600558 рублей) в период с 01.02.2021 по 08.02.2021, установлена в сумме 27025,11 рублей, сумма задатка - 10%, что составляет 2702,51 рубля.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Согласно договора о задатке от 08.02.2021 третье лицо оплатила задаток в размере 2 702, 52 рублей.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На основании протокола об определении участников торгов </w:t>
      </w:r>
      <w:r w:rsidRPr="00676C21">
        <w:rPr>
          <w:lang w:eastAsia="en-US" w:bidi="en-US"/>
        </w:rPr>
        <w:t xml:space="preserve">№72170 </w:t>
      </w:r>
      <w:r>
        <w:t xml:space="preserve">от </w:t>
      </w:r>
      <w:r w:rsidRPr="00676C21">
        <w:rPr>
          <w:lang w:eastAsia="en-US" w:bidi="en-US"/>
        </w:rPr>
        <w:t xml:space="preserve">08.02.2021 </w:t>
      </w:r>
      <w:r>
        <w:t xml:space="preserve">за период с </w:t>
      </w:r>
      <w:r w:rsidRPr="00676C21">
        <w:rPr>
          <w:lang w:eastAsia="en-US" w:bidi="en-US"/>
        </w:rPr>
        <w:t xml:space="preserve">01.02.2021 </w:t>
      </w:r>
      <w:r>
        <w:t xml:space="preserve">по </w:t>
      </w:r>
      <w:r w:rsidRPr="00676C21">
        <w:rPr>
          <w:lang w:eastAsia="en-US" w:bidi="en-US"/>
        </w:rPr>
        <w:t xml:space="preserve">08.02.2021 </w:t>
      </w:r>
      <w:r>
        <w:t>Фотеева Е.Р. допущена в участию в торгах.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соответствии с протоколом торгов </w:t>
      </w:r>
      <w:r w:rsidRPr="00676C21">
        <w:rPr>
          <w:lang w:eastAsia="en-US" w:bidi="en-US"/>
        </w:rPr>
        <w:t xml:space="preserve">№72170 </w:t>
      </w:r>
      <w:r>
        <w:t xml:space="preserve">от </w:t>
      </w:r>
      <w:r w:rsidRPr="00676C21">
        <w:rPr>
          <w:lang w:eastAsia="en-US" w:bidi="en-US"/>
        </w:rPr>
        <w:t xml:space="preserve">08.02.2021 </w:t>
      </w:r>
      <w:r>
        <w:t xml:space="preserve">победителем торгов </w:t>
      </w:r>
      <w:r>
        <w:lastRenderedPageBreak/>
        <w:t xml:space="preserve">признано третье лицо, с предложением о цене </w:t>
      </w:r>
      <w:r w:rsidRPr="00676C21">
        <w:rPr>
          <w:lang w:eastAsia="en-US" w:bidi="en-US"/>
        </w:rPr>
        <w:t xml:space="preserve">55599,00 </w:t>
      </w:r>
      <w:r>
        <w:t>рублей.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 w:rsidRPr="00676C21">
        <w:rPr>
          <w:lang w:eastAsia="en-US" w:bidi="en-US"/>
        </w:rPr>
        <w:t xml:space="preserve">12.02.2021 </w:t>
      </w:r>
      <w:r>
        <w:t>между должником в лице арбитражного управляющего и победителем торгов третьим лицом был подписан договор купли - продажи дебиторской задолженности.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Из содержания условий данного договора (п. 2.1.1) Продавец (должник) обязуется передать документы, касающиеся продаваемого имущества Покупателю (третьему лицу) по акту - приема передачи в течение трех дней после полной оплаты имущества, а также уведомить о местонахождении имущества.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15.02.2021 Москаленко О.Ю. опубликовал сообщение о результатах торгов на сайте ЕФРСБ №6183155.</w:t>
      </w:r>
    </w:p>
    <w:p w:rsidR="00471F11" w:rsidRDefault="008C2614">
      <w:pPr>
        <w:pStyle w:val="1"/>
        <w:shd w:val="clear" w:color="auto" w:fill="auto"/>
        <w:tabs>
          <w:tab w:val="left" w:pos="2030"/>
        </w:tabs>
        <w:ind w:firstLine="720"/>
        <w:jc w:val="both"/>
      </w:pPr>
      <w:r>
        <w:t>15.02.2021</w:t>
      </w:r>
      <w:r>
        <w:tab/>
        <w:t>№6189459 на сайте ЕФРСБ арбитражный управляющий также</w:t>
      </w:r>
    </w:p>
    <w:p w:rsidR="00471F11" w:rsidRDefault="008C2614">
      <w:pPr>
        <w:pStyle w:val="1"/>
        <w:shd w:val="clear" w:color="auto" w:fill="auto"/>
        <w:ind w:firstLine="0"/>
        <w:jc w:val="both"/>
      </w:pPr>
      <w:r>
        <w:t>опубликовал сведения о заключении договора купли - продажи.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03.03.2021 третье лицо оплатило полную стоимость имущества, что подтверждается платежным поручением №24093.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В связи с тем, что в нарушение условий договора, арбитражный управляющий не передал по акту приема-передачи реализованное имущество третьему лицу, 28.04.2021 последняя обратился в управление с жалобой на нарушение со стороны арбитражного управляющего законодательства о несостоятельности (банкротстве).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В связи поступлением данного обращения третьего лица, административным органом вынесено определение о возбуждении дела об административном правонарушении и проведении административного расследования №00341421 от 18.05.2021.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Управлением был осуществлен в адрес арбитражного управляющего запрос о предоставлении пояснений от 18.05.2021 №07-11.3/00093-21.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Также административным органом арбитражному управляющему направлено определение об истребовании сведений, необходимых для разрешения дела от 08.06.2021 №00341421.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Установив факт ненадлежащего исполнения обязанностей арбитражного управляющего в непредставление документов победителю торгов, административный орган усмотрел в действиях Москаленко О.Ю. нарушение требований пункта 4 статьи 20.3 и абз. 10 пункта 19 статьи 110 Закона о банкротстве, которое позволяет лицу, осуществляющему процедуру, применяемую в деле о банкротстве, уклониться от контроля со стороны кредиторов и суда за его деятельностью, что в свою очередь нарушает права и законные интересы конкурсных кредиторов и должника.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Кроме того, в результате проверки деятельности арбитражного управляющего по делу №А58-7521/2018, административным органом было установлено, Москаленко О.Ю. больше шести месяцев не исполнял требование суда о представлении отчета финансового управляющего о своей деятельности и о результатах проведения процедуры реализации </w:t>
      </w:r>
      <w:r>
        <w:lastRenderedPageBreak/>
        <w:t xml:space="preserve">имущества гражданина. Данные действия арбитражного управляющего были квалифицированы Управлением как нарушение пункта </w:t>
      </w:r>
      <w:r w:rsidRPr="00676C21">
        <w:rPr>
          <w:lang w:eastAsia="en-US" w:bidi="en-US"/>
        </w:rPr>
        <w:t xml:space="preserve">4 </w:t>
      </w:r>
      <w:r>
        <w:t xml:space="preserve">статьи </w:t>
      </w:r>
      <w:r w:rsidRPr="00676C21">
        <w:rPr>
          <w:lang w:eastAsia="en-US" w:bidi="en-US"/>
        </w:rPr>
        <w:t xml:space="preserve">20.3, </w:t>
      </w:r>
      <w:r>
        <w:t xml:space="preserve">пункт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143, </w:t>
      </w:r>
      <w:r>
        <w:t xml:space="preserve">пункт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213.28 </w:t>
      </w:r>
      <w:r>
        <w:t>Закона о банкротстве.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связи с установлением факта нарушения арбитражным управляющим Москаленко О.Ю. в ходе проведения процедуры банкротства должника ИП Девятых Н.П., требований законодательства о несостоятельности (банкротстве), </w:t>
      </w:r>
      <w:r w:rsidRPr="00676C21">
        <w:rPr>
          <w:lang w:eastAsia="en-US" w:bidi="en-US"/>
        </w:rPr>
        <w:t xml:space="preserve">22.09.2021 </w:t>
      </w:r>
      <w:r>
        <w:t xml:space="preserve">ведущим специалистом- экспертом отдела правового обеспечения, по контролю и надзору в сфере саморегулируемых организаций Управления Федеральной службы государственной регистрации, кадастра и картографии по Республике Саха (Якутия) Заровняевой М.Д, в отношении арбитражного управляющего Москаленко О.Ю. составлен протокол </w:t>
      </w:r>
      <w:r w:rsidRPr="00676C21">
        <w:rPr>
          <w:lang w:eastAsia="en-US" w:bidi="en-US"/>
        </w:rPr>
        <w:t xml:space="preserve">№00341421 </w:t>
      </w:r>
      <w:r>
        <w:t xml:space="preserve">об административном правонарушении, предусмотренный частью </w:t>
      </w:r>
      <w:r w:rsidRPr="00FE33F6">
        <w:rPr>
          <w:lang w:eastAsia="en-US" w:bidi="en-US"/>
        </w:rPr>
        <w:t xml:space="preserve">3.1 </w:t>
      </w:r>
      <w:r>
        <w:t xml:space="preserve">статьи </w:t>
      </w:r>
      <w:r w:rsidRPr="00FE33F6">
        <w:rPr>
          <w:lang w:eastAsia="en-US" w:bidi="en-US"/>
        </w:rPr>
        <w:t xml:space="preserve">14.13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В протоколе об административном правонарушении зафиксирован факт ненадлежащего исполнения арбитражным управляющим в ходе процедуры реализации имущества должника.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Выявленные деяния квалифицированы административным органом как правонарушение, ответственность за которое предусмотрена частью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РФ)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Руководствуясь частью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23.1 </w:t>
      </w:r>
      <w:r>
        <w:t>КоАП РФ, управление обратилось в арбитражный суд с заявлением о привлечении арбитражного управляющего Москаленко О.Ю. к административной ответственности.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соответствии с частью </w:t>
      </w:r>
      <w:r w:rsidRPr="00676C21">
        <w:rPr>
          <w:lang w:eastAsia="en-US" w:bidi="en-US"/>
        </w:rPr>
        <w:t xml:space="preserve">6 </w:t>
      </w:r>
      <w:r>
        <w:t xml:space="preserve">статьи </w:t>
      </w:r>
      <w:r w:rsidRPr="00676C21">
        <w:rPr>
          <w:lang w:eastAsia="en-US" w:bidi="en-US"/>
        </w:rPr>
        <w:t xml:space="preserve">205 </w:t>
      </w:r>
      <w:r>
        <w:t>АПК РФ при рассмотрении дела о привлечении к административной ответственности арбитражный суд в судебном заседании устанавливает, имелось ли событие административного правонарушения и имелся ли факт его совершения лицом, в отношении которого составлен протокол об административном правонарушении, имелись ли основания для составления протокола об административном правонарушении и полномочия административного органа, составившего протокол, предусмотрена ли законом административная ответственность за совершение данного правонарушения и имеются ли основания для привлечения к административной ответственности лица, в отношении которого составлен протокол, а также определяет меры административной ответственности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Согласно пункту </w:t>
      </w:r>
      <w:r w:rsidRPr="00676C21">
        <w:rPr>
          <w:lang w:eastAsia="en-US" w:bidi="en-US"/>
        </w:rPr>
        <w:t xml:space="preserve">10 </w:t>
      </w:r>
      <w:r>
        <w:t xml:space="preserve">части </w:t>
      </w:r>
      <w:r w:rsidRPr="00676C21">
        <w:rPr>
          <w:lang w:eastAsia="en-US" w:bidi="en-US"/>
        </w:rPr>
        <w:t xml:space="preserve">2 </w:t>
      </w:r>
      <w:r>
        <w:t xml:space="preserve">статьи </w:t>
      </w:r>
      <w:r w:rsidRPr="00676C21">
        <w:rPr>
          <w:lang w:eastAsia="en-US" w:bidi="en-US"/>
        </w:rPr>
        <w:t xml:space="preserve">28.3 </w:t>
      </w:r>
      <w:r>
        <w:t xml:space="preserve">КоАП РФ должностные лица федерального органа исполнительной власти, осуществляющего контроль за деятельностью саморегулируемых организаций арбитражных управляющих, уполномочены составлять протоколы об административных правонарушениях, предусмотренных частью </w:t>
      </w:r>
      <w:r w:rsidRPr="00676C21">
        <w:rPr>
          <w:lang w:eastAsia="en-US" w:bidi="en-US"/>
        </w:rPr>
        <w:t xml:space="preserve">2 </w:t>
      </w:r>
      <w:r>
        <w:t xml:space="preserve">статьи </w:t>
      </w:r>
      <w:r w:rsidRPr="00676C21">
        <w:rPr>
          <w:lang w:eastAsia="en-US" w:bidi="en-US"/>
        </w:rPr>
        <w:t xml:space="preserve">14.12, </w:t>
      </w:r>
      <w:r>
        <w:t xml:space="preserve">частями </w:t>
      </w:r>
      <w:r w:rsidRPr="00676C21">
        <w:rPr>
          <w:lang w:eastAsia="en-US" w:bidi="en-US"/>
        </w:rPr>
        <w:t xml:space="preserve">1 - 3 </w:t>
      </w:r>
      <w:r>
        <w:t xml:space="preserve">статьи </w:t>
      </w:r>
      <w:r w:rsidRPr="00676C21">
        <w:rPr>
          <w:lang w:eastAsia="en-US" w:bidi="en-US"/>
        </w:rPr>
        <w:t xml:space="preserve">14.13, </w:t>
      </w:r>
      <w:r>
        <w:t xml:space="preserve">статьей </w:t>
      </w:r>
      <w:r w:rsidRPr="00676C21">
        <w:rPr>
          <w:lang w:eastAsia="en-US" w:bidi="en-US"/>
        </w:rPr>
        <w:t xml:space="preserve">14.23, </w:t>
      </w:r>
      <w:r>
        <w:t xml:space="preserve">частью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19.4, </w:t>
      </w:r>
      <w:r>
        <w:t xml:space="preserve">частью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19.5, </w:t>
      </w:r>
      <w:r>
        <w:t xml:space="preserve">статьями </w:t>
      </w:r>
      <w:r w:rsidRPr="00676C21">
        <w:rPr>
          <w:lang w:eastAsia="en-US" w:bidi="en-US"/>
        </w:rPr>
        <w:t xml:space="preserve">19.6 </w:t>
      </w:r>
      <w:r>
        <w:t xml:space="preserve">и </w:t>
      </w:r>
      <w:r w:rsidRPr="00676C21">
        <w:rPr>
          <w:lang w:eastAsia="en-US" w:bidi="en-US"/>
        </w:rPr>
        <w:t xml:space="preserve">19.7 </w:t>
      </w:r>
      <w:r>
        <w:t>настоящего Кодекса, в случае, если данные правонарушения совершены арбитражными управляющими.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lastRenderedPageBreak/>
        <w:t xml:space="preserve">В соответствии с приказом Министерства экономического развития Российской Федерации от </w:t>
      </w:r>
      <w:r w:rsidRPr="00676C21">
        <w:rPr>
          <w:lang w:eastAsia="en-US" w:bidi="en-US"/>
        </w:rPr>
        <w:t xml:space="preserve">25.09.2017 № 478 </w:t>
      </w:r>
      <w:r>
        <w:t xml:space="preserve">«Об утверждении Перечня должностных лиц Федеральной службы государственной регистрации, кадастра и картографии, имеющих право составлять протоколы об административных правонарушениях и о признании утратившими силу некоторых приказов Минэкономразвития России» начальники отделов территориальных органов Федеральной службы государственной регистрации, кадастра и картографии и их заместители, государственные гражданские служащие категории "специалисты" ведущей и старшей групп должностей, должностные лица территориальных органов Федеральной службы государственной регистрации, кадастра и картографии, осуществляющие контроль (надзор) за деятельностью саморегулируемых организаций в пределах своей компетенции имеют право в пределах своей компетенции составлять протоколы об административных правонарушениях, предусмотренных в том числе статьей </w:t>
      </w:r>
      <w:r w:rsidRPr="00676C21">
        <w:rPr>
          <w:lang w:eastAsia="en-US" w:bidi="en-US"/>
        </w:rPr>
        <w:t xml:space="preserve">14.13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Согласно списку должностных лиц Управления Федеральной службы государственной регистрации, кадастра и картографии по Республике Саха (Якутия), осуществляющих контроль (надзор) за деятельностью саморегулируемых организаций, уполномоченных составлять протоколы об административных правонарушениях, утвержденному приказом Управления Росреестра по </w:t>
      </w:r>
      <w:r>
        <w:rPr>
          <w:lang w:val="en-US" w:eastAsia="en-US" w:bidi="en-US"/>
        </w:rPr>
        <w:t>PC</w:t>
      </w:r>
      <w:r w:rsidRPr="00676C21">
        <w:rPr>
          <w:lang w:eastAsia="en-US" w:bidi="en-US"/>
        </w:rPr>
        <w:t xml:space="preserve"> </w:t>
      </w:r>
      <w:r>
        <w:t xml:space="preserve">(Я) от </w:t>
      </w:r>
      <w:r w:rsidRPr="00676C21">
        <w:rPr>
          <w:lang w:eastAsia="en-US" w:bidi="en-US"/>
        </w:rPr>
        <w:t xml:space="preserve">12.11.2019 № </w:t>
      </w:r>
      <w:r>
        <w:t xml:space="preserve">266-П, ведущий специалист-эксперт отдела по контролю (надзору) в сфере саморегулируемых организаций Заровняева М.Д. уполномочена составлять протоколы об административных правонарушениях, предусмотренных статьей </w:t>
      </w:r>
      <w:r w:rsidRPr="00676C21">
        <w:rPr>
          <w:lang w:eastAsia="en-US" w:bidi="en-US"/>
        </w:rPr>
        <w:t xml:space="preserve">14.13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Следовательно, протокол об административном правонарушении от </w:t>
      </w:r>
      <w:r w:rsidRPr="00676C21">
        <w:rPr>
          <w:lang w:eastAsia="en-US" w:bidi="en-US"/>
        </w:rPr>
        <w:t xml:space="preserve">22.09.2021 № №00341421 </w:t>
      </w:r>
      <w:r>
        <w:t>составлен уполномоченным должностным лицом.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Протокол составлен в отсутствии арбитражного управляющего, надлежащим образом извещенного о времени и месте составления протокола об административном правонарушении.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Согласно части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 xml:space="preserve">КоАП РФ неисполнение арбитражным управляющим или руководителем временной администрации кредитной организации обязанностей, установленных законодательством о несостоятельности (банкротстве), если такое действие (бездействие) не содержит уголовно наказуемого деяния, </w:t>
      </w:r>
      <w:r w:rsidRPr="00676C21">
        <w:rPr>
          <w:lang w:eastAsia="en-US" w:bidi="en-US"/>
        </w:rPr>
        <w:t xml:space="preserve">- </w:t>
      </w:r>
      <w:r>
        <w:t>влечет предупреждение или наложение административного штрафа на должностных лиц в размере от двадцати пяти тысяч до пятидесяти тысяч рублей.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Объективной стороной правонарушения, предусмотренного частью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РФ, является неисполнение арбитражным управляющим обязанностей, установленных законодательством о несостоятельности (банкротстве), если такое действие (бездействие) не содержит уголовно наказуемого деяния.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Частью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 xml:space="preserve">КоАП РФ установлено, что повторное совершение </w:t>
      </w:r>
      <w:r>
        <w:lastRenderedPageBreak/>
        <w:t xml:space="preserve">административного правонарушения, предусмотренного частью </w:t>
      </w:r>
      <w:r w:rsidRPr="00676C21">
        <w:rPr>
          <w:lang w:eastAsia="en-US" w:bidi="en-US"/>
        </w:rPr>
        <w:t xml:space="preserve">3 </w:t>
      </w:r>
      <w:r>
        <w:t>настоящей статьи, если такое действие не содержит уголовно наказуемого деяния, влечет дисквалификацию должностных лиц на срок от шести месяцев до трех лет.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Квалифицирующим признаком части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 xml:space="preserve">КоАП РФ является повторное совершение административного правонарушения, предусмотренного частью </w:t>
      </w:r>
      <w:r>
        <w:rPr>
          <w:lang w:val="en-US" w:eastAsia="en-US" w:bidi="en-US"/>
        </w:rPr>
        <w:t xml:space="preserve">3 </w:t>
      </w:r>
      <w:r>
        <w:t xml:space="preserve">статьи </w:t>
      </w:r>
      <w:r>
        <w:rPr>
          <w:lang w:val="en-US" w:eastAsia="en-US" w:bidi="en-US"/>
        </w:rPr>
        <w:t xml:space="preserve">14.13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Пунктом </w:t>
      </w:r>
      <w:r w:rsidRPr="00676C21">
        <w:rPr>
          <w:lang w:eastAsia="en-US" w:bidi="en-US"/>
        </w:rPr>
        <w:t xml:space="preserve">2 </w:t>
      </w:r>
      <w:r>
        <w:t xml:space="preserve">статьи </w:t>
      </w:r>
      <w:r w:rsidRPr="00676C21">
        <w:rPr>
          <w:lang w:eastAsia="en-US" w:bidi="en-US"/>
        </w:rPr>
        <w:t xml:space="preserve">20.3 </w:t>
      </w:r>
      <w:r>
        <w:t>Закона о банкротстве предусмотрено, что арбитражный управляющий обязан осуществлять установленные данным Законом функции.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Согласно пунктам </w:t>
      </w:r>
      <w:r w:rsidRPr="00676C21">
        <w:rPr>
          <w:lang w:eastAsia="en-US" w:bidi="en-US"/>
        </w:rPr>
        <w:t xml:space="preserve">1 </w:t>
      </w:r>
      <w:r>
        <w:t xml:space="preserve">и </w:t>
      </w:r>
      <w:r w:rsidRPr="00676C21">
        <w:rPr>
          <w:lang w:eastAsia="en-US" w:bidi="en-US"/>
        </w:rPr>
        <w:t xml:space="preserve">6 </w:t>
      </w:r>
      <w:r>
        <w:t xml:space="preserve">статьи </w:t>
      </w:r>
      <w:r w:rsidRPr="00676C21">
        <w:rPr>
          <w:lang w:eastAsia="en-US" w:bidi="en-US"/>
        </w:rPr>
        <w:t xml:space="preserve">24 </w:t>
      </w:r>
      <w:r>
        <w:t>Закона о банкротстве арбитражный управляющий в своей деятельности обязан руководствоваться законодательством Российской Федерации. При проведении процедур банкротства арбитражный управляющий, утвержденный арбитражным судом, обязан действовать добросовестно и разумно в интересах должника, кредиторов и общества.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Согласно пункту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213.28 </w:t>
      </w:r>
      <w:r>
        <w:t>Закона о банкротстве, после завершения расчетов с кредиторами финансовый управляющий обязан представить в арбитражный суд отчет о результатах реализации имущества гражданина с приложением копий документов, подтверждающих продажу имущества гражданина и погашение требований кредиторов, а также реестр требований кредиторов с указанием размера погашенных требований кредиторов.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соответствии с пунктом </w:t>
      </w:r>
      <w:r w:rsidRPr="00676C21">
        <w:rPr>
          <w:lang w:eastAsia="en-US" w:bidi="en-US"/>
        </w:rPr>
        <w:t xml:space="preserve">8 </w:t>
      </w:r>
      <w:r>
        <w:t xml:space="preserve">статьи </w:t>
      </w:r>
      <w:r w:rsidRPr="00676C21">
        <w:rPr>
          <w:lang w:eastAsia="en-US" w:bidi="en-US"/>
        </w:rPr>
        <w:t xml:space="preserve">213.9 </w:t>
      </w:r>
      <w:r>
        <w:t>Закона о банкротстве финансовый управляющий обязан, в том числе исполнять иные предусмотренные настоящим Федеральным законом обязанности.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силу части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143 </w:t>
      </w:r>
      <w:r>
        <w:t>Закона о банкротстве конкурсный управляющий обязан по требованию арбитражного суда предоставлять арбитражному суду все сведения, касающиеся конкурсного производства, в том числе отчет о своей деятельности.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Как установлено материалами дела, решением Арбитражного суда Республики Саха (Якутия) от </w:t>
      </w:r>
      <w:r w:rsidRPr="00676C21">
        <w:rPr>
          <w:lang w:eastAsia="en-US" w:bidi="en-US"/>
        </w:rPr>
        <w:t xml:space="preserve">27.03.2019 </w:t>
      </w:r>
      <w:r>
        <w:t xml:space="preserve">по делу №А58-7521/2018 в отношении ИП Девятых Н.П. введена процедура реализации имущества должника и на финансового управляющего возложена обязанность представить отчет о результатах реализации имущества должника с приложением копий документов, подтверждающих продажу имущества </w:t>
      </w:r>
      <w:r w:rsidRPr="00676C21">
        <w:rPr>
          <w:lang w:eastAsia="en-US" w:bidi="en-US"/>
        </w:rPr>
        <w:t>15.07.2019.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Определением Арбитражного суда Республики Саха (Якутия) от </w:t>
      </w:r>
      <w:r w:rsidRPr="00676C21">
        <w:rPr>
          <w:lang w:eastAsia="en-US" w:bidi="en-US"/>
        </w:rPr>
        <w:t xml:space="preserve">02.11.2020 </w:t>
      </w:r>
      <w:r>
        <w:t xml:space="preserve">по делу А58-7521/2018 срок реализации имущества продлен до </w:t>
      </w:r>
      <w:r w:rsidRPr="00676C21">
        <w:rPr>
          <w:lang w:eastAsia="en-US" w:bidi="en-US"/>
        </w:rPr>
        <w:t xml:space="preserve">01.03.2021. </w:t>
      </w:r>
      <w:r>
        <w:t>Указанным судебным актом суд обязал финансового управляющего Москаленко О.Ю. представить в суд отчет о результатах реализации имущества Девятых Н.П. с приложением копий документов, подтверждающих продажу имущества и погашение требований кредиторов должника, реестр требований кредиторов с указанием размера погашенных требований кредиторов.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lastRenderedPageBreak/>
        <w:t>В установленный судом срок Москаленко О.Ю. отчет суду не представил.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Определением Арбитражного суда Республики Саха (Якутия) от </w:t>
      </w:r>
      <w:r w:rsidRPr="00676C21">
        <w:rPr>
          <w:lang w:eastAsia="en-US" w:bidi="en-US"/>
        </w:rPr>
        <w:t xml:space="preserve">02.03.2021 </w:t>
      </w:r>
      <w:r>
        <w:t xml:space="preserve">по делу №А58-7521/2018, срок проведения процедуры реализации продлен до </w:t>
      </w:r>
      <w:r w:rsidRPr="00676C21">
        <w:rPr>
          <w:lang w:eastAsia="en-US" w:bidi="en-US"/>
        </w:rPr>
        <w:t xml:space="preserve">01.04.2021. </w:t>
      </w:r>
      <w:r>
        <w:t>Данным определением суд обязал финансового управляющего Москаленко О.Ю. представить в суд отчет о результатах реализации имущества Девятых Н.П. с приложением копий документов, подтверждающих продажу имущества и погашение требований кредиторов должника, реестр требований кредиторов с указанием размера погашенных требований кредиторов.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В установленный судом срок Москаленко О.Ю. отчет суду не представил.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Определением Арбитражного суда Республики Саха (Якутия) от </w:t>
      </w:r>
      <w:r w:rsidRPr="00676C21">
        <w:rPr>
          <w:lang w:eastAsia="en-US" w:bidi="en-US"/>
        </w:rPr>
        <w:t xml:space="preserve">08.04.2021 </w:t>
      </w:r>
      <w:r>
        <w:t xml:space="preserve">по делу №А58-7521/2018 судебное заседание по рассмотрению отчета финансового управляющего Москаленко О.Ю. отложено до </w:t>
      </w:r>
      <w:r w:rsidRPr="00676C21">
        <w:rPr>
          <w:lang w:eastAsia="en-US" w:bidi="en-US"/>
        </w:rPr>
        <w:t xml:space="preserve">04.05.2021. </w:t>
      </w:r>
      <w:r>
        <w:t xml:space="preserve">Суд обязал Москаленко О.Ю. представить в срок </w:t>
      </w:r>
      <w:r w:rsidRPr="00676C21">
        <w:rPr>
          <w:lang w:eastAsia="en-US" w:bidi="en-US"/>
        </w:rPr>
        <w:t xml:space="preserve">30.04.2021 </w:t>
      </w:r>
      <w:r>
        <w:t>отчет финансового управляющего о результатах реализации имущества должника.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В установленный судом срок Москаленко О.Ю. отчет суду не представил.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Определением Арбитражного суда Республики Саха (Якутия) от </w:t>
      </w:r>
      <w:r w:rsidRPr="00676C21">
        <w:rPr>
          <w:lang w:eastAsia="en-US" w:bidi="en-US"/>
        </w:rPr>
        <w:t xml:space="preserve">04.05.2021 </w:t>
      </w:r>
      <w:r>
        <w:t xml:space="preserve">по делу №А58-7521/2018 судебное заседание по рассмотрению отчета финансового управляющего должника по итогам реализации имущества должника отложено на </w:t>
      </w:r>
      <w:r w:rsidRPr="00676C21">
        <w:rPr>
          <w:lang w:eastAsia="en-US" w:bidi="en-US"/>
        </w:rPr>
        <w:t>22.06.2021.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Суд обязал Москаленко О.Ю. представить в срок </w:t>
      </w:r>
      <w:r w:rsidRPr="00676C21">
        <w:rPr>
          <w:lang w:eastAsia="en-US" w:bidi="en-US"/>
        </w:rPr>
        <w:t xml:space="preserve">20.06.2021 </w:t>
      </w:r>
      <w:r>
        <w:t>отчет финансового управляющего о результатах реализации имущества должника.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В установленный судом срок Москаленко О.Ю. отчет суду не представил.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Материалами дела подтверждено и не оспорено арбитражным управляющим, что последним нарушены пункт </w:t>
      </w:r>
      <w:r w:rsidRPr="00676C21">
        <w:rPr>
          <w:lang w:eastAsia="en-US" w:bidi="en-US"/>
        </w:rPr>
        <w:t xml:space="preserve">4 </w:t>
      </w:r>
      <w:r>
        <w:t xml:space="preserve">статьи </w:t>
      </w:r>
      <w:r w:rsidRPr="00676C21">
        <w:rPr>
          <w:lang w:eastAsia="en-US" w:bidi="en-US"/>
        </w:rPr>
        <w:t xml:space="preserve">20.3, </w:t>
      </w:r>
      <w:r>
        <w:t xml:space="preserve">пункт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143, </w:t>
      </w:r>
      <w:r>
        <w:t xml:space="preserve">пункт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213.28 </w:t>
      </w:r>
      <w:r>
        <w:t>Закона о банкротстве, выразившееся в не предоставлении отчета финансового управляющего о своей деятельности и о результатах проведения процедуры реализации имущества должника ИП Девятых Н.П. по требованию Арбитражного суда Республики Саха (Якутия).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соответствии со статьей </w:t>
      </w:r>
      <w:r w:rsidRPr="00676C21">
        <w:rPr>
          <w:lang w:eastAsia="en-US" w:bidi="en-US"/>
        </w:rPr>
        <w:t xml:space="preserve">2 </w:t>
      </w:r>
      <w:r>
        <w:t xml:space="preserve">Закона о банкротстве, а также Обзора судебной практики Верховного Суда Российской Федерации </w:t>
      </w:r>
      <w:r>
        <w:rPr>
          <w:lang w:val="en-US" w:eastAsia="en-US" w:bidi="en-US"/>
        </w:rPr>
        <w:t>N</w:t>
      </w:r>
      <w:r w:rsidRPr="00676C21">
        <w:rPr>
          <w:lang w:eastAsia="en-US" w:bidi="en-US"/>
        </w:rPr>
        <w:t xml:space="preserve"> 3 (2018) </w:t>
      </w:r>
      <w:r>
        <w:t xml:space="preserve">от </w:t>
      </w:r>
      <w:r w:rsidRPr="00676C21">
        <w:rPr>
          <w:lang w:eastAsia="en-US" w:bidi="en-US"/>
        </w:rPr>
        <w:t xml:space="preserve">14.11.2018 </w:t>
      </w:r>
      <w:r>
        <w:t xml:space="preserve">в процедуре реализации имущества гражданина, как и в конкурсном производстве, деятельность арбитражного управляющего подчинена цели этой процедуры </w:t>
      </w:r>
      <w:r w:rsidRPr="00676C21">
        <w:rPr>
          <w:lang w:eastAsia="en-US" w:bidi="en-US"/>
        </w:rPr>
        <w:t xml:space="preserve">- </w:t>
      </w:r>
      <w:r>
        <w:t>соразмерному удовлетворению требований кредиторов с максимальным экономическим эффектом, достигаемым обеспечением баланса между затратами на проведение процедуры реализации имущества и ожидаемыми последствиями в виде размера удовлетворенных требований.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Следовательно, как правильно указал административный орган, не представление отчета финансового управляющего о своей деятельности приводит к затягиванию процедуры реализации имущества должника, нарушает права должника, кредиторов, а также приводит в утрате надлежащего контроля за деятельностью финансового управляющего и процедурой банкротства должника на своевременное получение информации о ходе процедуры </w:t>
      </w:r>
      <w:r>
        <w:lastRenderedPageBreak/>
        <w:t>реализации имущества должника.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Довод представителя Москаленко О.Ю. о том, что отчет арбитражного управляющего должен предоставляться только после завершения расчетов с кредиторам судом отклоняется как необоснованный, поскольку в отчете должны содержаться сведения о предпринимаемых арбитражным управляющим мерах в процессе проведения процедуры банкротства, и отсутствие полного расчета с кредиторами не является препятствием к исполнению данной обязанности возложенной на него судом.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Суд также отмечает, что </w:t>
      </w:r>
      <w:r w:rsidRPr="00676C21">
        <w:rPr>
          <w:lang w:eastAsia="en-US" w:bidi="en-US"/>
        </w:rPr>
        <w:t xml:space="preserve">23.11.2021 </w:t>
      </w:r>
      <w:r>
        <w:t>арбитражный управляющий представил отчет о результатах реализации имущества должника по делу №А58-7521/2018 при отсутствии полного расчета с кредиторами, что также подтверждает несостоятельность доводов арбитражного управляющего.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Материалами дела также установлено, что арбитражный управляющий в нарушение требований статьи </w:t>
      </w:r>
      <w:r w:rsidRPr="00676C21">
        <w:rPr>
          <w:lang w:eastAsia="en-US" w:bidi="en-US"/>
        </w:rPr>
        <w:t xml:space="preserve">110 </w:t>
      </w:r>
      <w:r>
        <w:t>закона о банкротстве не передал в установленном порядке третьему лицу предмет договора купли-продажи от 12.02.2021 - права требования по дебиторской задолженности к ИП Аркелян Артем Рафикович стоимостью 600 558 рублей.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По условиям заключенного договора арбитражный управляющий обязан был не позднее 09.03.2021 передать третьему лицу предмет договора купли-продажи.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Таким образом, арбитражным управляющим нарушен пункт 4 статьи 20.3, абз. 10 пункта 19 статьи 110 Закона о банкротстве, выразившееся в не исполнении обязанности по передачи имущества должника победителю торгов.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Непредставление документов победителю торгов, позволяет лицу, осуществляющему процедуру, применяемую в деле о банкротстве, уклониться от контроля со стороны кредиторов и суда за его деятельностью, нарушает права и законные интересы конкурсных кредиторов, должника.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Довод арбитражного управляющего о том, что он исполнил обязанность предусмотренную договором материалами дела не подтвержден. Акт приема передачи был направлен арбитражным управляющим только </w:t>
      </w:r>
      <w:r w:rsidR="003B7A89">
        <w:rPr>
          <w:lang w:eastAsia="en-US" w:bidi="en-US"/>
        </w:rPr>
        <w:tab/>
      </w:r>
      <w:r w:rsidRPr="00676C21">
        <w:rPr>
          <w:lang w:eastAsia="en-US" w:bidi="en-US"/>
        </w:rPr>
        <w:t xml:space="preserve"> </w:t>
      </w:r>
      <w:r>
        <w:t>На момент рассмотрения данного дела в суде необходимые документы, удостоверяющие переход прав требования от должника к третьему лицу также не переданы. Денежные средства поступившие на счет должника взысканные в ходе совершения исполнительных действий с ИП Аркелян А.Р. третьему лицу также не перечислены.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Административным органом, данное правонарушение квалифицировано по ч.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 xml:space="preserve">КоАП РФ, поскольку ранее по делу №А51-6040/2020 от </w:t>
      </w:r>
      <w:r w:rsidRPr="00676C21">
        <w:rPr>
          <w:lang w:eastAsia="en-US" w:bidi="en-US"/>
        </w:rPr>
        <w:t xml:space="preserve">23.09.2020 </w:t>
      </w:r>
      <w:r>
        <w:t xml:space="preserve">арбитражный управляющий Москаленко О.Ю. привлекался к административной ответственности по ч.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 в виде назначения административного штрафа, и штраф им в полном объеме не оплачен.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lastRenderedPageBreak/>
        <w:t xml:space="preserve">В силу статьи </w:t>
      </w:r>
      <w:r w:rsidRPr="00676C21">
        <w:rPr>
          <w:lang w:eastAsia="en-US" w:bidi="en-US"/>
        </w:rPr>
        <w:t xml:space="preserve">26.2 </w:t>
      </w:r>
      <w:r>
        <w:t>КоАП РФ доказательствами по делу об административном правонарушении являются любые фактические данные, на основании которых устанавливают наличие или отсутствие события административного правонарушения, виновность лица, привлекаемого к административной ответственности, а также иные обстоятельства, имеющие значение для правильного разрешения дела. Эти данные устанавливаются протоколом об административном правонарушении, иными протоколами, предусмотренными настоящим Кодексом, объяснениями лица, в отношении которого ведется производство по делу об административном правонарушении, показаниями потерпевшего, свидетелей, заключениями эксперта, иными документами.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Имеющимися материалами дела в полной мере подтверждается факт неисполнения арбитражным управляющим обязанностей, предусмотренных пунктом </w:t>
      </w:r>
      <w:r w:rsidRPr="00676C21">
        <w:rPr>
          <w:lang w:eastAsia="en-US" w:bidi="en-US"/>
        </w:rPr>
        <w:t xml:space="preserve">2 </w:t>
      </w:r>
      <w:r>
        <w:t xml:space="preserve">статьи </w:t>
      </w:r>
      <w:r w:rsidRPr="00676C21">
        <w:rPr>
          <w:lang w:eastAsia="en-US" w:bidi="en-US"/>
        </w:rPr>
        <w:t xml:space="preserve">20.3, </w:t>
      </w:r>
      <w:r>
        <w:t xml:space="preserve">пунктами </w:t>
      </w:r>
      <w:r w:rsidRPr="00676C21">
        <w:rPr>
          <w:lang w:eastAsia="en-US" w:bidi="en-US"/>
        </w:rPr>
        <w:t xml:space="preserve">1 </w:t>
      </w:r>
      <w:r>
        <w:t xml:space="preserve">и </w:t>
      </w:r>
      <w:r w:rsidRPr="00676C21">
        <w:rPr>
          <w:lang w:eastAsia="en-US" w:bidi="en-US"/>
        </w:rPr>
        <w:t xml:space="preserve">6 </w:t>
      </w:r>
      <w:r>
        <w:t xml:space="preserve">статьи </w:t>
      </w:r>
      <w:r w:rsidRPr="00676C21">
        <w:rPr>
          <w:lang w:eastAsia="en-US" w:bidi="en-US"/>
        </w:rPr>
        <w:t xml:space="preserve">28, </w:t>
      </w:r>
      <w:r>
        <w:t xml:space="preserve">пунктом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143, </w:t>
      </w:r>
      <w:r>
        <w:t xml:space="preserve">пунктом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213.8, </w:t>
      </w:r>
      <w:r>
        <w:t>Закона о банкротстве, выразившееся в непредставлении в установленный срок отчета о своей деятельности, с нарушением установленного срока передачи имущества должника на основании торгов, в период осуществления обязанностей финансового управляющего гражданина Девятых Н.П.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Допустимых и относимых документальных доказательств, опровергающих выводы административного органа о нарушении арбитражным управляющим Москаленко О.Ю. вышеуказанных требований законодательства о несостоятельности (банкротстве), лицом, привлекаемым к административной ответственности, в материалы дела не представлено. В связи с чем, суд отклоняет доводы арбитражного управляющего, изложенные в отзыве от </w:t>
      </w:r>
      <w:r w:rsidRPr="00676C21">
        <w:rPr>
          <w:lang w:eastAsia="en-US" w:bidi="en-US"/>
        </w:rPr>
        <w:t>22.11.2021.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Судом установлено, что арбитражный управляющий Москаленко О.Ю. ранее привлекался к административной ответственности по части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Согласно статье </w:t>
      </w:r>
      <w:r w:rsidRPr="00676C21">
        <w:rPr>
          <w:lang w:eastAsia="en-US" w:bidi="en-US"/>
        </w:rPr>
        <w:t xml:space="preserve">4.6 </w:t>
      </w:r>
      <w:r>
        <w:t>КоАП РФ лицо, которому назначено административное наказание за совершение административного правонарушения, считается подвергнутым данному наказанию со дня вступления в законную силу постановления о назначении административного наказания до истечения одного года со дня окончания исполнения данного постановления.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Учитывая, что правонарушения, выразившиеся в непредставлении в установленный срок отчета о своей деятельности, нарушение срока передачи предмета реализации имущества должника проданного на торгах после вступления силу решения о привлечении Циолковского К.В. к административной ответственности, что свидетельствует о наличии квалифицирующего признака в виде повторности совершения правонарушения по части </w:t>
      </w:r>
      <w:r w:rsidRPr="00676C21">
        <w:rPr>
          <w:lang w:eastAsia="en-US" w:bidi="en-US"/>
        </w:rPr>
        <w:t xml:space="preserve">3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 xml:space="preserve">КоАП РФ, действия арбитражного управляющего подлежат квалификации по части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силу части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2.1 </w:t>
      </w:r>
      <w:r>
        <w:t xml:space="preserve">КоАП РФ административным правонарушением признается </w:t>
      </w:r>
      <w:r>
        <w:lastRenderedPageBreak/>
        <w:t>противоправное, виновное действие (бездействие) физического или юридического лица, за которое этим Кодексом или законами субъектов Российской Федерации об административных правонарушениях установлена административная ответственность.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Статьей </w:t>
      </w:r>
      <w:r w:rsidRPr="00676C21">
        <w:rPr>
          <w:lang w:eastAsia="en-US" w:bidi="en-US"/>
        </w:rPr>
        <w:t xml:space="preserve">2.2 </w:t>
      </w:r>
      <w:r>
        <w:t xml:space="preserve">КоАП РФ предусмотрены формы вины, согласно части </w:t>
      </w:r>
      <w:r w:rsidRPr="00676C21">
        <w:rPr>
          <w:lang w:eastAsia="en-US" w:bidi="en-US"/>
        </w:rPr>
        <w:t xml:space="preserve">2 </w:t>
      </w:r>
      <w:r>
        <w:t>административное правонарушение признается совершенным по неосторожности, если лицо, его совершившее, предвидело возможность наступления вредных последствий своего действия (бездействия),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последствий, хотя должно было и могло их предвидеть.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Должностное лицо подлежит административной ответственности в случае совершения им административного правонарушения в связи с неисполнением либо ненадлежащим исполнением своих служебных обязанностей (статья </w:t>
      </w:r>
      <w:r w:rsidRPr="00676C21">
        <w:rPr>
          <w:lang w:eastAsia="en-US" w:bidi="en-US"/>
        </w:rPr>
        <w:t>2.4).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Выяснение виновности лица в совершении административного правонарушения осуществляется на основании данных, зафиксированных в протоколе об административном правонарушении, объяснений лица, в отношении которого ведется производство по делу об административном правонарушении, в том числе об отсутствии возможности для соблюдения соответствующих правил и норм, о принятии всех зависящих от него мер по их соблюдению, а также на основании иных доказательств, предусмотренных частью </w:t>
      </w:r>
      <w:r w:rsidRPr="00F170E1">
        <w:rPr>
          <w:lang w:eastAsia="en-US" w:bidi="en-US"/>
        </w:rPr>
        <w:t xml:space="preserve">2 </w:t>
      </w:r>
      <w:r>
        <w:t xml:space="preserve">статьи </w:t>
      </w:r>
      <w:r w:rsidRPr="00F170E1">
        <w:rPr>
          <w:lang w:eastAsia="en-US" w:bidi="en-US"/>
        </w:rPr>
        <w:t xml:space="preserve">26.2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Субъектом правонарушения, предусмотренного части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РФ, является арбитражный управляющий Москаленко О.Ю.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Арбитражный управляющий Москаленко О.Ю. являющийся субъектом профессиональной деятельности и осуществляя регулируемую Законом о банкротстве профессиональную деятельность, должен знать требования нормативных актов, регулирующих деятельность финансового управляющего, и обязан был предвидеть возможность наступления вредных последствий в случае ненадлежащего исполнения требований этих нормативных актов, но без достаточных к тому оснований рассчитывал на предотвращение таких последствий (часть </w:t>
      </w:r>
      <w:r w:rsidRPr="00676C21">
        <w:rPr>
          <w:lang w:eastAsia="en-US" w:bidi="en-US"/>
        </w:rPr>
        <w:t xml:space="preserve">2 </w:t>
      </w:r>
      <w:r>
        <w:t xml:space="preserve">статьи </w:t>
      </w:r>
      <w:r w:rsidRPr="00676C21">
        <w:rPr>
          <w:lang w:eastAsia="en-US" w:bidi="en-US"/>
        </w:rPr>
        <w:t xml:space="preserve">2.2 </w:t>
      </w:r>
      <w:r>
        <w:t>Кодекса). Арбитражный управляющий Москаленко О.Ю. имел реальную возможность для соблюдения требований Закона о банкротстве. Суд считает вину арбитражного управляющего Москаленко О.Ю. в совершении вменяемого административного правонарушения установленной и доказанной.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силу указанного суд приходит к выводу о наличии в действиях арбитражного управляющего состава правонарушения охватываемого диспозицией части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Нарушений процедуры проведения административного расследования и составления протокола об административном правонарушении судом не установлено.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Срок давности привлечения к административной ответственности, установленный </w:t>
      </w:r>
      <w:r>
        <w:lastRenderedPageBreak/>
        <w:t xml:space="preserve">статьей </w:t>
      </w:r>
      <w:r w:rsidRPr="00676C21">
        <w:rPr>
          <w:lang w:eastAsia="en-US" w:bidi="en-US"/>
        </w:rPr>
        <w:t xml:space="preserve">4.5 </w:t>
      </w:r>
      <w:r>
        <w:t>КоАП РФ, не пропущен.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 учетом характера и длительности совершения арбитражным управляющим выявленных нарушений, оснований для признания допущенных арбитражным управляющим нарушений в качестве малозначительного в соответствии со статьей </w:t>
      </w:r>
      <w:r w:rsidRPr="00676C21">
        <w:rPr>
          <w:lang w:eastAsia="en-US" w:bidi="en-US"/>
        </w:rPr>
        <w:t xml:space="preserve">2.9 </w:t>
      </w:r>
      <w:r>
        <w:t>КоАП РФ судом не установлено.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силу части </w:t>
      </w:r>
      <w:r w:rsidRPr="00676C21">
        <w:rPr>
          <w:lang w:eastAsia="en-US" w:bidi="en-US"/>
        </w:rPr>
        <w:t xml:space="preserve">2 </w:t>
      </w:r>
      <w:r>
        <w:t xml:space="preserve">статьи </w:t>
      </w:r>
      <w:r w:rsidRPr="00676C21">
        <w:rPr>
          <w:lang w:eastAsia="en-US" w:bidi="en-US"/>
        </w:rPr>
        <w:t xml:space="preserve">206 </w:t>
      </w:r>
      <w:r>
        <w:t>АПК РФ по результатам рассмотрения заявления о привлечении к административной ответственности арбитражный суд принимает решение о привлечении к административной ответственности или об отказе в удовлетворении требования административного органа о привлечении к административной ответственности.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Оценив относимость, допустимость, достоверность каждого доказательства в отдельности, а также достаточность и взаимную связь доказательств в их совокупности, арбитражный суд признает заявленные требования обоснованными и подлежащими удовлетворению.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соответствии с частями </w:t>
      </w:r>
      <w:r w:rsidRPr="00676C21">
        <w:rPr>
          <w:lang w:eastAsia="en-US" w:bidi="en-US"/>
        </w:rPr>
        <w:t xml:space="preserve">1 </w:t>
      </w:r>
      <w:r>
        <w:t xml:space="preserve">и </w:t>
      </w:r>
      <w:r w:rsidRPr="00676C21">
        <w:rPr>
          <w:lang w:eastAsia="en-US" w:bidi="en-US"/>
        </w:rPr>
        <w:t xml:space="preserve">2 </w:t>
      </w:r>
      <w:r>
        <w:t xml:space="preserve">статьи </w:t>
      </w:r>
      <w:r w:rsidRPr="00676C21">
        <w:rPr>
          <w:lang w:eastAsia="en-US" w:bidi="en-US"/>
        </w:rPr>
        <w:t xml:space="preserve">4.1 </w:t>
      </w:r>
      <w:r>
        <w:t>КоАП РФ административное наказание за совершение административного правонарушения назначается в пределах, установленных законом, предусматривающим ответственность за данное административное правонарушение в соответствии с настоящим Кодексом.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При назначении наказания физическому лицу учитываются характер совершенного им административного правонарушения, личность виновного, его имущественное положение, обстоятельства, смягчающие и отягчающие административную ответственность.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соответствии с частью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4.4 </w:t>
      </w:r>
      <w:r>
        <w:t>КоАП РФ при совершении лицом двух и более административных правонарушений административное наказание назначается за каждое совершенное административное правонарушение.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Санкция части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 предусматривает для должностных лиц административное наказание в виде дисквалификации на срок от шести месяцев до трех лет.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В соответствии с частью </w:t>
      </w:r>
      <w:r w:rsidRPr="00676C21">
        <w:rPr>
          <w:lang w:eastAsia="en-US" w:bidi="en-US"/>
        </w:rPr>
        <w:t xml:space="preserve">1 </w:t>
      </w:r>
      <w:r>
        <w:t xml:space="preserve">статьи </w:t>
      </w:r>
      <w:r w:rsidRPr="00676C21">
        <w:rPr>
          <w:lang w:eastAsia="en-US" w:bidi="en-US"/>
        </w:rPr>
        <w:t xml:space="preserve">3.11 </w:t>
      </w:r>
      <w:r>
        <w:t xml:space="preserve">КоАП РФ дисквалификация заключается в лишении физического лица права замещать должности федеральной государственной гражданской службы, должности государственной гражданской службы субъекта Российской Федерации, должности муниципальной службы, занимать должности в исполнительном органе управления юридического лица, входить в совет директоров (наблюдательный совет), осуществлять предпринимательскую деятельность по управлению юридическим лицом, осуществлять управление юридическим лицом в иных случаях, предусмотренных законодательством Российской Федерации, либо осуществлять деятельность по предоставлению государственных и муниципальных услуг либо деятельность в сфере подготовки спортсменов (включая их медицинское обеспечение) и организации и проведения спортивных мероприятий, либо осуществлять деятельность в сфере проведения экспертизы </w:t>
      </w:r>
      <w:r>
        <w:lastRenderedPageBreak/>
        <w:t>промышленной безопасности, либо осуществлять медицинскую деятельность или фармацевтическую деятельность.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На основании всего вышеизложенного арбитражный суд, принимая во внимание положения статей </w:t>
      </w:r>
      <w:r w:rsidRPr="00676C21">
        <w:rPr>
          <w:lang w:eastAsia="en-US" w:bidi="en-US"/>
        </w:rPr>
        <w:t xml:space="preserve">3.11, 4.1, 4.2, 4.3, 4.4 </w:t>
      </w:r>
      <w:r>
        <w:t xml:space="preserve">КоАП РФ, количество выявленных правонарушений, а также характер выявленных правонарушений, не устранение выявленных нарушений на момент рассмотрения дела, совокупность обстоятельств, характеризующих личность виновного, руководствуясь принципами справедливости наказания, его индивидуализации и соразмерности, считает возможным по части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КоАП РФ в виде дисквалификации сроком на шесть месяцев.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Руководствуясь статьями </w:t>
      </w:r>
      <w:r w:rsidRPr="00676C21">
        <w:rPr>
          <w:lang w:eastAsia="en-US" w:bidi="en-US"/>
        </w:rPr>
        <w:t xml:space="preserve">167-170, 176 </w:t>
      </w:r>
      <w:r>
        <w:t>Арбитражного процессуального кодекса Российской Федерации, арбитражный суд</w:t>
      </w:r>
    </w:p>
    <w:p w:rsidR="00471F11" w:rsidRDefault="008C2614">
      <w:pPr>
        <w:pStyle w:val="1"/>
        <w:shd w:val="clear" w:color="auto" w:fill="auto"/>
        <w:ind w:firstLine="0"/>
        <w:jc w:val="center"/>
      </w:pPr>
      <w:r>
        <w:t>РЕШИЛ: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требование Управления Федеральной службы государственной регистрации кадастра и картографии по Республики Саха (Якутия) (ИНН </w:t>
      </w:r>
      <w:r w:rsidRPr="00676C21">
        <w:rPr>
          <w:lang w:eastAsia="en-US" w:bidi="en-US"/>
        </w:rPr>
        <w:t xml:space="preserve">1435155080, </w:t>
      </w:r>
      <w:r>
        <w:t xml:space="preserve">ОГРН </w:t>
      </w:r>
      <w:r w:rsidRPr="00676C21">
        <w:rPr>
          <w:lang w:eastAsia="en-US" w:bidi="en-US"/>
        </w:rPr>
        <w:t xml:space="preserve">1041402194646) </w:t>
      </w:r>
      <w:r>
        <w:t xml:space="preserve">от </w:t>
      </w:r>
      <w:r w:rsidRPr="00676C21">
        <w:rPr>
          <w:lang w:eastAsia="en-US" w:bidi="en-US"/>
        </w:rPr>
        <w:t xml:space="preserve">22.09.2021 №00341421 </w:t>
      </w:r>
      <w:r>
        <w:t>удовлетворить.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Привлечь арбитражного управляющего Москаленко Олегу Юрьевичу (дата рождения: </w:t>
      </w:r>
      <w:r w:rsidRPr="00676C21">
        <w:rPr>
          <w:lang w:eastAsia="en-US" w:bidi="en-US"/>
        </w:rPr>
        <w:t xml:space="preserve">25.12.1965, </w:t>
      </w:r>
      <w:r>
        <w:t xml:space="preserve">место рождения: г. Владивосток, ИНН </w:t>
      </w:r>
      <w:r w:rsidRPr="00676C21">
        <w:rPr>
          <w:lang w:eastAsia="en-US" w:bidi="en-US"/>
        </w:rPr>
        <w:t xml:space="preserve">253600578082) </w:t>
      </w:r>
      <w:r>
        <w:t xml:space="preserve">к административной ответственности, предусмотренной частью </w:t>
      </w:r>
      <w:r w:rsidRPr="00676C21">
        <w:rPr>
          <w:lang w:eastAsia="en-US" w:bidi="en-US"/>
        </w:rPr>
        <w:t xml:space="preserve">3.1 </w:t>
      </w:r>
      <w:r>
        <w:t xml:space="preserve">статьи </w:t>
      </w:r>
      <w:r w:rsidRPr="00676C21">
        <w:rPr>
          <w:lang w:eastAsia="en-US" w:bidi="en-US"/>
        </w:rPr>
        <w:t xml:space="preserve">14.13 </w:t>
      </w:r>
      <w:r>
        <w:t>Кодекса Российской Федерации об административных правонарушениях и назначить ему административное наказание в виде дисквалификации на срок шесть месяцев.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Решение по делу о привлечении к административной ответственности вступает в законную силу по истечении десяти дней со дня его принятия, если не подана апелляционная жалоба. В случае подачи апелляционной жалобы решение, если оно не отменено и не изменено, вступает в законную силу со дня принятия постановления арбитражного суда апелляционной инстанции.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>Решение может быть обжаловано в порядке апелляционного производства в Четвертый арбитражный апелляционный суд в течение десяти дней со дня принятия решения (изготовления его в полном объеме).</w:t>
      </w:r>
    </w:p>
    <w:p w:rsidR="00471F11" w:rsidRDefault="008C2614">
      <w:pPr>
        <w:pStyle w:val="1"/>
        <w:shd w:val="clear" w:color="auto" w:fill="auto"/>
        <w:ind w:firstLine="720"/>
        <w:jc w:val="both"/>
      </w:pPr>
      <w:r>
        <w:t xml:space="preserve">Апелляционная жалоба подается в арбитражный суд апелляционной инстанции через арбитражный суд, принявший решение. Апелляционная жалоба также может быть подана посредством заполнения формы, размещенной на официальном сайте арбитражного суда в информационно - телекоммуникационной сети Интернет </w:t>
      </w:r>
      <w:hyperlink r:id="rId8" w:history="1">
        <w:r>
          <w:rPr>
            <w:lang w:val="en-US" w:eastAsia="en-US" w:bidi="en-US"/>
          </w:rPr>
          <w:t>http</w:t>
        </w:r>
        <w:r w:rsidRPr="00676C21">
          <w:rPr>
            <w:lang w:eastAsia="en-US" w:bidi="en-US"/>
          </w:rPr>
          <w:t>://</w:t>
        </w:r>
        <w:r>
          <w:rPr>
            <w:lang w:val="en-US" w:eastAsia="en-US" w:bidi="en-US"/>
          </w:rPr>
          <w:t>yakutsk</w:t>
        </w:r>
        <w:r w:rsidRPr="00676C21">
          <w:rPr>
            <w:lang w:eastAsia="en-US" w:bidi="en-US"/>
          </w:rPr>
          <w:t>.</w:t>
        </w:r>
        <w:r>
          <w:rPr>
            <w:lang w:val="en-US" w:eastAsia="en-US" w:bidi="en-US"/>
          </w:rPr>
          <w:t>arbitr</w:t>
        </w:r>
        <w:r w:rsidRPr="00676C21">
          <w:rPr>
            <w:lang w:eastAsia="en-US" w:bidi="en-US"/>
          </w:rPr>
          <w:t>.</w:t>
        </w:r>
        <w:r>
          <w:rPr>
            <w:lang w:val="en-US" w:eastAsia="en-US" w:bidi="en-US"/>
          </w:rPr>
          <w:t>ru</w:t>
        </w:r>
      </w:hyperlink>
      <w:r w:rsidRPr="00676C21">
        <w:rPr>
          <w:lang w:eastAsia="en-US" w:bidi="en-US"/>
        </w:rPr>
        <w:t>.</w:t>
      </w:r>
    </w:p>
    <w:p w:rsidR="00471F11" w:rsidRDefault="008C2614">
      <w:pPr>
        <w:pStyle w:val="1"/>
        <w:shd w:val="clear" w:color="auto" w:fill="auto"/>
        <w:spacing w:after="400"/>
        <w:ind w:firstLine="720"/>
        <w:jc w:val="both"/>
      </w:pPr>
      <w:r>
        <w:t xml:space="preserve">В случае обжалования решения в порядке апелляционного производства информацию о времени, месте и результатах рассмотрения дела можно получить на интернет-сайте Четвертого арбитражного апелляционного суда - </w:t>
      </w:r>
      <w:hyperlink r:id="rId9" w:history="1">
        <w:r>
          <w:rPr>
            <w:lang w:val="en-US" w:eastAsia="en-US" w:bidi="en-US"/>
          </w:rPr>
          <w:t>http</w:t>
        </w:r>
        <w:r w:rsidRPr="00676C21">
          <w:rPr>
            <w:lang w:eastAsia="en-US" w:bidi="en-US"/>
          </w:rPr>
          <w:t>://4</w:t>
        </w:r>
        <w:r>
          <w:rPr>
            <w:lang w:val="en-US" w:eastAsia="en-US" w:bidi="en-US"/>
          </w:rPr>
          <w:t>aas</w:t>
        </w:r>
        <w:r w:rsidRPr="00676C21">
          <w:rPr>
            <w:lang w:eastAsia="en-US" w:bidi="en-US"/>
          </w:rPr>
          <w:t>.</w:t>
        </w:r>
        <w:r>
          <w:rPr>
            <w:lang w:val="en-US" w:eastAsia="en-US" w:bidi="en-US"/>
          </w:rPr>
          <w:t>arbitr</w:t>
        </w:r>
        <w:r w:rsidRPr="00676C21">
          <w:rPr>
            <w:lang w:eastAsia="en-US" w:bidi="en-US"/>
          </w:rPr>
          <w:t>.</w:t>
        </w:r>
        <w:r>
          <w:rPr>
            <w:lang w:val="en-US" w:eastAsia="en-US" w:bidi="en-US"/>
          </w:rPr>
          <w:t>ru</w:t>
        </w:r>
      </w:hyperlink>
      <w:r w:rsidRPr="00676C21">
        <w:rPr>
          <w:lang w:eastAsia="en-US" w:bidi="en-US"/>
        </w:rPr>
        <w:t>.</w:t>
      </w:r>
    </w:p>
    <w:p w:rsidR="00471F11" w:rsidRDefault="008C2614">
      <w:pPr>
        <w:pStyle w:val="1"/>
        <w:shd w:val="clear" w:color="auto" w:fill="auto"/>
        <w:spacing w:line="240" w:lineRule="auto"/>
        <w:ind w:right="160" w:firstLine="0"/>
        <w:jc w:val="right"/>
      </w:pPr>
      <w:r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1505585</wp:posOffset>
                </wp:positionH>
                <wp:positionV relativeFrom="paragraph">
                  <wp:posOffset>12700</wp:posOffset>
                </wp:positionV>
                <wp:extent cx="438785" cy="204470"/>
                <wp:effectExtent l="0" t="0" r="0" b="0"/>
                <wp:wrapSquare wrapText="right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85" cy="204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71F11" w:rsidRDefault="008C2614">
                            <w:pPr>
                              <w:pStyle w:val="1"/>
                              <w:shd w:val="clear" w:color="auto" w:fill="auto"/>
                              <w:spacing w:line="240" w:lineRule="auto"/>
                              <w:ind w:firstLine="0"/>
                            </w:pPr>
                            <w:r>
                              <w:t>Судья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8.55pt;margin-top:1.pt;width:34.549999999999997pt;height:16.10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  <w:shd w:val="clear" w:color="auto" w:fill="auto"/>
                          <w:lang w:val="ru-RU" w:eastAsia="ru-RU" w:bidi="ru-RU"/>
                        </w:rPr>
                        <w:t>Судья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t>В.А. Андреев</w:t>
      </w:r>
    </w:p>
    <w:sectPr w:rsidR="00471F11">
      <w:type w:val="continuous"/>
      <w:pgSz w:w="11900" w:h="16840"/>
      <w:pgMar w:top="1138" w:right="659" w:bottom="687" w:left="165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355" w:rsidRDefault="005F2355">
      <w:r>
        <w:separator/>
      </w:r>
    </w:p>
  </w:endnote>
  <w:endnote w:type="continuationSeparator" w:id="0">
    <w:p w:rsidR="005F2355" w:rsidRDefault="005F2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355" w:rsidRDefault="005F2355"/>
  </w:footnote>
  <w:footnote w:type="continuationSeparator" w:id="0">
    <w:p w:rsidR="005F2355" w:rsidRDefault="005F235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F11"/>
    <w:rsid w:val="00055DB1"/>
    <w:rsid w:val="00085928"/>
    <w:rsid w:val="00142632"/>
    <w:rsid w:val="001A513F"/>
    <w:rsid w:val="001D595B"/>
    <w:rsid w:val="00205D21"/>
    <w:rsid w:val="00245E5E"/>
    <w:rsid w:val="002F5E99"/>
    <w:rsid w:val="003879DB"/>
    <w:rsid w:val="003B7A89"/>
    <w:rsid w:val="00466452"/>
    <w:rsid w:val="00471F11"/>
    <w:rsid w:val="005D2F4E"/>
    <w:rsid w:val="005D636F"/>
    <w:rsid w:val="005F2355"/>
    <w:rsid w:val="005F6031"/>
    <w:rsid w:val="0067202A"/>
    <w:rsid w:val="00676C21"/>
    <w:rsid w:val="007C3C0B"/>
    <w:rsid w:val="007E2592"/>
    <w:rsid w:val="008010E3"/>
    <w:rsid w:val="00857E10"/>
    <w:rsid w:val="008A1D22"/>
    <w:rsid w:val="008C2614"/>
    <w:rsid w:val="008F78EA"/>
    <w:rsid w:val="00C4109F"/>
    <w:rsid w:val="00C449C8"/>
    <w:rsid w:val="00D019F2"/>
    <w:rsid w:val="00E25B36"/>
    <w:rsid w:val="00EC7776"/>
    <w:rsid w:val="00F170E1"/>
    <w:rsid w:val="00FE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86491"/>
  <w15:docId w15:val="{02B6340C-4118-48E5-8427-1CAC38EC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pPr>
      <w:shd w:val="clear" w:color="auto" w:fill="FFFFFF"/>
      <w:spacing w:line="360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90"/>
      <w:jc w:val="center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akutsk.arbitr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yakutsk.arbitr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akutsk.arbitr.r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4aas.arbitr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13</Pages>
  <Words>4614</Words>
  <Characters>26304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Раменский</cp:lastModifiedBy>
  <cp:revision>26</cp:revision>
  <dcterms:created xsi:type="dcterms:W3CDTF">2022-07-14T02:41:00Z</dcterms:created>
  <dcterms:modified xsi:type="dcterms:W3CDTF">2022-07-15T00:43:00Z</dcterms:modified>
</cp:coreProperties>
</file>