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Лекция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4</w:t>
      </w:r>
    </w:p>
    <w:p>
      <w:pPr>
        <w:jc w:val="left"/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Тема «</w:t>
      </w:r>
      <w:r>
        <w:rPr>
          <w:rFonts w:ascii="&quot;Times New Roman&quot;" w:hAnsi="&quot;Times New Roman&quot;" w:cs="&quot;Times New Roman&quot;"/>
          <w:sz w:val="24"/>
          <w:b/>
        </w:rPr>
        <w:t xml:space="preserve">Порядок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разработки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государственных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стандартов</w:t>
      </w:r>
      <w:r>
        <w:rPr>
          <w:rFonts w:ascii="&quot;Times New Roman&quot;" w:hAnsi="&quot;Times New Roman&quot;" w:cs="&quot;Times New Roman&quot;"/>
          <w:sz w:val="24"/>
          <w:b/>
        </w:rPr>
        <w:t xml:space="preserve">»</w:t>
      </w:r>
    </w:p>
    <w:p>
      <w:pPr/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По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ГОСТ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1.2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разработку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государственных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стандартов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Российской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Федерации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осуществляют</w:t>
      </w:r>
      <w:r>
        <w:rPr>
          <w:rFonts w:ascii="&quot;Times New Roman&quot;" w:hAnsi="&quot;Times New Roman&quot;" w:cs="&quot;Times New Roman&quot;"/>
          <w:sz w:val="24"/>
        </w:rPr>
        <w:t xml:space="preserve">: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1)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технические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комитеты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стандартизации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(ТК);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2) предприятия;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3)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общественные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объединения</w:t>
      </w:r>
      <w:r>
        <w:rPr>
          <w:rFonts w:ascii="&quot;Times New Roman&quot;" w:hAnsi="&quot;Times New Roman&quot;" w:cs="&quot;Times New Roman&quot;"/>
          <w:sz w:val="24"/>
        </w:rPr>
        <w:t xml:space="preserve">.</w:t>
      </w:r>
    </w:p>
    <w:p>
      <w:pPr>
        <w:jc w:val="justify"/>
      </w:pPr>
      <w:r>
        <w:rPr>
          <w:rFonts w:ascii="&quot;Times New Roman&quot;" w:hAnsi="&quot;Times New Roman&quot;" w:cs="&quot;Times New Roman&quot;"/>
          <w:sz w:val="24"/>
        </w:rPr>
        <w:t xml:space="preserve">Государственные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стандарты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</w:t>
      </w:r>
      <w:r>
        <w:rPr>
          <w:rFonts w:ascii="&quot;Times New Roman&quot;" w:hAnsi="&quot;Times New Roman&quot;" w:cs="&quot;Times New Roman&quot;"/>
          <w:sz w:val="24"/>
        </w:rPr>
        <w:t xml:space="preserve">Ф разрабатываются</w:t>
      </w:r>
      <w:r>
        <w:rPr>
          <w:rFonts w:ascii="&quot;Times New Roman&quot;" w:hAnsi="&quot;Times New Roman&quot;" w:cs="&quot;Times New Roman&quot;"/>
          <w:sz w:val="24"/>
        </w:rPr>
        <w:t xml:space="preserve">: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1)</w:t>
      </w:r>
      <w:r>
        <w:rPr>
          <w:rFonts w:ascii="&quot;Times New Roman&quot;" w:hAnsi="&quot;Times New Roman&quot;" w:cs="&quot;Times New Roman&quot;"/>
          <w:sz w:val="24"/>
        </w:rPr>
        <w:t xml:space="preserve"> либо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в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соответствии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планами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государственной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стандартизации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</w:t>
      </w:r>
      <w:r>
        <w:rPr>
          <w:rFonts w:ascii="&quot;Times New Roman&quot;" w:hAnsi="&quot;Times New Roman&quot;" w:cs="&quot;Times New Roman&quot;"/>
          <w:sz w:val="24"/>
        </w:rPr>
        <w:t xml:space="preserve">Ф;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2) </w:t>
      </w:r>
      <w:r>
        <w:rPr>
          <w:rFonts w:ascii="&quot;Times New Roman&quot;" w:hAnsi="&quot;Times New Roman&quot;" w:cs="&quot;Times New Roman&quot;"/>
          <w:sz w:val="24"/>
        </w:rPr>
        <w:t xml:space="preserve">либо </w:t>
      </w:r>
      <w:r>
        <w:rPr>
          <w:rFonts w:ascii="&quot;Times New Roman&quot;" w:hAnsi="&quot;Times New Roman&quot;" w:cs="&quot;Times New Roman&quot;"/>
          <w:sz w:val="24"/>
        </w:rPr>
        <w:t xml:space="preserve">в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соответствии </w:t>
      </w:r>
      <w:r>
        <w:rPr>
          <w:rFonts w:ascii="&quot;Times New Roman&quot;" w:hAnsi="&quot;Times New Roman&quot;" w:cs="&quot;Times New Roman&quot;"/>
          <w:sz w:val="24"/>
        </w:rPr>
        <w:t xml:space="preserve">с </w:t>
      </w:r>
      <w:r>
        <w:rPr>
          <w:rFonts w:ascii="&quot;Times New Roman&quot;" w:hAnsi="&quot;Times New Roman&quot;" w:cs="&quot;Times New Roman&quot;"/>
          <w:sz w:val="24"/>
        </w:rPr>
        <w:t xml:space="preserve">программами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(планами)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работ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ТК</w:t>
      </w:r>
      <w:r>
        <w:rPr>
          <w:rFonts w:ascii="&quot;Times New Roman&quot;" w:hAnsi="&quot;Times New Roman&quot;" w:cs="&quot;Times New Roman&quot;"/>
          <w:sz w:val="24"/>
        </w:rPr>
        <w:t xml:space="preserve">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3)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либо </w:t>
      </w:r>
      <w:r>
        <w:rPr>
          <w:rFonts w:ascii="&quot;Times New Roman&quot;" w:hAnsi="&quot;Times New Roman&quot;" w:cs="&quot;Times New Roman&quot;"/>
          <w:sz w:val="24"/>
        </w:rPr>
        <w:t xml:space="preserve">в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соответствии </w:t>
      </w:r>
      <w:r>
        <w:rPr>
          <w:rFonts w:ascii="&quot;Times New Roman&quot;" w:hAnsi="&quot;Times New Roman&quot;" w:cs="&quot;Times New Roman&quot;"/>
          <w:sz w:val="24"/>
        </w:rPr>
        <w:t xml:space="preserve">с </w:t>
      </w:r>
      <w:r>
        <w:rPr>
          <w:rFonts w:ascii="&quot;Times New Roman&quot;" w:hAnsi="&quot;Times New Roman&quot;" w:cs="&quot;Times New Roman&quot;"/>
          <w:sz w:val="24"/>
        </w:rPr>
        <w:t xml:space="preserve">договорами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на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разработку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стандартов</w:t>
      </w:r>
      <w:r>
        <w:rPr>
          <w:rFonts w:ascii="&quot;Times New Roman&quot;" w:hAnsi="&quot;Times New Roman&quot;" w:cs="&quot;Times New Roman&quot;"/>
          <w:sz w:val="24"/>
        </w:rPr>
        <w:t xml:space="preserve">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4)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либо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в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инициативном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порядке.</w:t>
      </w:r>
    </w:p>
    <w:p>
      <w:pPr/>
    </w:p>
    <w:p>
      <w:pPr>
        <w:jc w:val="justify"/>
      </w:pPr>
      <w:r>
        <w:rPr>
          <w:rFonts w:ascii="&quot;Times New Roman&quot;" w:hAnsi="&quot;Times New Roman&quot;" w:cs="&quot;Times New Roman&quot;"/>
          <w:sz w:val="24"/>
        </w:rPr>
        <w:t xml:space="preserve">Предусмотрен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следующий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порядок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разработки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стандартов</w:t>
      </w:r>
      <w:r>
        <w:rPr>
          <w:rFonts w:ascii="&quot;Times New Roman&quot;" w:hAnsi="&quot;Times New Roman&quot;" w:cs="&quot;Times New Roman&quot;"/>
          <w:sz w:val="24"/>
        </w:rPr>
        <w:t xml:space="preserve">:</w:t>
      </w:r>
    </w:p>
    <w:p>
      <w:pPr>
        <w:jc w:val="justify"/>
      </w:pPr>
      <w:r>
        <w:rPr>
          <w:rFonts w:ascii="&quot;Times New Roman&quot;" w:hAnsi="&quot;Times New Roman&quot;" w:cs="&quot;Times New Roman&quot;"/>
          <w:sz w:val="24"/>
        </w:rPr>
        <w:t xml:space="preserve">1-я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стадия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–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организация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разработки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стандарта;</w:t>
      </w:r>
    </w:p>
    <w:p>
      <w:pPr>
        <w:jc w:val="justify"/>
      </w:pPr>
      <w:r>
        <w:rPr>
          <w:rFonts w:ascii="&quot;Times New Roman&quot;" w:hAnsi="&quot;Times New Roman&quot;" w:cs="&quot;Times New Roman&quot;"/>
          <w:sz w:val="24"/>
        </w:rPr>
        <w:t xml:space="preserve">2-я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стадия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–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разработка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первой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редакции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проекта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(</w:t>
      </w:r>
      <w:r>
        <w:rPr>
          <w:rFonts w:ascii="&quot;Times New Roman&quot;" w:hAnsi="&quot;Times New Roman&quot;" w:cs="&quot;Times New Roman&quot;"/>
          <w:sz w:val="24"/>
        </w:rPr>
        <w:t xml:space="preserve">технический отчет</w:t>
      </w:r>
      <w:r>
        <w:rPr>
          <w:rFonts w:ascii="&quot;Times New Roman&quot;" w:hAnsi="&quot;Times New Roman&quot;" w:cs="&quot;Times New Roman&quot;"/>
          <w:sz w:val="24"/>
        </w:rPr>
        <w:t xml:space="preserve">);</w:t>
      </w:r>
    </w:p>
    <w:p>
      <w:pPr>
        <w:jc w:val="justify"/>
      </w:pPr>
      <w:r>
        <w:rPr>
          <w:rFonts w:ascii="&quot;Times New Roman&quot;" w:hAnsi="&quot;Times New Roman&quot;" w:cs="&quot;Times New Roman&quot;"/>
          <w:sz w:val="24"/>
        </w:rPr>
        <w:t xml:space="preserve">3-я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стадия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–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разработка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окончательной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редакции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проекта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представление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его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для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принятия;</w:t>
      </w:r>
    </w:p>
    <w:p>
      <w:pPr>
        <w:jc w:val="justify"/>
      </w:pPr>
      <w:r>
        <w:rPr>
          <w:rFonts w:ascii="&quot;Times New Roman&quot;" w:hAnsi="&quot;Times New Roman&quot;" w:cs="&quot;Times New Roman&quot;"/>
          <w:sz w:val="24"/>
        </w:rPr>
        <w:t xml:space="preserve">4-я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стадия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–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принятие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государственная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регистрация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стандарта;</w:t>
      </w:r>
    </w:p>
    <w:p>
      <w:pPr>
        <w:jc w:val="justify"/>
      </w:pPr>
      <w:r>
        <w:rPr>
          <w:rFonts w:ascii="&quot;Times New Roman&quot;" w:hAnsi="&quot;Times New Roman&quot;" w:cs="&quot;Times New Roman&quot;"/>
          <w:sz w:val="24"/>
        </w:rPr>
        <w:t xml:space="preserve">5-я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стадия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–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издание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стандарта.</w:t>
      </w:r>
    </w:p>
    <w:p>
      <w:pPr>
        <w:jc w:val="justify"/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1-я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стадия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–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организация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разработки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стандарта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Национальный орган по стандартизации утверждает программы разработки стандартов и обеспечивает ее доступность всем заинтересованным лицам.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На этой стадии выполняются следующие виды деятельности</w:t>
      </w:r>
      <w:r>
        <w:rPr>
          <w:rFonts w:ascii="&quot;Times New Roman&quot;" w:hAnsi="&quot;Times New Roman&quot;" w:cs="&quot;Times New Roman&quot;"/>
          <w:sz w:val="24"/>
        </w:rPr>
        <w:t xml:space="preserve">: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1)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</w:t>
      </w:r>
      <w:r>
        <w:rPr>
          <w:rFonts w:ascii="&quot;Times New Roman&quot;" w:hAnsi="&quot;Times New Roman&quot;" w:cs="&quot;Times New Roman&quot;"/>
          <w:sz w:val="24"/>
        </w:rPr>
        <w:t xml:space="preserve">пределение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конкретных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исполнителей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(рабочей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группы);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2)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</w:t>
      </w:r>
      <w:r>
        <w:rPr>
          <w:rFonts w:ascii="&quot;Times New Roman&quot;" w:hAnsi="&quot;Times New Roman&quot;" w:cs="&quot;Times New Roman&quot;"/>
          <w:sz w:val="24"/>
        </w:rPr>
        <w:t xml:space="preserve">пределение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сроков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выполнения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работ</w:t>
      </w:r>
      <w:r>
        <w:rPr>
          <w:rFonts w:ascii="&quot;Times New Roman&quot;" w:hAnsi="&quot;Times New Roman&quot;" w:cs="&quot;Times New Roman&quot;"/>
          <w:sz w:val="24"/>
        </w:rPr>
        <w:t xml:space="preserve">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3)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публикация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информации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начале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работы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над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стандартом,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тем,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чтобы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иметь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обратную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связь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заказчиками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проекта.</w:t>
      </w:r>
    </w:p>
    <w:p>
      <w:pPr>
        <w:jc w:val="justify"/>
      </w:pPr>
    </w:p>
    <w:p>
      <w:pPr>
        <w:jc w:val="justify"/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2-я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стадия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–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разработка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первой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редакции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проекта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стандарта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Рабочая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группа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разрабатывает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2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документа: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1) </w:t>
      </w:r>
      <w:r>
        <w:rPr>
          <w:rFonts w:ascii="&quot;Times New Roman&quot;" w:hAnsi="&quot;Times New Roman&quot;" w:cs="&quot;Times New Roman&quot;"/>
          <w:sz w:val="24"/>
        </w:rPr>
        <w:t xml:space="preserve">проект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</w:t>
      </w:r>
      <w:r>
        <w:rPr>
          <w:rFonts w:ascii="&quot;Times New Roman&quot;" w:hAnsi="&quot;Times New Roman&quot;" w:cs="&quot;Times New Roman&quot;"/>
          <w:sz w:val="24"/>
        </w:rPr>
        <w:t xml:space="preserve">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2)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пояснительная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записка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к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стандарту.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В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пояснительной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записке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приводятся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следующие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сведения: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1)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соответствие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проекта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международным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региональным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стандартам;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2) </w:t>
      </w:r>
      <w:r>
        <w:rPr>
          <w:rFonts w:ascii="&quot;Times New Roman&quot;" w:hAnsi="&quot;Times New Roman&quot;" w:cs="&quot;Times New Roman&quot;"/>
          <w:sz w:val="24"/>
        </w:rPr>
        <w:t xml:space="preserve">сведения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патентной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чистоте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объекта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стандартизации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(отсутствие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аналогичного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стандарта);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3) </w:t>
      </w:r>
      <w:r>
        <w:rPr>
          <w:rFonts w:ascii="&quot;Times New Roman&quot;" w:hAnsi="&quot;Times New Roman&quot;" w:cs="&quot;Times New Roman&quot;"/>
          <w:sz w:val="24"/>
        </w:rPr>
        <w:t xml:space="preserve">источники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информации,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принятые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во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внимание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разработке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проекта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4) </w:t>
      </w:r>
      <w:r>
        <w:rPr>
          <w:rFonts w:ascii="&quot;Times New Roman&quot;" w:hAnsi="&quot;Times New Roman&quot;" w:cs="&quot;Times New Roman&quot;"/>
          <w:sz w:val="24"/>
        </w:rPr>
        <w:t xml:space="preserve">сведения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об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адресатах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рассылки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проекта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Разработчик национально</w:t>
      </w:r>
      <w:r>
        <w:rPr>
          <w:rFonts w:ascii="&quot;Times New Roman&quot;" w:hAnsi="&quot;Times New Roman&quot;" w:cs="&quot;Times New Roman&quot;"/>
          <w:sz w:val="24"/>
        </w:rPr>
        <w:t xml:space="preserve">го стандарта (</w:t>
      </w:r>
      <w:r>
        <w:rPr>
          <w:rFonts w:ascii="&quot;Times New Roman&quot;" w:hAnsi="&quot;Times New Roman&quot;" w:cs="&quot;Times New Roman&quot;"/>
          <w:sz w:val="24"/>
        </w:rPr>
        <w:t xml:space="preserve">юридическое или физическое лицо)</w:t>
      </w:r>
      <w:r>
        <w:rPr>
          <w:rFonts w:ascii="&quot;Times New Roman&quot;" w:hAnsi="&quot;Times New Roman&quot;" w:cs="&quot;Times New Roman&quot;"/>
          <w:sz w:val="24"/>
        </w:rPr>
        <w:t xml:space="preserve">: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1)</w:t>
      </w:r>
      <w:r>
        <w:rPr>
          <w:rFonts w:ascii="&quot;Times New Roman&quot;" w:hAnsi="&quot;Times New Roman&quot;" w:cs="&quot;Times New Roman&quot;"/>
          <w:sz w:val="24"/>
        </w:rPr>
        <w:t xml:space="preserve"> направляет уведомление о разработке стандарта в национальный орган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 стандартизации</w:t>
      </w:r>
      <w:r>
        <w:rPr>
          <w:rFonts w:ascii="&quot;Times New Roman&quot;" w:hAnsi="&quot;Times New Roman&quot;" w:cs="&quot;Times New Roman&quot;"/>
          <w:sz w:val="24"/>
        </w:rPr>
        <w:t xml:space="preserve">; 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2) </w:t>
      </w:r>
      <w:r>
        <w:rPr>
          <w:rFonts w:ascii="&quot;Times New Roman&quot;" w:hAnsi="&quot;Times New Roman&quot;" w:cs="&quot;Times New Roman&quot;"/>
          <w:sz w:val="24"/>
        </w:rPr>
        <w:t xml:space="preserve">публикует проек</w:t>
      </w:r>
      <w:r>
        <w:rPr>
          <w:rFonts w:ascii="&quot;Times New Roman&quot;" w:hAnsi="&quot;Times New Roman&quot;" w:cs="&quot;Times New Roman&quot;"/>
          <w:sz w:val="24"/>
        </w:rPr>
        <w:t xml:space="preserve">т стандарта в печатном органе;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3) </w:t>
      </w:r>
      <w:r>
        <w:rPr>
          <w:rFonts w:ascii="&quot;Times New Roman&quot;" w:hAnsi="&quot;Times New Roman&quot;" w:cs="&quot;Times New Roman&quot;"/>
          <w:sz w:val="24"/>
        </w:rPr>
        <w:t xml:space="preserve">информационной системе общего пользован</w:t>
      </w:r>
      <w:r>
        <w:rPr>
          <w:rFonts w:ascii="&quot;Times New Roman&quot;" w:hAnsi="&quot;Times New Roman&quot;" w:cs="&quot;Times New Roman&quot;"/>
          <w:sz w:val="24"/>
        </w:rPr>
        <w:t xml:space="preserve">ия в электронно-цифровой форме.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Заинтересованные лица должны просмотреть стандарт, возможно</w:t>
      </w:r>
      <w:r>
        <w:rPr>
          <w:rFonts w:ascii="&quot;Times New Roman&quot;" w:hAnsi="&quot;Times New Roman&quot;" w:cs="&quot;Times New Roman&quot;"/>
          <w:sz w:val="24"/>
        </w:rPr>
        <w:t xml:space="preserve">,</w:t>
      </w:r>
      <w:r>
        <w:rPr>
          <w:rFonts w:ascii="&quot;Times New Roman&quot;" w:hAnsi="&quot;Times New Roman&quot;" w:cs="&quot;Times New Roman&quot;"/>
          <w:sz w:val="24"/>
        </w:rPr>
        <w:t xml:space="preserve"> попробовать внедрить стандарт в организации/предприятии, с целью выявления ошибок и формирования замечаний</w:t>
      </w:r>
      <w:r>
        <w:rPr>
          <w:rFonts w:ascii="&quot;Times New Roman&quot;" w:hAnsi="&quot;Times New Roman&quot;" w:cs="&quot;Times New Roman&quot;"/>
          <w:sz w:val="24"/>
        </w:rPr>
        <w:t xml:space="preserve"> и опыта применения стандарта</w:t>
      </w:r>
      <w:r>
        <w:rPr>
          <w:rFonts w:ascii="&quot;Times New Roman&quot;" w:hAnsi="&quot;Times New Roman&quot;" w:cs="&quot;Times New Roman&quot;"/>
          <w:sz w:val="24"/>
        </w:rPr>
        <w:t xml:space="preserve">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Разработчик обязан</w:t>
      </w:r>
      <w:r>
        <w:rPr>
          <w:rFonts w:ascii="&quot;Times New Roman&quot;" w:hAnsi="&quot;Times New Roman&quot;" w:cs="&quot;Times New Roman&quot;"/>
          <w:sz w:val="24"/>
        </w:rPr>
        <w:t xml:space="preserve">: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1)</w:t>
      </w:r>
      <w:r>
        <w:rPr>
          <w:rFonts w:ascii="&quot;Times New Roman&quot;" w:hAnsi="&quot;Times New Roman&quot;" w:cs="&quot;Times New Roman&quot;"/>
          <w:sz w:val="24"/>
        </w:rPr>
        <w:t xml:space="preserve"> по первому требованию заинтересованного лица предоставить коп</w:t>
      </w:r>
      <w:r>
        <w:rPr>
          <w:rFonts w:ascii="&quot;Times New Roman&quot;" w:hAnsi="&quot;Times New Roman&quot;" w:cs="&quot;Times New Roman&quot;"/>
          <w:sz w:val="24"/>
        </w:rPr>
        <w:t xml:space="preserve">ию проекта стандарта для отзыва;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2) </w:t>
      </w:r>
      <w:r>
        <w:rPr>
          <w:rFonts w:ascii="&quot;Times New Roman&quot;" w:hAnsi="&quot;Times New Roman&quot;" w:cs="&quot;Times New Roman&quot;"/>
          <w:sz w:val="24"/>
        </w:rPr>
        <w:t xml:space="preserve">об</w:t>
      </w:r>
      <w:r>
        <w:rPr>
          <w:rFonts w:ascii="&quot;Times New Roman&quot;" w:hAnsi="&quot;Times New Roman&quot;" w:cs="&quot;Times New Roman&quot;"/>
          <w:sz w:val="24"/>
        </w:rPr>
        <w:t xml:space="preserve">работать все поступившие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замечания и предложения.</w:t>
      </w:r>
    </w:p>
    <w:p>
      <w:pPr>
        <w:jc w:val="justify"/>
      </w:pPr>
    </w:p>
    <w:p>
      <w:pPr>
        <w:jc w:val="justify"/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3-я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стадия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–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разработка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окончательной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редакции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проекта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стандарта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и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представление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его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для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принятия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На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этом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этапе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рабочая группа (</w:t>
      </w:r>
      <w:r>
        <w:rPr>
          <w:rFonts w:ascii="&quot;Times New Roman&quot;" w:hAnsi="&quot;Times New Roman&quot;" w:cs="&quot;Times New Roman&quot;"/>
          <w:sz w:val="24"/>
        </w:rPr>
        <w:t xml:space="preserve">технический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комитет</w:t>
      </w:r>
      <w:r>
        <w:rPr>
          <w:rFonts w:ascii="&quot;Times New Roman&quot;" w:hAnsi="&quot;Times New Roman&quot;" w:cs="&quot;Times New Roman&quot;"/>
          <w:sz w:val="24"/>
        </w:rPr>
        <w:t xml:space="preserve"> или др.)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учетом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поступивших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замечаний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предложений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готовит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2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документа: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1) </w:t>
      </w:r>
      <w:r>
        <w:rPr>
          <w:rFonts w:ascii="&quot;Times New Roman&quot;" w:hAnsi="&quot;Times New Roman&quot;" w:cs="&quot;Times New Roman&quot;"/>
          <w:sz w:val="24"/>
        </w:rPr>
        <w:t xml:space="preserve">окончательная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редакция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проекта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</w:t>
      </w:r>
      <w:r>
        <w:rPr>
          <w:rFonts w:ascii="&quot;Times New Roman&quot;" w:hAnsi="&quot;Times New Roman&quot;" w:cs="&quot;Times New Roman&quot;"/>
          <w:sz w:val="24"/>
        </w:rPr>
        <w:t xml:space="preserve">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2) </w:t>
      </w:r>
      <w:r>
        <w:rPr>
          <w:rFonts w:ascii="&quot;Times New Roman&quot;" w:hAnsi="&quot;Times New Roman&quot;" w:cs="&quot;Times New Roman&quot;"/>
          <w:sz w:val="24"/>
        </w:rPr>
        <w:t xml:space="preserve">пояснительная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записка</w:t>
      </w:r>
      <w:r>
        <w:rPr>
          <w:rFonts w:ascii="&quot;Times New Roman&quot;" w:hAnsi="&quot;Times New Roman&quot;" w:cs="&quot;Times New Roman&quot;"/>
          <w:sz w:val="24"/>
        </w:rPr>
        <w:t xml:space="preserve">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дополн</w:t>
      </w:r>
      <w:r>
        <w:rPr>
          <w:rFonts w:ascii="&quot;Times New Roman&quot;" w:hAnsi="&quot;Times New Roman&quot;" w:cs="&quot;Times New Roman&quot;"/>
          <w:sz w:val="24"/>
        </w:rPr>
        <w:t xml:space="preserve">енная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характеристикой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принципиальных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замечаний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проекту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Окончательная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редакция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 </w:t>
      </w:r>
      <w:r>
        <w:rPr>
          <w:rFonts w:ascii="&quot;Times New Roman&quot;" w:hAnsi="&quot;Times New Roman&quot;" w:cs="&quot;Times New Roman&quot;"/>
          <w:sz w:val="24"/>
        </w:rPr>
        <w:t xml:space="preserve">вместе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пояснительной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запиской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передается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на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рассмотрение</w:t>
      </w:r>
      <w:r>
        <w:rPr>
          <w:rFonts w:ascii="&quot;Times New Roman&quot;" w:hAnsi="&quot;Times New Roman&quot;" w:cs="&quot;Times New Roman&quot;"/>
          <w:sz w:val="24"/>
        </w:rPr>
        <w:t xml:space="preserve"> следующим заинтересованным лицам</w:t>
      </w:r>
      <w:r>
        <w:rPr>
          <w:rFonts w:ascii="&quot;Times New Roman&quot;" w:hAnsi="&quot;Times New Roman&quot;" w:cs="&quot;Times New Roman&quot;"/>
          <w:sz w:val="24"/>
        </w:rPr>
        <w:t xml:space="preserve">:</w:t>
      </w:r>
    </w:p>
    <w:p>
      <w:pPr>
        <w:ind w:left="0" w:firstLine="709"/>
      </w:pPr>
      <w:r>
        <w:rPr>
          <w:rFonts w:ascii="&quot;Times New Roman&quot;" w:hAnsi="&quot;Times New Roman&quot;" w:cs="&quot;Times New Roman&quot;"/>
          <w:sz w:val="24"/>
        </w:rPr>
        <w:t xml:space="preserve">членам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технического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комитета;</w:t>
      </w:r>
    </w:p>
    <w:p>
      <w:pPr>
        <w:ind w:left="0" w:firstLine="709"/>
      </w:pPr>
      <w:r>
        <w:rPr>
          <w:rFonts w:ascii="&quot;Times New Roman&quot;" w:hAnsi="&quot;Times New Roman&quot;" w:cs="&quot;Times New Roman&quot;"/>
          <w:sz w:val="24"/>
        </w:rPr>
        <w:t xml:space="preserve">организациям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госнадзора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за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стандартами;</w:t>
      </w:r>
    </w:p>
    <w:p>
      <w:pPr>
        <w:jc w:val="justify"/>
        <w:ind w:left="0" w:firstLine="709"/>
      </w:pPr>
      <w:r>
        <w:rPr>
          <w:rFonts w:ascii="&quot;Times New Roman&quot;" w:hAnsi="&quot;Times New Roman&quot;" w:cs="&quot;Times New Roman&quot;"/>
          <w:sz w:val="24"/>
        </w:rPr>
        <w:t xml:space="preserve">научно-исследовательской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организации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 </w:t>
      </w:r>
      <w:r>
        <w:rPr>
          <w:rFonts w:ascii="&quot;Times New Roman&quot;" w:hAnsi="&quot;Times New Roman&quot;" w:cs="&quot;Times New Roman&quot;"/>
          <w:sz w:val="24"/>
        </w:rPr>
        <w:t xml:space="preserve">стандартизации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для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издательского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редактирования.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Разработчик</w:t>
      </w:r>
      <w:r>
        <w:rPr>
          <w:rFonts w:ascii="&quot;Times New Roman&quot;" w:hAnsi="&quot;Times New Roman&quot;" w:cs="&quot;Times New Roman&quot;"/>
          <w:sz w:val="24"/>
        </w:rPr>
        <w:t xml:space="preserve">:</w:t>
      </w:r>
    </w:p>
    <w:p>
      <w:pPr>
        <w:jc w:val="justify"/>
        <w:ind w:left="0" w:firstLine="709"/>
      </w:pPr>
      <w:r>
        <w:rPr>
          <w:rFonts w:ascii="&quot;Times New Roman&quot;" w:hAnsi="&quot;Times New Roman&quot;" w:cs="&quot;Times New Roman&quot;"/>
          <w:sz w:val="24"/>
        </w:rPr>
        <w:t xml:space="preserve">дорабатывает проект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</w:t>
      </w:r>
      <w:r>
        <w:rPr>
          <w:rFonts w:ascii="&quot;Times New Roman&quot;" w:hAnsi="&quot;Times New Roman&quot;" w:cs="&quot;Times New Roman&quot;"/>
          <w:sz w:val="24"/>
        </w:rPr>
        <w:t xml:space="preserve"> с учетом полученных замечаний</w:t>
      </w:r>
      <w:r>
        <w:rPr>
          <w:rFonts w:ascii="&quot;Times New Roman&quot;" w:hAnsi="&quot;Times New Roman&quot;" w:cs="&quot;Times New Roman&quot;"/>
          <w:sz w:val="24"/>
        </w:rPr>
        <w:t xml:space="preserve">;</w:t>
      </w:r>
    </w:p>
    <w:p>
      <w:pPr>
        <w:jc w:val="justify"/>
        <w:ind w:left="0" w:firstLine="709"/>
      </w:pPr>
      <w:r>
        <w:rPr>
          <w:rFonts w:ascii="&quot;Times New Roman&quot;" w:hAnsi="&quot;Times New Roman&quot;" w:cs="&quot;Times New Roman&quot;"/>
          <w:sz w:val="24"/>
        </w:rPr>
        <w:t xml:space="preserve">проводит публичное обсуждение проекта в срок не менее чем через два месяца с момента уведомления.</w:t>
      </w:r>
    </w:p>
    <w:p>
      <w:pPr>
        <w:jc w:val="justify"/>
      </w:pPr>
    </w:p>
    <w:p>
      <w:pPr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4-я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стадия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–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принятие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и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государственная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регистрация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стандарта</w:t>
      </w:r>
    </w:p>
    <w:p>
      <w:pPr>
        <w:jc w:val="justify"/>
        <w:ind w:firstLine="709"/>
      </w:pP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Проект национального стандарта с перечнем замечаний представляется в тех</w:t>
      </w:r>
      <w:r>
        <w:rPr>
          <w:rFonts w:ascii="&quot;Times New Roman&quot;" w:hAnsi="&quot;Times New Roman&quot;" w:cs="&quot;Times New Roman&quot;"/>
          <w:sz w:val="24"/>
        </w:rPr>
        <w:t xml:space="preserve">нический комитет на экспертизу.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На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этом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этапе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решается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вопрос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принятии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проекта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путем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голосования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членов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технического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комитета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оформления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результатов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голосования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протоколом.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По результатам экспертизы ТК готовит мотивированное предложение об утверждении или отклонении проекта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</w:t>
      </w:r>
      <w:r>
        <w:rPr>
          <w:rFonts w:ascii="&quot;Times New Roman&quot;" w:hAnsi="&quot;Times New Roman&quot;" w:cs="&quot;Times New Roman&quot;"/>
          <w:sz w:val="24"/>
        </w:rPr>
        <w:t xml:space="preserve">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Технический комитет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направляет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</w:t>
      </w:r>
      <w:r>
        <w:rPr>
          <w:rFonts w:ascii="&quot;Times New Roman&quot;" w:hAnsi="&quot;Times New Roman&quot;" w:cs="&quot;Times New Roman&quot;"/>
          <w:sz w:val="24"/>
        </w:rPr>
        <w:t xml:space="preserve">редложение</w:t>
      </w:r>
      <w:r>
        <w:rPr>
          <w:rFonts w:ascii="&quot;Times New Roman&quot;" w:hAnsi="&quot;Times New Roman&quot;" w:cs="&quot;Times New Roman&quot;"/>
          <w:sz w:val="24"/>
        </w:rPr>
        <w:t xml:space="preserve"> об утверждении стандарта </w:t>
      </w:r>
      <w:r>
        <w:rPr>
          <w:rFonts w:ascii="&quot;Times New Roman&quot;" w:hAnsi="&quot;Times New Roman&quot;" w:cs="&quot;Times New Roman&quot;"/>
          <w:sz w:val="24"/>
        </w:rPr>
        <w:t xml:space="preserve">в национальный орган по стандартизации, который на основе </w:t>
      </w:r>
      <w:r>
        <w:rPr>
          <w:rFonts w:ascii="&quot;Times New Roman&quot;" w:hAnsi="&quot;Times New Roman&quot;" w:cs="&quot;Times New Roman&quot;"/>
          <w:sz w:val="24"/>
        </w:rPr>
        <w:t xml:space="preserve">представленных материалов принимает решение </w:t>
      </w:r>
      <w:r>
        <w:rPr>
          <w:rFonts w:ascii="&quot;Times New Roman&quot;" w:hAnsi="&quot;Times New Roman&quot;" w:cs="&quot;Times New Roman&quot;"/>
          <w:sz w:val="24"/>
        </w:rPr>
        <w:t xml:space="preserve">об утверждении или отклонении</w:t>
      </w:r>
      <w:r>
        <w:rPr>
          <w:rFonts w:ascii="&quot;Times New Roman&quot;" w:hAnsi="&quot;Times New Roman&quot;" w:cs="&quot;Times New Roman&quot;"/>
          <w:sz w:val="24"/>
        </w:rPr>
        <w:t xml:space="preserve"> стандарта</w:t>
      </w:r>
      <w:r>
        <w:rPr>
          <w:rFonts w:ascii="&quot;Times New Roman&quot;" w:hAnsi="&quot;Times New Roman&quot;" w:cs="&quot;Times New Roman&quot;"/>
          <w:sz w:val="24"/>
        </w:rPr>
        <w:t xml:space="preserve">.</w:t>
      </w:r>
    </w:p>
    <w:p>
      <w:pPr/>
    </w:p>
    <w:p>
      <w:pPr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5-я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стадия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–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издание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стандарта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Информация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принятии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публикуется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в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ежемесячном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информационном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указателе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«Государственные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стандарты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Российской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Федерации».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В</w:t>
      </w:r>
      <w:r>
        <w:rPr>
          <w:rFonts w:ascii="&quot;Times New Roman&quot;" w:hAnsi="&quot;Times New Roman&quot;" w:cs="&quot;Times New Roman&quot;"/>
          <w:sz w:val="24"/>
        </w:rPr>
        <w:t xml:space="preserve"> течени</w:t>
      </w:r>
      <w:r>
        <w:rPr>
          <w:rFonts w:ascii="&quot;Times New Roman&quot;" w:hAnsi="&quot;Times New Roman&quot;" w:cs="&quot;Times New Roman&quot;"/>
          <w:sz w:val="24"/>
        </w:rPr>
        <w:t xml:space="preserve">и</w:t>
      </w:r>
      <w:r>
        <w:rPr>
          <w:rFonts w:ascii="&quot;Times New Roman&quot;" w:hAnsi="&quot;Times New Roman&quot;" w:cs="&quot;Times New Roman&quot;"/>
          <w:sz w:val="24"/>
        </w:rPr>
        <w:t xml:space="preserve"> 30 дней </w:t>
      </w:r>
      <w:r>
        <w:rPr>
          <w:rFonts w:ascii="&quot;Times New Roman&quot;" w:hAnsi="&quot;Times New Roman&quot;" w:cs="&quot;Times New Roman&quot;"/>
          <w:sz w:val="24"/>
        </w:rPr>
        <w:t xml:space="preserve">н</w:t>
      </w:r>
      <w:r>
        <w:rPr>
          <w:rFonts w:ascii="&quot;Times New Roman&quot;" w:hAnsi="&quot;Times New Roman&quot;" w:cs="&quot;Times New Roman&quot;"/>
          <w:sz w:val="24"/>
        </w:rPr>
        <w:t xml:space="preserve">ациональный орган по стандартизации публикует в печатном органе и в информационной системе общего пользования в электронно-цифровой форме уведомление о утверждении национального стандарта.</w:t>
      </w:r>
    </w:p>
    <w:p>
      <w:pPr>
        <w:jc w:val="justify"/>
      </w:pPr>
    </w:p>
    <w:p>
      <w:pPr>
        <w:jc w:val="justify"/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Дополнительно к теме «Порядок разработки государственных стандартов»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Во вступившем в силу ФЗ о внесении изменений в закон </w:t>
      </w:r>
      <w:r>
        <w:rPr>
          <w:rFonts w:ascii="&quot;Times New Roman&quot;" w:hAnsi="&quot;Times New Roman&quot;" w:cs="&quot;Times New Roman&quot;"/>
          <w:sz w:val="24"/>
        </w:rPr>
        <w:t xml:space="preserve">о</w:t>
      </w:r>
      <w:r>
        <w:rPr>
          <w:rFonts w:ascii="&quot;Times New Roman&quot;" w:hAnsi="&quot;Times New Roman&quot;" w:cs="&quot;Times New Roman&quot;"/>
          <w:sz w:val="24"/>
        </w:rPr>
        <w:t xml:space="preserve"> техническом </w:t>
      </w:r>
      <w:r>
        <w:rPr>
          <w:rFonts w:ascii="&quot;Times New Roman&quot;" w:hAnsi="&quot;Times New Roman&quot;" w:cs="&quot;Times New Roman&quot;"/>
          <w:sz w:val="24"/>
        </w:rPr>
        <w:t xml:space="preserve">регулировании</w:t>
      </w:r>
      <w:r>
        <w:rPr>
          <w:rFonts w:ascii="&quot;Times New Roman&quot;" w:hAnsi="&quot;Times New Roman&quot;" w:cs="&quot;Times New Roman&quot;"/>
          <w:sz w:val="24"/>
        </w:rPr>
        <w:t xml:space="preserve"> указано, что «В случае отсутствия национальных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стандартов применительно к требованиям на определенные объекты технического регулирования могут разрабатываться своды правил».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Разработка и утверждение сводов правил осуществляется федеральными органами исполнительной власти в пределах их полномочий.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Порядок разработки сводов правил аналогичен процедуре разработки и утверждения </w:t>
      </w:r>
      <w:r>
        <w:rPr>
          <w:rFonts w:ascii="&quot;Times New Roman&quot;" w:hAnsi="&quot;Times New Roman&quot;" w:cs="&quot;Times New Roman&quot;"/>
          <w:sz w:val="24"/>
        </w:rPr>
        <w:t xml:space="preserve">стандартов.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В странах европейского сообщества уделяется большое внимание разработке новых стандартов, как одним из факторов обеспечения конкурентоспособности продукции. Так, на разработку около 1000 стандартов ежегодно в странах Европейского сообщества вкладываются около 7 млрд. евро, при этом значительная часть стандартов разрабатывается производителем.</w:t>
      </w:r>
    </w:p>
    <w:p>
      <w:pPr>
        <w:jc w:val="justify"/>
        <w:ind w:firstLine="709"/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Тема «Порядок изменения, отмены стандарта»</w:t>
      </w:r>
    </w:p>
    <w:p>
      <w:pPr>
        <w:jc w:val="justify"/>
        <w:ind w:firstLine="709"/>
      </w:pP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Изменение, отмена стандартов проводится национальным органом по стандартизации по представлению технического комитета.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Технический комитет анализирует предложения от организаций, инженерных обществ, предпринимателей и других заинтересованных лиц по пересмотру стандарта. С учетом поступивших предложений ТК разрабатывает и направляет в национальный орган по стандартизации проект изменений к стандарту или п</w:t>
      </w:r>
      <w:r>
        <w:rPr>
          <w:rFonts w:ascii="&quot;Times New Roman&quot;" w:hAnsi="&quot;Times New Roman&quot;" w:cs="&quot;Times New Roman&quot;"/>
          <w:sz w:val="24"/>
        </w:rPr>
        <w:t xml:space="preserve">редложение об отмене стандарта.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Изменения стандарта проводят</w:t>
      </w:r>
      <w:r>
        <w:rPr>
          <w:rFonts w:ascii="&quot;Times New Roman&quot;" w:hAnsi="&quot;Times New Roman&quot;" w:cs="&quot;Times New Roman&quot;"/>
          <w:sz w:val="24"/>
        </w:rPr>
        <w:t xml:space="preserve">: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1)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для поддержания </w:t>
      </w:r>
      <w:r>
        <w:rPr>
          <w:rFonts w:ascii="&quot;Times New Roman&quot;" w:hAnsi="&quot;Times New Roman&quot;" w:cs="&quot;Times New Roman&quot;"/>
          <w:sz w:val="24"/>
        </w:rPr>
        <w:t xml:space="preserve">соответствия </w:t>
      </w:r>
      <w:r>
        <w:rPr>
          <w:rFonts w:ascii="&quot;Times New Roman&quot;" w:hAnsi="&quot;Times New Roman&quot;" w:cs="&quot;Times New Roman&quot;"/>
          <w:sz w:val="24"/>
        </w:rPr>
        <w:t xml:space="preserve">стандарта </w:t>
      </w:r>
      <w:r>
        <w:rPr>
          <w:rFonts w:ascii="&quot;Times New Roman&quot;" w:hAnsi="&quot;Times New Roman&quot;" w:cs="&quot;Times New Roman&quot;"/>
          <w:sz w:val="24"/>
        </w:rPr>
        <w:t xml:space="preserve">потребностям</w:t>
      </w:r>
      <w:r>
        <w:rPr>
          <w:rFonts w:ascii="&quot;Times New Roman&quot;" w:hAnsi="&quot;Times New Roman&quot;" w:cs="&quot;Times New Roman&quot;"/>
          <w:sz w:val="24"/>
        </w:rPr>
        <w:t xml:space="preserve"> (актуализация)</w:t>
      </w:r>
      <w:r>
        <w:rPr>
          <w:rFonts w:ascii="&quot;Times New Roman&quot;" w:hAnsi="&quot;Times New Roman&quot;" w:cs="&quot;Times New Roman&quot;"/>
          <w:sz w:val="24"/>
        </w:rPr>
        <w:t xml:space="preserve">;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2)</w:t>
      </w:r>
      <w:r>
        <w:rPr>
          <w:rFonts w:ascii="&quot;Times New Roman&quot;" w:hAnsi="&quot;Times New Roman&quot;" w:cs="&quot;Times New Roman&quot;"/>
          <w:sz w:val="24"/>
        </w:rPr>
        <w:t xml:space="preserve"> обеспечения кач</w:t>
      </w:r>
      <w:r>
        <w:rPr>
          <w:rFonts w:ascii="&quot;Times New Roman&quot;" w:hAnsi="&quot;Times New Roman&quot;" w:cs="&quot;Times New Roman&quot;"/>
          <w:sz w:val="24"/>
        </w:rPr>
        <w:t xml:space="preserve">ества и удобства использования</w:t>
      </w:r>
      <w:r>
        <w:rPr>
          <w:rFonts w:ascii="&quot;Times New Roman&quot;" w:hAnsi="&quot;Times New Roman&quot;" w:cs="&quot;Times New Roman&quot;"/>
          <w:sz w:val="24"/>
        </w:rPr>
        <w:t xml:space="preserve"> стандарта</w:t>
      </w:r>
      <w:r>
        <w:rPr>
          <w:rFonts w:ascii="&quot;Times New Roman&quot;" w:hAnsi="&quot;Times New Roman&quot;" w:cs="&quot;Times New Roman&quot;"/>
          <w:sz w:val="24"/>
        </w:rPr>
        <w:t xml:space="preserve">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Разработка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изменений к стандарту заключается в добавлении или исключении отдельных требований стандарта. Это выполняется для внесения в стандарт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более прогрессивных требований, обеспечивающих в тоже время </w:t>
      </w:r>
      <w:r>
        <w:rPr>
          <w:rFonts w:ascii="&quot;Times New Roman&quot;" w:hAnsi="&quot;Times New Roman&quot;" w:cs="&quot;Times New Roman&quot;"/>
          <w:sz w:val="24"/>
        </w:rPr>
        <w:t xml:space="preserve">взаимозаменяемость выпускаемой продукции с продукцией по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действующему стандарту.</w:t>
      </w: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Пересмотр стандартов предусматривает отмену действующего и введение нового стандарта, обеспечивающего прогресс качества или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производства.</w:t>
      </w:r>
    </w:p>
    <w:p>
      <w:pPr>
        <w:jc w:val="justify"/>
        <w:ind w:firstLine="709"/>
      </w:pPr>
    </w:p>
    <w:p>
      <w:pPr>
        <w:jc w:val="justify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Литература</w:t>
      </w:r>
    </w:p>
    <w:p>
      <w:pPr>
        <w:jc w:val="justify"/>
      </w:pPr>
      <w:r>
        <w:rPr>
          <w:rFonts w:ascii="&quot;Times New Roman&quot;" w:hAnsi="&quot;Times New Roman&quot;" w:cs="&quot;Times New Roman&quot;"/>
          <w:sz w:val="24"/>
        </w:rPr>
        <w:t xml:space="preserve">Метрология, стандартизация и сертификация</w:t>
      </w:r>
      <w:r>
        <w:rPr>
          <w:rFonts w:ascii="&quot;Times New Roman&quot;" w:hAnsi="&quot;Times New Roman&quot;" w:cs="&quot;Times New Roman&quot;"/>
          <w:sz w:val="24"/>
        </w:rPr>
        <w:t xml:space="preserve"> :</w:t>
      </w:r>
      <w:r>
        <w:rPr>
          <w:rFonts w:ascii="&quot;Times New Roman&quot;" w:hAnsi="&quot;Times New Roman&quot;" w:cs="&quot;Times New Roman&quot;"/>
          <w:sz w:val="24"/>
        </w:rPr>
        <w:t xml:space="preserve"> учебное пособие / К.Г. Земляной, А.Э. </w:t>
      </w:r>
      <w:r>
        <w:rPr>
          <w:rFonts w:ascii="&quot;Times New Roman&quot;" w:hAnsi="&quot;Times New Roman&quot;" w:cs="&quot;Times New Roman&quot;"/>
          <w:sz w:val="24"/>
        </w:rPr>
        <w:t xml:space="preserve">Глызина</w:t>
      </w:r>
      <w:r>
        <w:rPr>
          <w:rFonts w:ascii="&quot;Times New Roman&quot;" w:hAnsi="&quot;Times New Roman&quot;" w:cs="&quot;Times New Roman&quot;"/>
          <w:sz w:val="24"/>
        </w:rPr>
        <w:t xml:space="preserve"> ; М-во науки и высшего образования РФ. – Екатеринбург</w:t>
      </w:r>
      <w:r>
        <w:rPr>
          <w:rFonts w:ascii="&quot;Times New Roman&quot;" w:hAnsi="&quot;Times New Roman&quot;" w:cs="&quot;Times New Roman&quot;"/>
          <w:sz w:val="24"/>
        </w:rPr>
        <w:t xml:space="preserve"> :</w:t>
      </w:r>
      <w:r>
        <w:rPr>
          <w:rFonts w:ascii="&quot;Times New Roman&quot;" w:hAnsi="&quot;Times New Roman&quot;" w:cs="&quot;Times New Roman&quot;"/>
          <w:sz w:val="24"/>
        </w:rPr>
        <w:t xml:space="preserve"> Изд-во Урал</w:t>
      </w:r>
      <w:r>
        <w:rPr>
          <w:rFonts w:ascii="&quot;Times New Roman&quot;" w:hAnsi="&quot;Times New Roman&quot;" w:cs="&quot;Times New Roman&quot;"/>
          <w:sz w:val="24"/>
        </w:rPr>
        <w:t xml:space="preserve">.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у</w:t>
      </w:r>
      <w:r>
        <w:rPr>
          <w:rFonts w:ascii="&quot;Times New Roman&quot;" w:hAnsi="&quot;Times New Roman&quot;" w:cs="&quot;Times New Roman&quot;"/>
          <w:sz w:val="24"/>
        </w:rPr>
        <w:t xml:space="preserve">н-та, 2022. – 235 с.</w:t>
      </w:r>
      <w:r>
        <w:rPr>
          <w:rFonts w:ascii="&quot;Times New Roman&quot;" w:hAnsi="&quot;Times New Roman&quot;" w:cs="&quot;Times New Roman&quot;"/>
          <w:sz w:val="24"/>
        </w:rPr>
        <w:t xml:space="preserve"> – с. 122</w:t>
      </w:r>
    </w:p>
    <w:p>
      <w:pPr>
        <w:jc w:val="justify"/>
      </w:pPr>
      <w:r>
        <w:rPr>
          <w:rFonts w:ascii="&quot;Times New Roman&quot;" w:hAnsi="&quot;Times New Roman&quot;" w:cs="&quot;Times New Roman&quot;"/>
          <w:sz w:val="24"/>
        </w:rPr>
        <w:t xml:space="preserve">Тема </w:t>
      </w:r>
      <w:r>
        <w:rPr>
          <w:rFonts w:ascii="&quot;Times New Roman&quot;" w:hAnsi="&quot;Times New Roman&quot;" w:cs="&quot;Times New Roman&quot;"/>
          <w:sz w:val="24"/>
        </w:rPr>
        <w:t xml:space="preserve">3. Стр. 8-9</w:t>
      </w:r>
    </w:p>
    <w:p>
      <w:pPr>
        <w:jc w:val="justify"/>
      </w:pPr>
      <w:r>
        <w:rPr>
          <w:rFonts w:ascii="&quot;Times New Roman&quot;" w:hAnsi="&quot;Times New Roman&quot;" w:cs="&quot;Times New Roman&quot;"/>
          <w:sz w:val="24"/>
        </w:rPr>
        <w:t xml:space="preserve">Лекция 3. Государственная сис</w:t>
      </w:r>
      <w:r>
        <w:rPr>
          <w:rFonts w:ascii="&quot;Times New Roman&quot;" w:hAnsi="&quot;Times New Roman&quot;" w:cs="&quot;Times New Roman&quot;"/>
          <w:sz w:val="24"/>
        </w:rPr>
        <w:t xml:space="preserve">тема стандартизации РФ. Стр. 9-10</w:t>
      </w:r>
    </w:p>
    <w:p>
      <w:pPr>
        <w:jc w:val="justify"/>
        <w:ind w:firstLine="709"/>
      </w:pPr>
    </w:p>
    <w:p>
      <w:pPr>
        <w:jc w:val="justify"/>
        <w:ind w:firstLine="709"/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050C" w:rsidRDefault="00EF050C" w:rsidP="000C4E2C">
      <w:r>
        <w:separator/>
      </w:r>
    </w:p>
  </w:endnote>
  <w:endnote w:type="continuationSeparator" w:id="0">
    <w:p w:rsidR="00EF050C" w:rsidRDefault="00EF050C" w:rsidP="000C4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26058750"/>
      <w:docPartObj>
        <w:docPartGallery w:val="Page Numbers (Bottom of Page)"/>
        <w:docPartUnique/>
      </w:docPartObj>
    </w:sdtPr>
    <w:sdtEndPr/>
    <w:sdtContent>
      <w:p w:rsidR="000C4E2C" w:rsidRDefault="000C4E2C" w:rsidP="000C4E2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467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050C" w:rsidRDefault="00EF050C" w:rsidP="000C4E2C">
      <w:r>
        <w:separator/>
      </w:r>
    </w:p>
  </w:footnote>
  <w:footnote w:type="continuationSeparator" w:id="0">
    <w:p w:rsidR="00EF050C" w:rsidRDefault="00EF050C" w:rsidP="000C4E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05A15"/>
    <w:multiLevelType w:val="hybridMultilevel"/>
    <w:tmpl w:val="9CBE9B26"/>
    <w:lvl w:ilvl="0" w:tplc="B53C64A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58418A3"/>
    <w:multiLevelType w:val="hybridMultilevel"/>
    <w:tmpl w:val="C9D45564"/>
    <w:lvl w:ilvl="0" w:tplc="31F039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30E44FF9"/>
    <w:multiLevelType w:val="hybridMultilevel"/>
    <w:tmpl w:val="A9EEA688"/>
    <w:lvl w:ilvl="0" w:tplc="04190011">
      <w:start w:val="1"/>
      <w:numFmt w:val="decimal"/>
      <w:lvlText w:val="%1)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79E761C5"/>
    <w:multiLevelType w:val="hybridMultilevel"/>
    <w:tmpl w:val="0DA85296"/>
    <w:lvl w:ilvl="0" w:tplc="AB7A0C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D02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8EA0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209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5A66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3E2DF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3003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5AA72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CE2F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767"/>
    <w:rsid w:val="00012DCE"/>
    <w:rsid w:val="00030225"/>
    <w:rsid w:val="00055311"/>
    <w:rsid w:val="00062E03"/>
    <w:rsid w:val="00066215"/>
    <w:rsid w:val="00097E95"/>
    <w:rsid w:val="000C0DAE"/>
    <w:rsid w:val="000C4E2C"/>
    <w:rsid w:val="00101F84"/>
    <w:rsid w:val="00146501"/>
    <w:rsid w:val="001471FE"/>
    <w:rsid w:val="00167A8C"/>
    <w:rsid w:val="001D3ED0"/>
    <w:rsid w:val="001D46E0"/>
    <w:rsid w:val="001D64C3"/>
    <w:rsid w:val="0025602F"/>
    <w:rsid w:val="002824B2"/>
    <w:rsid w:val="00290611"/>
    <w:rsid w:val="002A6A20"/>
    <w:rsid w:val="002A70A9"/>
    <w:rsid w:val="002B45E7"/>
    <w:rsid w:val="002F7672"/>
    <w:rsid w:val="00363E3D"/>
    <w:rsid w:val="003B4D41"/>
    <w:rsid w:val="003E08AE"/>
    <w:rsid w:val="003E1BD2"/>
    <w:rsid w:val="003E2507"/>
    <w:rsid w:val="003E4679"/>
    <w:rsid w:val="0040507F"/>
    <w:rsid w:val="00427767"/>
    <w:rsid w:val="00431579"/>
    <w:rsid w:val="00433067"/>
    <w:rsid w:val="00491B6E"/>
    <w:rsid w:val="00494C6F"/>
    <w:rsid w:val="004A21D4"/>
    <w:rsid w:val="004F4D78"/>
    <w:rsid w:val="004F6C4C"/>
    <w:rsid w:val="004F7BB4"/>
    <w:rsid w:val="0050633E"/>
    <w:rsid w:val="005537CE"/>
    <w:rsid w:val="0056359E"/>
    <w:rsid w:val="00566BAA"/>
    <w:rsid w:val="00582A05"/>
    <w:rsid w:val="005978CD"/>
    <w:rsid w:val="005B2B5F"/>
    <w:rsid w:val="006157D3"/>
    <w:rsid w:val="00626011"/>
    <w:rsid w:val="00637CE5"/>
    <w:rsid w:val="00646B65"/>
    <w:rsid w:val="007120E7"/>
    <w:rsid w:val="00724529"/>
    <w:rsid w:val="00742CEE"/>
    <w:rsid w:val="007871A8"/>
    <w:rsid w:val="00793D64"/>
    <w:rsid w:val="007B34F1"/>
    <w:rsid w:val="008050AB"/>
    <w:rsid w:val="00821C7F"/>
    <w:rsid w:val="008222BF"/>
    <w:rsid w:val="00833460"/>
    <w:rsid w:val="00845E8E"/>
    <w:rsid w:val="00846AE8"/>
    <w:rsid w:val="008C3E59"/>
    <w:rsid w:val="008E540A"/>
    <w:rsid w:val="00901FAD"/>
    <w:rsid w:val="00917A86"/>
    <w:rsid w:val="00925D16"/>
    <w:rsid w:val="00937960"/>
    <w:rsid w:val="00980669"/>
    <w:rsid w:val="009A720F"/>
    <w:rsid w:val="009C4255"/>
    <w:rsid w:val="009F3A1C"/>
    <w:rsid w:val="009F4E27"/>
    <w:rsid w:val="00A06B60"/>
    <w:rsid w:val="00A251B6"/>
    <w:rsid w:val="00A47849"/>
    <w:rsid w:val="00A815A2"/>
    <w:rsid w:val="00A83944"/>
    <w:rsid w:val="00AB6472"/>
    <w:rsid w:val="00B922DD"/>
    <w:rsid w:val="00BA0F35"/>
    <w:rsid w:val="00BF6339"/>
    <w:rsid w:val="00C06E58"/>
    <w:rsid w:val="00CC3307"/>
    <w:rsid w:val="00CE6C44"/>
    <w:rsid w:val="00D03956"/>
    <w:rsid w:val="00D55E33"/>
    <w:rsid w:val="00D67A9A"/>
    <w:rsid w:val="00DD16EE"/>
    <w:rsid w:val="00E06A0D"/>
    <w:rsid w:val="00E22613"/>
    <w:rsid w:val="00EF050C"/>
    <w:rsid w:val="00F06445"/>
    <w:rsid w:val="00F234BF"/>
    <w:rsid w:val="00F345CF"/>
    <w:rsid w:val="00F44E3C"/>
    <w:rsid w:val="00FB199F"/>
    <w:rsid w:val="00FB7C90"/>
    <w:rsid w:val="00FC4712"/>
    <w:rsid w:val="00FD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5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D64C3"/>
    <w:pPr>
      <w:spacing w:after="0" w:line="240" w:lineRule="auto"/>
    </w:pPr>
    <w:rPr>
      <w:rFonts w:ascii="Times New Roman" w:hAnsi="Times New Roman"/>
      <w:sz w:val="28"/>
    </w:rPr>
  </w:style>
  <w:style w:type="paragraph" w:styleId="a5">
    <w:name w:val="header"/>
    <w:basedOn w:val="a"/>
    <w:link w:val="a6"/>
    <w:uiPriority w:val="99"/>
    <w:unhideWhenUsed/>
    <w:rsid w:val="000C4E2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C4E2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0C4E2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C4E2C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4">
    <w:name w:val="Без интервала Знак"/>
    <w:link w:val="a3"/>
    <w:uiPriority w:val="1"/>
    <w:locked/>
    <w:rsid w:val="007120E7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5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D64C3"/>
    <w:pPr>
      <w:spacing w:after="0" w:line="240" w:lineRule="auto"/>
    </w:pPr>
    <w:rPr>
      <w:rFonts w:ascii="Times New Roman" w:hAnsi="Times New Roman"/>
      <w:sz w:val="28"/>
    </w:rPr>
  </w:style>
  <w:style w:type="paragraph" w:styleId="a5">
    <w:name w:val="header"/>
    <w:basedOn w:val="a"/>
    <w:link w:val="a6"/>
    <w:uiPriority w:val="99"/>
    <w:unhideWhenUsed/>
    <w:rsid w:val="000C4E2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C4E2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0C4E2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C4E2C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4">
    <w:name w:val="Без интервала Знак"/>
    <w:link w:val="a3"/>
    <w:uiPriority w:val="1"/>
    <w:locked/>
    <w:rsid w:val="007120E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9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108</cp:revision>
  <dcterms:created xsi:type="dcterms:W3CDTF">2023-02-07T00:47:00Z</dcterms:created>
  <dcterms:modified xsi:type="dcterms:W3CDTF">2023-02-07T02:53:00Z</dcterms:modified>
</cp:coreProperties>
</file>