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B8F" w:rsidRDefault="00765B8F" w:rsidP="0039091C">
      <w:pPr>
        <w:spacing w:line="360" w:lineRule="auto"/>
        <w:jc w:val="center"/>
        <w:rPr>
          <w:sz w:val="24"/>
        </w:rPr>
      </w:pPr>
      <w:r w:rsidRPr="0039091C">
        <w:rPr>
          <w:rFonts w:hint="eastAsia"/>
          <w:sz w:val="24"/>
        </w:rPr>
        <w:t xml:space="preserve">The </w:t>
      </w:r>
      <w:r w:rsidR="0039091C">
        <w:rPr>
          <w:sz w:val="24"/>
        </w:rPr>
        <w:t>Effect</w:t>
      </w:r>
      <w:r w:rsidRPr="0039091C">
        <w:rPr>
          <w:rFonts w:hint="eastAsia"/>
          <w:sz w:val="24"/>
        </w:rPr>
        <w:t xml:space="preserve"> of the Missing Data Quantity on </w:t>
      </w:r>
      <w:r w:rsidR="0039091C" w:rsidRPr="0039091C">
        <w:rPr>
          <w:rFonts w:hint="eastAsia"/>
          <w:sz w:val="24"/>
        </w:rPr>
        <w:t>Error</w:t>
      </w:r>
      <w:r w:rsidR="0039091C" w:rsidRPr="0039091C">
        <w:rPr>
          <w:rFonts w:hint="eastAsia"/>
          <w:sz w:val="24"/>
        </w:rPr>
        <w:t xml:space="preserve"> </w:t>
      </w:r>
      <w:r w:rsidR="0039091C">
        <w:rPr>
          <w:sz w:val="24"/>
        </w:rPr>
        <w:t xml:space="preserve">of </w:t>
      </w:r>
      <w:r w:rsidRPr="0039091C">
        <w:rPr>
          <w:rFonts w:hint="eastAsia"/>
          <w:sz w:val="24"/>
        </w:rPr>
        <w:t xml:space="preserve">Regional Purchasing Power Parity </w:t>
      </w:r>
    </w:p>
    <w:p w:rsidR="0039091C" w:rsidRDefault="0039091C" w:rsidP="0039091C">
      <w:pPr>
        <w:spacing w:line="360" w:lineRule="auto"/>
        <w:jc w:val="center"/>
        <w:rPr>
          <w:rFonts w:eastAsiaTheme="minorEastAsia"/>
          <w:sz w:val="24"/>
        </w:rPr>
      </w:pPr>
    </w:p>
    <w:p w:rsidR="0039091C" w:rsidRDefault="0039091C" w:rsidP="0039091C">
      <w:pPr>
        <w:spacing w:line="360" w:lineRule="auto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Wang </w:t>
      </w:r>
      <w:proofErr w:type="spellStart"/>
      <w:r>
        <w:rPr>
          <w:rFonts w:eastAsiaTheme="minorEastAsia"/>
          <w:sz w:val="24"/>
        </w:rPr>
        <w:t>runqi</w:t>
      </w:r>
      <w:proofErr w:type="spellEnd"/>
      <w:r>
        <w:rPr>
          <w:rFonts w:eastAsiaTheme="minorEastAsia"/>
          <w:sz w:val="24"/>
        </w:rPr>
        <w:t xml:space="preserve">, LI Feng, Chen </w:t>
      </w:r>
      <w:proofErr w:type="spellStart"/>
      <w:r>
        <w:rPr>
          <w:rFonts w:eastAsiaTheme="minorEastAsia"/>
          <w:sz w:val="24"/>
        </w:rPr>
        <w:t>Lingqian</w:t>
      </w:r>
      <w:proofErr w:type="spellEnd"/>
    </w:p>
    <w:p w:rsidR="0039091C" w:rsidRPr="0039091C" w:rsidRDefault="00F45DF0" w:rsidP="0039091C">
      <w:pPr>
        <w:spacing w:line="360" w:lineRule="auto"/>
        <w:jc w:val="center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J</w:t>
      </w:r>
      <w:r>
        <w:rPr>
          <w:rFonts w:eastAsiaTheme="minorEastAsia"/>
          <w:sz w:val="24"/>
        </w:rPr>
        <w:t>iangxi University of Finance and Economics</w:t>
      </w:r>
    </w:p>
    <w:p w:rsidR="00765B8F" w:rsidRPr="0039091C" w:rsidRDefault="00765B8F" w:rsidP="0039091C">
      <w:pPr>
        <w:spacing w:line="360" w:lineRule="auto"/>
        <w:rPr>
          <w:rFonts w:hint="eastAsia"/>
          <w:sz w:val="24"/>
        </w:rPr>
      </w:pPr>
    </w:p>
    <w:p w:rsidR="00765B8F" w:rsidRPr="0039091C" w:rsidRDefault="00AB4691" w:rsidP="0039091C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Abstract: </w:t>
      </w:r>
      <w:r w:rsidR="00765B8F" w:rsidRPr="0039091C">
        <w:rPr>
          <w:rFonts w:hint="eastAsia"/>
          <w:sz w:val="24"/>
        </w:rPr>
        <w:t xml:space="preserve">In the study of RPPP (Regional Price Parities Power), </w:t>
      </w:r>
      <w:r w:rsidR="0039091C">
        <w:rPr>
          <w:sz w:val="24"/>
        </w:rPr>
        <w:t xml:space="preserve">compared with </w:t>
      </w:r>
      <w:r w:rsidR="00765B8F" w:rsidRPr="0039091C">
        <w:rPr>
          <w:rFonts w:hint="eastAsia"/>
          <w:sz w:val="24"/>
        </w:rPr>
        <w:t>GEKS (Gini-</w:t>
      </w:r>
      <w:proofErr w:type="spellStart"/>
      <w:r w:rsidR="00765B8F" w:rsidRPr="0039091C">
        <w:rPr>
          <w:rFonts w:hint="eastAsia"/>
          <w:sz w:val="24"/>
        </w:rPr>
        <w:t>Elteto</w:t>
      </w:r>
      <w:proofErr w:type="spellEnd"/>
      <w:r w:rsidR="00765B8F" w:rsidRPr="0039091C">
        <w:rPr>
          <w:rFonts w:hint="eastAsia"/>
          <w:sz w:val="24"/>
        </w:rPr>
        <w:t>-</w:t>
      </w:r>
      <w:proofErr w:type="spellStart"/>
      <w:r w:rsidR="00765B8F" w:rsidRPr="0039091C">
        <w:rPr>
          <w:rFonts w:hint="eastAsia"/>
          <w:sz w:val="24"/>
        </w:rPr>
        <w:t>Koves-Szulc</w:t>
      </w:r>
      <w:proofErr w:type="spellEnd"/>
      <w:r w:rsidR="00765B8F" w:rsidRPr="0039091C">
        <w:rPr>
          <w:rFonts w:hint="eastAsia"/>
          <w:sz w:val="24"/>
        </w:rPr>
        <w:t>)</w:t>
      </w:r>
      <w:r w:rsidR="0039091C">
        <w:rPr>
          <w:sz w:val="24"/>
        </w:rPr>
        <w:t>, the</w:t>
      </w:r>
      <w:r w:rsidR="00765B8F" w:rsidRPr="0039091C">
        <w:rPr>
          <w:rFonts w:hint="eastAsia"/>
          <w:sz w:val="24"/>
        </w:rPr>
        <w:t xml:space="preserve"> CPD (Country Product Dummy) methods </w:t>
      </w:r>
      <w:r w:rsidR="0039091C">
        <w:rPr>
          <w:sz w:val="24"/>
        </w:rPr>
        <w:t xml:space="preserve">is more favored because it </w:t>
      </w:r>
      <w:r w:rsidR="00765B8F" w:rsidRPr="0039091C">
        <w:rPr>
          <w:rFonts w:hint="eastAsia"/>
          <w:sz w:val="24"/>
        </w:rPr>
        <w:t>can estimate the error of regional dummy</w:t>
      </w:r>
      <w:bookmarkStart w:id="0" w:name="_GoBack"/>
      <w:bookmarkEnd w:id="0"/>
      <w:r w:rsidR="00765B8F" w:rsidRPr="0039091C">
        <w:rPr>
          <w:rFonts w:hint="eastAsia"/>
          <w:sz w:val="24"/>
        </w:rPr>
        <w:t xml:space="preserve"> variable parameters in the regression equation</w:t>
      </w:r>
      <w:r w:rsidR="0039091C">
        <w:rPr>
          <w:sz w:val="24"/>
        </w:rPr>
        <w:t xml:space="preserve"> and</w:t>
      </w:r>
      <w:r w:rsidR="00765B8F" w:rsidRPr="0039091C">
        <w:rPr>
          <w:rFonts w:hint="eastAsia"/>
          <w:sz w:val="24"/>
        </w:rPr>
        <w:t xml:space="preserve"> tolera</w:t>
      </w:r>
      <w:r w:rsidR="0039091C">
        <w:rPr>
          <w:sz w:val="24"/>
        </w:rPr>
        <w:t>te</w:t>
      </w:r>
      <w:r w:rsidR="00765B8F" w:rsidRPr="0039091C">
        <w:rPr>
          <w:rFonts w:hint="eastAsia"/>
          <w:sz w:val="24"/>
        </w:rPr>
        <w:t xml:space="preserve"> missing data.</w:t>
      </w:r>
      <w:r w:rsidR="0039091C">
        <w:rPr>
          <w:sz w:val="24"/>
        </w:rPr>
        <w:t xml:space="preserve"> </w:t>
      </w:r>
      <w:r w:rsidR="00765B8F" w:rsidRPr="0039091C">
        <w:rPr>
          <w:rFonts w:hint="eastAsia"/>
          <w:sz w:val="24"/>
        </w:rPr>
        <w:t xml:space="preserve">However, no studies have been conducted to estimate the overall error of RPPP (not only the error of regional dummy variable parameters), and the </w:t>
      </w:r>
      <w:r>
        <w:rPr>
          <w:sz w:val="24"/>
        </w:rPr>
        <w:t>effect</w:t>
      </w:r>
      <w:r w:rsidR="00765B8F" w:rsidRPr="0039091C">
        <w:rPr>
          <w:rFonts w:hint="eastAsia"/>
          <w:sz w:val="24"/>
        </w:rPr>
        <w:t xml:space="preserve"> of the number of missing </w:t>
      </w:r>
      <w:proofErr w:type="gramStart"/>
      <w:r w:rsidR="00765B8F" w:rsidRPr="0039091C">
        <w:rPr>
          <w:rFonts w:hint="eastAsia"/>
          <w:sz w:val="24"/>
        </w:rPr>
        <w:t>data</w:t>
      </w:r>
      <w:proofErr w:type="gramEnd"/>
      <w:r w:rsidR="00765B8F" w:rsidRPr="0039091C">
        <w:rPr>
          <w:rFonts w:hint="eastAsia"/>
          <w:sz w:val="24"/>
        </w:rPr>
        <w:t xml:space="preserve"> on the error is not known.</w:t>
      </w:r>
      <w:r>
        <w:rPr>
          <w:sz w:val="24"/>
        </w:rPr>
        <w:t xml:space="preserve"> </w:t>
      </w:r>
      <w:r w:rsidR="00765B8F" w:rsidRPr="0039091C">
        <w:rPr>
          <w:rFonts w:hint="eastAsia"/>
          <w:sz w:val="24"/>
        </w:rPr>
        <w:t xml:space="preserve">In this study, the error range of RPPP was estimated by </w:t>
      </w:r>
      <w:r>
        <w:rPr>
          <w:sz w:val="24"/>
        </w:rPr>
        <w:t>bootstrap</w:t>
      </w:r>
      <w:r w:rsidR="00765B8F" w:rsidRPr="0039091C">
        <w:rPr>
          <w:rFonts w:hint="eastAsia"/>
          <w:sz w:val="24"/>
        </w:rPr>
        <w:t xml:space="preserve"> method using simulation data, and the influence of different data missing ratios on error was discussed.</w:t>
      </w:r>
      <w:r>
        <w:rPr>
          <w:sz w:val="24"/>
        </w:rPr>
        <w:t xml:space="preserve"> </w:t>
      </w:r>
      <w:r w:rsidR="00F45DF0" w:rsidRPr="00F45DF0">
        <w:rPr>
          <w:sz w:val="24"/>
        </w:rPr>
        <w:t xml:space="preserve">Related results can help people better understand the error range of RPPP and how much </w:t>
      </w:r>
      <w:r w:rsidR="00F45DF0">
        <w:rPr>
          <w:sz w:val="24"/>
        </w:rPr>
        <w:t xml:space="preserve">missing </w:t>
      </w:r>
      <w:r w:rsidR="00F45DF0" w:rsidRPr="00F45DF0">
        <w:rPr>
          <w:sz w:val="24"/>
        </w:rPr>
        <w:t>data is acceptable.</w:t>
      </w:r>
    </w:p>
    <w:p w:rsidR="00765B8F" w:rsidRDefault="00765B8F">
      <w:pPr>
        <w:rPr>
          <w:sz w:val="24"/>
        </w:rPr>
      </w:pPr>
    </w:p>
    <w:p w:rsidR="00AB4691" w:rsidRDefault="00AB4691">
      <w:pPr>
        <w:rPr>
          <w:sz w:val="24"/>
        </w:rPr>
      </w:pPr>
    </w:p>
    <w:p w:rsidR="00AB4691" w:rsidRDefault="00AB4691" w:rsidP="00AB4691">
      <w:pPr>
        <w:rPr>
          <w:sz w:val="24"/>
        </w:rPr>
      </w:pPr>
      <w:proofErr w:type="gramStart"/>
      <w:r w:rsidRPr="005867BC">
        <w:rPr>
          <w:b/>
          <w:sz w:val="24"/>
        </w:rPr>
        <w:t>Keywords</w:t>
      </w:r>
      <w:r w:rsidRPr="005867BC">
        <w:rPr>
          <w:sz w:val="24"/>
        </w:rPr>
        <w:t xml:space="preserve">  RPP</w:t>
      </w:r>
      <w:r>
        <w:rPr>
          <w:sz w:val="24"/>
        </w:rPr>
        <w:t>P</w:t>
      </w:r>
      <w:proofErr w:type="gramEnd"/>
      <w:r w:rsidRPr="005867BC">
        <w:rPr>
          <w:sz w:val="24"/>
        </w:rPr>
        <w:t>, CPD, GEKS</w:t>
      </w:r>
      <w:r>
        <w:rPr>
          <w:sz w:val="24"/>
        </w:rPr>
        <w:t>, error estimating</w:t>
      </w:r>
    </w:p>
    <w:p w:rsidR="00AB4691" w:rsidRDefault="00AB4691" w:rsidP="00AB4691">
      <w:pPr>
        <w:rPr>
          <w:sz w:val="24"/>
        </w:rPr>
      </w:pPr>
    </w:p>
    <w:p w:rsidR="00AB4691" w:rsidRDefault="00AB4691" w:rsidP="00AB4691">
      <w:pPr>
        <w:rPr>
          <w:sz w:val="24"/>
        </w:rPr>
      </w:pPr>
    </w:p>
    <w:p w:rsidR="00AB4691" w:rsidRPr="00AB4691" w:rsidRDefault="00AB4691" w:rsidP="00AB4691">
      <w:pPr>
        <w:spacing w:line="360" w:lineRule="auto"/>
        <w:rPr>
          <w:rFonts w:ascii="楷体" w:eastAsia="楷体" w:hAnsi="楷体"/>
          <w:sz w:val="24"/>
        </w:rPr>
      </w:pPr>
    </w:p>
    <w:p w:rsidR="00AB4691" w:rsidRPr="00F45DF0" w:rsidRDefault="00AB4691" w:rsidP="00AB4691">
      <w:pPr>
        <w:spacing w:line="360" w:lineRule="auto"/>
        <w:jc w:val="center"/>
        <w:rPr>
          <w:rFonts w:ascii="楷体" w:eastAsia="楷体" w:hAnsi="楷体"/>
          <w:b/>
          <w:sz w:val="28"/>
        </w:rPr>
      </w:pPr>
      <w:r w:rsidRPr="00F45DF0">
        <w:rPr>
          <w:rFonts w:ascii="楷体" w:eastAsia="楷体" w:hAnsi="楷体" w:hint="eastAsia"/>
          <w:b/>
          <w:sz w:val="28"/>
        </w:rPr>
        <w:t>缺失数据数量对地区购买力平价误差的影响</w:t>
      </w:r>
    </w:p>
    <w:p w:rsidR="00AB4691" w:rsidRDefault="00AB4691" w:rsidP="00AB4691">
      <w:pPr>
        <w:spacing w:line="360" w:lineRule="auto"/>
        <w:jc w:val="center"/>
        <w:rPr>
          <w:rFonts w:ascii="楷体" w:eastAsia="楷体" w:hAnsi="楷体"/>
          <w:sz w:val="24"/>
        </w:rPr>
      </w:pPr>
    </w:p>
    <w:p w:rsidR="00AB4691" w:rsidRDefault="00AB4691" w:rsidP="00AB4691">
      <w:pPr>
        <w:spacing w:line="360" w:lineRule="auto"/>
        <w:jc w:val="center"/>
        <w:rPr>
          <w:rFonts w:ascii="楷体" w:eastAsia="楷体" w:hAnsi="楷体"/>
          <w:sz w:val="24"/>
        </w:rPr>
      </w:pPr>
      <w:proofErr w:type="gramStart"/>
      <w:r>
        <w:rPr>
          <w:rFonts w:ascii="楷体" w:eastAsia="楷体" w:hAnsi="楷体" w:hint="eastAsia"/>
          <w:sz w:val="24"/>
        </w:rPr>
        <w:t>王润奇</w:t>
      </w:r>
      <w:proofErr w:type="gramEnd"/>
      <w:r>
        <w:rPr>
          <w:rFonts w:ascii="楷体" w:eastAsia="楷体" w:hAnsi="楷体" w:hint="eastAsia"/>
          <w:sz w:val="24"/>
        </w:rPr>
        <w:t xml:space="preserve"> 李峰 陈玲倩</w:t>
      </w:r>
    </w:p>
    <w:p w:rsidR="00F45DF0" w:rsidRPr="00AB4691" w:rsidRDefault="00F45DF0" w:rsidP="00AB4691">
      <w:pPr>
        <w:spacing w:line="360" w:lineRule="auto"/>
        <w:jc w:val="center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江西财经大学</w:t>
      </w:r>
    </w:p>
    <w:p w:rsidR="00AB4691" w:rsidRPr="00AB4691" w:rsidRDefault="00AB4691" w:rsidP="00AB4691">
      <w:pPr>
        <w:spacing w:line="360" w:lineRule="auto"/>
        <w:rPr>
          <w:rFonts w:ascii="楷体" w:eastAsia="楷体" w:hAnsi="楷体"/>
          <w:sz w:val="24"/>
        </w:rPr>
      </w:pPr>
    </w:p>
    <w:p w:rsidR="00AB4691" w:rsidRDefault="00AB4691" w:rsidP="00AB4691">
      <w:pPr>
        <w:spacing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摘要：</w:t>
      </w:r>
      <w:r w:rsidRPr="00AB4691">
        <w:rPr>
          <w:rFonts w:ascii="楷体" w:eastAsia="楷体" w:hAnsi="楷体" w:hint="eastAsia"/>
          <w:sz w:val="24"/>
        </w:rPr>
        <w:t>在RPPP（Regional Price Parities Power）研究中，和GEKS(Gini-</w:t>
      </w:r>
      <w:proofErr w:type="spellStart"/>
      <w:r w:rsidRPr="00AB4691">
        <w:rPr>
          <w:rFonts w:ascii="楷体" w:eastAsia="楷体" w:hAnsi="楷体" w:hint="eastAsia"/>
          <w:sz w:val="24"/>
        </w:rPr>
        <w:t>Elteto</w:t>
      </w:r>
      <w:proofErr w:type="spellEnd"/>
      <w:r w:rsidRPr="00AB4691">
        <w:rPr>
          <w:rFonts w:ascii="楷体" w:eastAsia="楷体" w:hAnsi="楷体" w:hint="eastAsia"/>
          <w:sz w:val="24"/>
        </w:rPr>
        <w:t>-</w:t>
      </w:r>
      <w:proofErr w:type="spellStart"/>
      <w:r w:rsidRPr="00AB4691">
        <w:rPr>
          <w:rFonts w:ascii="楷体" w:eastAsia="楷体" w:hAnsi="楷体" w:hint="eastAsia"/>
          <w:sz w:val="24"/>
        </w:rPr>
        <w:t>Koves-Szulc</w:t>
      </w:r>
      <w:proofErr w:type="spellEnd"/>
      <w:r w:rsidRPr="00AB4691">
        <w:rPr>
          <w:rFonts w:ascii="楷体" w:eastAsia="楷体" w:hAnsi="楷体" w:hint="eastAsia"/>
          <w:sz w:val="24"/>
        </w:rPr>
        <w:t>) 相比，CPD(Country Product Dummy)方法由于可在回归方程中估计地区</w:t>
      </w:r>
      <w:proofErr w:type="gramStart"/>
      <w:r w:rsidRPr="00AB4691">
        <w:rPr>
          <w:rFonts w:ascii="楷体" w:eastAsia="楷体" w:hAnsi="楷体" w:hint="eastAsia"/>
          <w:sz w:val="24"/>
        </w:rPr>
        <w:t>哑</w:t>
      </w:r>
      <w:proofErr w:type="gramEnd"/>
      <w:r w:rsidRPr="00AB4691">
        <w:rPr>
          <w:rFonts w:ascii="楷体" w:eastAsia="楷体" w:hAnsi="楷体" w:hint="eastAsia"/>
          <w:sz w:val="24"/>
        </w:rPr>
        <w:t>变量参数的误差和容忍数据缺失而更受青睐。但是尚未见到有研究对RPPP的整体误差（不仅仅是地区</w:t>
      </w:r>
      <w:proofErr w:type="gramStart"/>
      <w:r w:rsidRPr="00AB4691">
        <w:rPr>
          <w:rFonts w:ascii="楷体" w:eastAsia="楷体" w:hAnsi="楷体" w:hint="eastAsia"/>
          <w:sz w:val="24"/>
        </w:rPr>
        <w:t>哑</w:t>
      </w:r>
      <w:proofErr w:type="gramEnd"/>
      <w:r w:rsidRPr="00AB4691">
        <w:rPr>
          <w:rFonts w:ascii="楷体" w:eastAsia="楷体" w:hAnsi="楷体" w:hint="eastAsia"/>
          <w:sz w:val="24"/>
        </w:rPr>
        <w:t>变量参数的误差）进行估计，数据缺失的数量</w:t>
      </w:r>
      <w:r w:rsidRPr="00AB4691">
        <w:rPr>
          <w:rFonts w:ascii="楷体" w:eastAsia="楷体" w:hAnsi="楷体" w:hint="eastAsia"/>
          <w:sz w:val="24"/>
        </w:rPr>
        <w:lastRenderedPageBreak/>
        <w:t>对误差的影响也不可知。本研究采用模拟数据以</w:t>
      </w:r>
      <w:r>
        <w:rPr>
          <w:rFonts w:ascii="楷体" w:eastAsia="楷体" w:hAnsi="楷体" w:hint="eastAsia"/>
          <w:sz w:val="24"/>
        </w:rPr>
        <w:t>b</w:t>
      </w:r>
      <w:r>
        <w:rPr>
          <w:rFonts w:ascii="楷体" w:eastAsia="楷体" w:hAnsi="楷体"/>
          <w:sz w:val="24"/>
        </w:rPr>
        <w:t>ootstrap</w:t>
      </w:r>
      <w:r w:rsidRPr="00AB4691">
        <w:rPr>
          <w:rFonts w:ascii="楷体" w:eastAsia="楷体" w:hAnsi="楷体" w:hint="eastAsia"/>
          <w:sz w:val="24"/>
        </w:rPr>
        <w:t>方法对RPPP的误差范围进行估计，并探讨了不同的数据缺失比例对误差的影响。</w:t>
      </w:r>
      <w:r w:rsidR="00F45DF0">
        <w:rPr>
          <w:rFonts w:ascii="楷体" w:eastAsia="楷体" w:hAnsi="楷体" w:hint="eastAsia"/>
          <w:sz w:val="24"/>
        </w:rPr>
        <w:t>相关</w:t>
      </w:r>
      <w:r w:rsidR="00F45DF0" w:rsidRPr="00F45DF0">
        <w:rPr>
          <w:rFonts w:ascii="楷体" w:eastAsia="楷体" w:hAnsi="楷体" w:hint="eastAsia"/>
          <w:sz w:val="24"/>
        </w:rPr>
        <w:t>结果可以帮助人们更好的理解</w:t>
      </w:r>
      <w:r w:rsidR="00F45DF0">
        <w:rPr>
          <w:rFonts w:ascii="楷体" w:eastAsia="楷体" w:hAnsi="楷体" w:hint="eastAsia"/>
          <w:sz w:val="24"/>
        </w:rPr>
        <w:t>R</w:t>
      </w:r>
      <w:r w:rsidR="00F45DF0">
        <w:rPr>
          <w:rFonts w:ascii="楷体" w:eastAsia="楷体" w:hAnsi="楷体"/>
          <w:sz w:val="24"/>
        </w:rPr>
        <w:t>PPP</w:t>
      </w:r>
      <w:r w:rsidR="00F45DF0">
        <w:rPr>
          <w:rFonts w:ascii="楷体" w:eastAsia="楷体" w:hAnsi="楷体" w:hint="eastAsia"/>
          <w:sz w:val="24"/>
        </w:rPr>
        <w:t>的误差范围以及缺失多少</w:t>
      </w:r>
      <w:r w:rsidR="00F45DF0">
        <w:rPr>
          <w:rFonts w:ascii="楷体" w:eastAsia="楷体" w:hAnsi="楷体" w:hint="eastAsia"/>
          <w:sz w:val="24"/>
        </w:rPr>
        <w:t>数据</w:t>
      </w:r>
      <w:r w:rsidR="00F45DF0">
        <w:rPr>
          <w:rFonts w:ascii="楷体" w:eastAsia="楷体" w:hAnsi="楷体" w:hint="eastAsia"/>
          <w:sz w:val="24"/>
        </w:rPr>
        <w:t>是可以接受的</w:t>
      </w:r>
      <w:r w:rsidR="00F45DF0" w:rsidRPr="00F45DF0">
        <w:rPr>
          <w:rFonts w:ascii="楷体" w:eastAsia="楷体" w:hAnsi="楷体" w:hint="eastAsia"/>
          <w:sz w:val="24"/>
        </w:rPr>
        <w:t>。</w:t>
      </w:r>
    </w:p>
    <w:p w:rsidR="00AB4691" w:rsidRDefault="00AB4691" w:rsidP="00AB4691">
      <w:pPr>
        <w:spacing w:line="360" w:lineRule="auto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 xml:space="preserve">关键词：地区购买力平价 国家产品虚拟法 </w:t>
      </w:r>
      <w:r>
        <w:rPr>
          <w:rFonts w:ascii="楷体" w:eastAsia="楷体" w:hAnsi="楷体"/>
          <w:sz w:val="24"/>
        </w:rPr>
        <w:t>GEKS</w:t>
      </w:r>
      <w:r>
        <w:rPr>
          <w:rFonts w:ascii="楷体" w:eastAsia="楷体" w:hAnsi="楷体" w:hint="eastAsia"/>
          <w:sz w:val="24"/>
        </w:rPr>
        <w:t>，误差估计</w:t>
      </w:r>
    </w:p>
    <w:p w:rsidR="00AB4691" w:rsidRDefault="00AB4691" w:rsidP="00AB4691">
      <w:pPr>
        <w:spacing w:line="360" w:lineRule="auto"/>
        <w:rPr>
          <w:rFonts w:ascii="楷体" w:eastAsia="楷体" w:hAnsi="楷体"/>
          <w:sz w:val="24"/>
        </w:rPr>
      </w:pPr>
    </w:p>
    <w:p w:rsidR="00AB4691" w:rsidRPr="00AB4691" w:rsidRDefault="00AB4691" w:rsidP="00AB4691">
      <w:pPr>
        <w:spacing w:line="360" w:lineRule="auto"/>
        <w:rPr>
          <w:rFonts w:ascii="楷体" w:eastAsia="楷体" w:hAnsi="楷体" w:hint="eastAsia"/>
          <w:sz w:val="24"/>
        </w:rPr>
      </w:pPr>
    </w:p>
    <w:p w:rsidR="00AB4691" w:rsidRPr="00AB4691" w:rsidRDefault="00AB4691">
      <w:pPr>
        <w:rPr>
          <w:rFonts w:hint="eastAsia"/>
          <w:sz w:val="24"/>
        </w:rPr>
      </w:pPr>
    </w:p>
    <w:sectPr w:rsidR="00AB4691" w:rsidRPr="00AB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806" w:rsidRDefault="007B6806" w:rsidP="005867BC">
      <w:r>
        <w:separator/>
      </w:r>
    </w:p>
  </w:endnote>
  <w:endnote w:type="continuationSeparator" w:id="0">
    <w:p w:rsidR="007B6806" w:rsidRDefault="007B6806" w:rsidP="0058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806" w:rsidRDefault="007B6806" w:rsidP="005867BC">
      <w:r>
        <w:separator/>
      </w:r>
    </w:p>
  </w:footnote>
  <w:footnote w:type="continuationSeparator" w:id="0">
    <w:p w:rsidR="007B6806" w:rsidRDefault="007B6806" w:rsidP="00586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45B"/>
    <w:rsid w:val="000019D3"/>
    <w:rsid w:val="00250997"/>
    <w:rsid w:val="00273A6A"/>
    <w:rsid w:val="00342F2E"/>
    <w:rsid w:val="0039091C"/>
    <w:rsid w:val="004B74C3"/>
    <w:rsid w:val="00535372"/>
    <w:rsid w:val="005618BC"/>
    <w:rsid w:val="005867BC"/>
    <w:rsid w:val="005C345C"/>
    <w:rsid w:val="00621BB1"/>
    <w:rsid w:val="0069245B"/>
    <w:rsid w:val="006F5420"/>
    <w:rsid w:val="00765B8F"/>
    <w:rsid w:val="007B5BF6"/>
    <w:rsid w:val="007B6806"/>
    <w:rsid w:val="007E7454"/>
    <w:rsid w:val="007F5DE7"/>
    <w:rsid w:val="009902A1"/>
    <w:rsid w:val="00A05E8F"/>
    <w:rsid w:val="00AB4691"/>
    <w:rsid w:val="00C70651"/>
    <w:rsid w:val="00D433EC"/>
    <w:rsid w:val="00DC1ECC"/>
    <w:rsid w:val="00F4355A"/>
    <w:rsid w:val="00F45DF0"/>
    <w:rsid w:val="00F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7ADBD"/>
  <w15:chartTrackingRefBased/>
  <w15:docId w15:val="{35C5FD81-1918-4A9D-A8F4-5A6D611D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24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69245B"/>
    <w:pPr>
      <w:spacing w:before="600" w:after="600" w:line="400" w:lineRule="exact"/>
      <w:jc w:val="both"/>
    </w:pPr>
    <w:rPr>
      <w:rFonts w:ascii="黑体" w:eastAsia="黑体" w:hAnsi="黑体" w:cs="Times New Roman"/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9245B"/>
    <w:rPr>
      <w:rFonts w:ascii="黑体" w:eastAsia="黑体" w:hAnsi="黑体" w:cs="Times New Roman"/>
      <w:sz w:val="32"/>
      <w:szCs w:val="32"/>
    </w:rPr>
  </w:style>
  <w:style w:type="paragraph" w:styleId="a0">
    <w:name w:val="Title"/>
    <w:basedOn w:val="a"/>
    <w:next w:val="a"/>
    <w:link w:val="a4"/>
    <w:uiPriority w:val="10"/>
    <w:qFormat/>
    <w:rsid w:val="0069245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69245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86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5867B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5867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Feng Lee</cp:lastModifiedBy>
  <cp:revision>3</cp:revision>
  <dcterms:created xsi:type="dcterms:W3CDTF">2019-01-05T02:00:00Z</dcterms:created>
  <dcterms:modified xsi:type="dcterms:W3CDTF">2019-01-07T21:33:00Z</dcterms:modified>
</cp:coreProperties>
</file>