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76D4" w14:textId="62AACA33" w:rsidR="0028267A" w:rsidRDefault="0028267A">
      <w:pPr>
        <w:rPr>
          <w:lang w:val="en-US"/>
        </w:rPr>
      </w:pPr>
      <w:r>
        <w:rPr>
          <w:lang w:val="en-US"/>
        </w:rPr>
        <w:t>Draft for Team A and B Meeting:</w:t>
      </w:r>
    </w:p>
    <w:p w14:paraId="42390AC0" w14:textId="0255AB56" w:rsidR="0028267A" w:rsidRDefault="00822B98">
      <w:pPr>
        <w:rPr>
          <w:lang w:val="en-US"/>
        </w:rPr>
      </w:pPr>
      <w:r>
        <w:rPr>
          <w:lang w:val="en-US"/>
        </w:rPr>
        <w:t>Summarisation of integration assumptions and draft interface design ideas for IPOS PU system.</w:t>
      </w:r>
    </w:p>
    <w:p w14:paraId="6911E754" w14:textId="2299C169" w:rsidR="00822B98" w:rsidRPr="00C20AC4" w:rsidRDefault="00822B98">
      <w:pPr>
        <w:rPr>
          <w:b/>
          <w:bCs/>
          <w:lang w:val="en-US"/>
        </w:rPr>
      </w:pPr>
      <w:r w:rsidRPr="00C20AC4">
        <w:rPr>
          <w:b/>
          <w:bCs/>
          <w:lang w:val="en-US"/>
        </w:rPr>
        <w:t>IPOS-PU subsystem responsibilities:</w:t>
      </w:r>
    </w:p>
    <w:p w14:paraId="5DD75703" w14:textId="5411DD75" w:rsidR="00822B98" w:rsidRDefault="00822B98" w:rsidP="00822B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Public facing online portal</w:t>
      </w:r>
    </w:p>
    <w:p w14:paraId="4A175FBB" w14:textId="77777777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>Handles:</w:t>
      </w:r>
    </w:p>
    <w:p w14:paraId="7DC066F7" w14:textId="2F16C82B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>membership registration (commercial &amp; non-commercial)</w:t>
      </w:r>
    </w:p>
    <w:p w14:paraId="593B105C" w14:textId="65C07EBF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>online catalogue browsing</w:t>
      </w:r>
    </w:p>
    <w:p w14:paraId="49EF725D" w14:textId="46282984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 xml:space="preserve">shopping </w:t>
      </w:r>
      <w:r>
        <w:t>basket</w:t>
      </w:r>
      <w:r w:rsidRPr="00822B98">
        <w:t xml:space="preserve"> and checkout</w:t>
      </w:r>
    </w:p>
    <w:p w14:paraId="02032491" w14:textId="5B5A5D91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 xml:space="preserve">card payment processing </w:t>
      </w:r>
    </w:p>
    <w:p w14:paraId="4D9E8CCA" w14:textId="7B4D2E67" w:rsidR="00822B98" w:rsidRP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>promotion campaigns and counters</w:t>
      </w:r>
    </w:p>
    <w:p w14:paraId="568C117A" w14:textId="5AFA29D1" w:rsidR="00822B98" w:rsidRDefault="00822B98" w:rsidP="00822B98">
      <w:pPr>
        <w:pStyle w:val="ListParagraph"/>
        <w:numPr>
          <w:ilvl w:val="0"/>
          <w:numId w:val="1"/>
        </w:numPr>
      </w:pPr>
      <w:r w:rsidRPr="00822B98">
        <w:tab/>
      </w:r>
      <w:r w:rsidRPr="00822B98">
        <w:t>sending confirmation emails</w:t>
      </w:r>
    </w:p>
    <w:p w14:paraId="6BD167CC" w14:textId="551FA181" w:rsidR="00822B98" w:rsidRDefault="00822B98" w:rsidP="00822B98">
      <w:pPr>
        <w:pStyle w:val="ListParagraph"/>
        <w:numPr>
          <w:ilvl w:val="0"/>
          <w:numId w:val="1"/>
        </w:numPr>
      </w:pPr>
      <w:r>
        <w:tab/>
        <w:t>storing conversion rates.</w:t>
      </w:r>
    </w:p>
    <w:p w14:paraId="0B2B2C65" w14:textId="5E78EBC9" w:rsidR="00822B98" w:rsidRDefault="00822B98" w:rsidP="00822B98">
      <w:pPr>
        <w:pStyle w:val="ListParagraph"/>
        <w:numPr>
          <w:ilvl w:val="0"/>
          <w:numId w:val="1"/>
        </w:numPr>
      </w:pPr>
      <w:r>
        <w:t>Doesn’t handle:</w:t>
      </w:r>
    </w:p>
    <w:p w14:paraId="2453CA37" w14:textId="62FA4EEA" w:rsidR="00822B98" w:rsidRDefault="00822B98" w:rsidP="00822B98">
      <w:pPr>
        <w:pStyle w:val="ListParagraph"/>
        <w:numPr>
          <w:ilvl w:val="0"/>
          <w:numId w:val="1"/>
        </w:numPr>
      </w:pPr>
      <w:r>
        <w:tab/>
        <w:t>Approval of commercial applications( IPOS-SA responsibility)</w:t>
      </w:r>
    </w:p>
    <w:p w14:paraId="137BB600" w14:textId="0959DB16" w:rsidR="00C20AC4" w:rsidRDefault="00822B98" w:rsidP="00597095">
      <w:pPr>
        <w:pStyle w:val="ListParagraph"/>
        <w:numPr>
          <w:ilvl w:val="0"/>
          <w:numId w:val="1"/>
        </w:numPr>
      </w:pPr>
      <w:r>
        <w:tab/>
        <w:t>Ownership of inventory and stock (owned by merchant)</w:t>
      </w:r>
    </w:p>
    <w:p w14:paraId="4834C0DB" w14:textId="7C8A7CB5" w:rsidR="00597095" w:rsidRPr="00C20AC4" w:rsidRDefault="00597095" w:rsidP="00597095">
      <w:pPr>
        <w:rPr>
          <w:b/>
          <w:bCs/>
        </w:rPr>
      </w:pPr>
      <w:r w:rsidRPr="00C20AC4">
        <w:rPr>
          <w:b/>
          <w:bCs/>
        </w:rPr>
        <w:t>Integration assumptions to be discussed:</w:t>
      </w:r>
    </w:p>
    <w:p w14:paraId="674248A5" w14:textId="563CDDF8" w:rsidR="00597095" w:rsidRDefault="00597095" w:rsidP="00597095">
      <w:pPr>
        <w:pStyle w:val="ListParagraph"/>
        <w:numPr>
          <w:ilvl w:val="0"/>
          <w:numId w:val="1"/>
        </w:numPr>
        <w:rPr>
          <w:lang w:val="fr-FR"/>
        </w:rPr>
      </w:pPr>
      <w:r w:rsidRPr="00597095">
        <w:rPr>
          <w:lang w:val="fr-FR"/>
        </w:rPr>
        <w:t xml:space="preserve">IPOS-SA </w:t>
      </w:r>
      <w:proofErr w:type="spellStart"/>
      <w:r w:rsidRPr="00597095">
        <w:rPr>
          <w:lang w:val="fr-FR"/>
        </w:rPr>
        <w:t>handles</w:t>
      </w:r>
      <w:proofErr w:type="spellEnd"/>
      <w:r w:rsidRPr="00597095">
        <w:rPr>
          <w:lang w:val="fr-FR"/>
        </w:rPr>
        <w:t xml:space="preserve">: </w:t>
      </w:r>
      <w:proofErr w:type="spellStart"/>
      <w:r w:rsidRPr="00597095">
        <w:rPr>
          <w:lang w:val="fr-FR"/>
        </w:rPr>
        <w:t>merchant</w:t>
      </w:r>
      <w:proofErr w:type="spellEnd"/>
      <w:r w:rsidRPr="00597095">
        <w:rPr>
          <w:lang w:val="fr-FR"/>
        </w:rPr>
        <w:t xml:space="preserve"> c</w:t>
      </w:r>
      <w:r>
        <w:rPr>
          <w:lang w:val="fr-FR"/>
        </w:rPr>
        <w:t xml:space="preserve">atalogue data, commercial </w:t>
      </w:r>
      <w:proofErr w:type="spellStart"/>
      <w:r>
        <w:rPr>
          <w:lang w:val="fr-FR"/>
        </w:rPr>
        <w:t>membership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approval</w:t>
      </w:r>
      <w:proofErr w:type="spellEnd"/>
      <w:r>
        <w:rPr>
          <w:lang w:val="fr-FR"/>
        </w:rPr>
        <w:t>.</w:t>
      </w:r>
    </w:p>
    <w:p w14:paraId="74E4EEC6" w14:textId="6370F5AE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IPOS-CA handles : inventory, or</w:t>
      </w:r>
      <w:r>
        <w:t>der fulfilment status.</w:t>
      </w:r>
    </w:p>
    <w:p w14:paraId="3527DFCB" w14:textId="712D0BCE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IPOS-PU requires successful card payment before an order is considered complete</w:t>
      </w:r>
    </w:p>
    <w:p w14:paraId="55C1497C" w14:textId="4F195CDD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 xml:space="preserve"> Orders are propagated to IPOS-CA only after payment success</w:t>
      </w:r>
    </w:p>
    <w:p w14:paraId="732CF29C" w14:textId="2D4BE7C0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If IPOS-CA is unavailable after payment:</w:t>
      </w:r>
    </w:p>
    <w:p w14:paraId="1E643F56" w14:textId="54068006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ab/>
      </w:r>
      <w:r w:rsidRPr="00597095">
        <w:t xml:space="preserve">the order is marked as </w:t>
      </w:r>
      <w:r w:rsidRPr="00597095">
        <w:rPr>
          <w:i/>
          <w:iCs/>
        </w:rPr>
        <w:t>Paid – Pending Propagation</w:t>
      </w:r>
    </w:p>
    <w:p w14:paraId="06DE990B" w14:textId="186A46C4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ab/>
      </w:r>
      <w:r w:rsidRPr="00597095">
        <w:t>propagation will be retried</w:t>
      </w:r>
    </w:p>
    <w:p w14:paraId="4AA4BBE4" w14:textId="0E1DC120" w:rsidR="00C20AC4" w:rsidRDefault="00597095" w:rsidP="00597095">
      <w:pPr>
        <w:pStyle w:val="ListParagraph"/>
        <w:numPr>
          <w:ilvl w:val="0"/>
          <w:numId w:val="1"/>
        </w:numPr>
      </w:pPr>
      <w:r w:rsidRPr="00597095">
        <w:t>Failure to send confirmation email does not invalidate a paid order</w:t>
      </w:r>
    </w:p>
    <w:p w14:paraId="2E5B0F21" w14:textId="54A1A3E2" w:rsidR="00597095" w:rsidRPr="00C20AC4" w:rsidRDefault="00597095" w:rsidP="00597095">
      <w:pPr>
        <w:rPr>
          <w:b/>
          <w:bCs/>
        </w:rPr>
      </w:pPr>
      <w:r w:rsidRPr="00C20AC4">
        <w:rPr>
          <w:b/>
          <w:bCs/>
        </w:rPr>
        <w:t>Interface list:</w:t>
      </w:r>
    </w:p>
    <w:p w14:paraId="17D2CCF2" w14:textId="77777777" w:rsidR="00C20AC4" w:rsidRDefault="00597095" w:rsidP="00597095">
      <w:pPr>
        <w:rPr>
          <w:lang w:val="fr-FR"/>
        </w:rPr>
      </w:pPr>
      <w:r w:rsidRPr="00597095">
        <w:rPr>
          <w:lang w:val="fr-FR"/>
        </w:rPr>
        <w:t>IPOS-PU to IPOS-SA</w:t>
      </w:r>
      <w:r>
        <w:rPr>
          <w:lang w:val="fr-FR"/>
        </w:rPr>
        <w:t>:</w:t>
      </w:r>
    </w:p>
    <w:p w14:paraId="0248C98A" w14:textId="01CFB155" w:rsidR="00597095" w:rsidRPr="00597095" w:rsidRDefault="00597095" w:rsidP="00597095">
      <w:pPr>
        <w:rPr>
          <w:lang w:val="fr-FR"/>
        </w:rPr>
      </w:pPr>
      <w:r w:rsidRPr="00597095">
        <w:t>Commercial Membership Application</w:t>
      </w:r>
    </w:p>
    <w:p w14:paraId="143EE1C0" w14:textId="77777777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Purpose: forward commercial applications for review</w:t>
      </w:r>
    </w:p>
    <w:p w14:paraId="76D6EF8B" w14:textId="77777777" w:rsidR="00597095" w:rsidRDefault="00597095" w:rsidP="00597095">
      <w:pPr>
        <w:pStyle w:val="ListParagraph"/>
        <w:numPr>
          <w:ilvl w:val="0"/>
          <w:numId w:val="1"/>
        </w:numPr>
      </w:pPr>
      <w:r w:rsidRPr="00597095">
        <w:t>Data sent:</w:t>
      </w:r>
    </w:p>
    <w:p w14:paraId="16AE5F51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company registration number</w:t>
      </w:r>
    </w:p>
    <w:p w14:paraId="40AAC666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business details</w:t>
      </w:r>
    </w:p>
    <w:p w14:paraId="743F090F" w14:textId="77777777" w:rsidR="00597095" w:rsidRDefault="00597095" w:rsidP="00597095">
      <w:pPr>
        <w:pStyle w:val="ListParagraph"/>
        <w:numPr>
          <w:ilvl w:val="0"/>
          <w:numId w:val="1"/>
        </w:numPr>
      </w:pPr>
      <w:r>
        <w:tab/>
        <w:t>d</w:t>
      </w:r>
      <w:r w:rsidRPr="00597095">
        <w:t>irector details</w:t>
      </w:r>
    </w:p>
    <w:p w14:paraId="1C8D2352" w14:textId="314B89AC" w:rsidR="00597095" w:rsidRP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contact email</w:t>
      </w:r>
    </w:p>
    <w:p w14:paraId="6D90C8F1" w14:textId="2F741C3B" w:rsidR="00597095" w:rsidRPr="00597095" w:rsidRDefault="00597095" w:rsidP="00597095">
      <w:pPr>
        <w:pStyle w:val="ListParagraph"/>
        <w:numPr>
          <w:ilvl w:val="0"/>
          <w:numId w:val="1"/>
        </w:numPr>
      </w:pPr>
      <w:r w:rsidRPr="00597095">
        <w:t>Response:</w:t>
      </w:r>
    </w:p>
    <w:p w14:paraId="6679C2AE" w14:textId="2B124902" w:rsidR="00597095" w:rsidRPr="00597095" w:rsidRDefault="00597095" w:rsidP="00597095">
      <w:pPr>
        <w:pStyle w:val="ListParagraph"/>
        <w:numPr>
          <w:ilvl w:val="0"/>
          <w:numId w:val="1"/>
        </w:numPr>
      </w:pPr>
      <w:r>
        <w:tab/>
      </w:r>
      <w:r w:rsidRPr="00597095">
        <w:t>application received / rejected</w:t>
      </w:r>
    </w:p>
    <w:p w14:paraId="5BCF8C28" w14:textId="77777777" w:rsidR="00C20AC4" w:rsidRDefault="00597095" w:rsidP="00C20AC4">
      <w:pPr>
        <w:pStyle w:val="ListParagraph"/>
        <w:numPr>
          <w:ilvl w:val="0"/>
          <w:numId w:val="1"/>
        </w:numPr>
      </w:pPr>
      <w:r w:rsidRPr="00597095">
        <w:lastRenderedPageBreak/>
        <w:t>Decision ownership:</w:t>
      </w:r>
    </w:p>
    <w:p w14:paraId="592E18A2" w14:textId="4440C17C" w:rsidR="00597095" w:rsidRDefault="00C20AC4" w:rsidP="00C20AC4">
      <w:pPr>
        <w:pStyle w:val="ListParagraph"/>
        <w:numPr>
          <w:ilvl w:val="0"/>
          <w:numId w:val="1"/>
        </w:numPr>
      </w:pPr>
      <w:r>
        <w:tab/>
      </w:r>
      <w:r w:rsidR="00597095" w:rsidRPr="00597095">
        <w:t>IPOS-SA</w:t>
      </w:r>
    </w:p>
    <w:p w14:paraId="112308B3" w14:textId="77777777" w:rsidR="00CF55F7" w:rsidRDefault="00CF55F7" w:rsidP="00CF55F7"/>
    <w:p w14:paraId="242828CC" w14:textId="77777777" w:rsidR="00CF55F7" w:rsidRDefault="00CF55F7" w:rsidP="00CF55F7">
      <w:pPr>
        <w:rPr>
          <w:lang w:val="fr-FR"/>
        </w:rPr>
      </w:pPr>
      <w:r w:rsidRPr="00C20AC4">
        <w:rPr>
          <w:lang w:val="fr-FR"/>
        </w:rPr>
        <w:t>IPOS-SA to IPOS-P</w:t>
      </w:r>
      <w:r>
        <w:rPr>
          <w:lang w:val="fr-FR"/>
        </w:rPr>
        <w:t>U</w:t>
      </w:r>
    </w:p>
    <w:p w14:paraId="33B1EAF5" w14:textId="77777777" w:rsidR="00CF55F7" w:rsidRPr="00C20AC4" w:rsidRDefault="00CF55F7" w:rsidP="00CF55F7">
      <w:pPr>
        <w:rPr>
          <w:lang w:val="fr-FR"/>
        </w:rPr>
      </w:pPr>
      <w:r w:rsidRPr="00C20AC4">
        <w:rPr>
          <w:lang w:val="fr-FR"/>
        </w:rPr>
        <w:t>Catalogue Retrieval</w:t>
      </w:r>
    </w:p>
    <w:p w14:paraId="4B8F9278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 w:rsidRPr="00C20AC4">
        <w:t>Purpose: display products to public users</w:t>
      </w:r>
    </w:p>
    <w:p w14:paraId="5DF2DAC9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 w:rsidRPr="00C20AC4">
        <w:t>Data received:</w:t>
      </w:r>
    </w:p>
    <w:p w14:paraId="48C03F04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product ID</w:t>
      </w:r>
    </w:p>
    <w:p w14:paraId="123E48CF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product name</w:t>
      </w:r>
    </w:p>
    <w:p w14:paraId="7A7BE431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  <w:t>p</w:t>
      </w:r>
      <w:r w:rsidRPr="00C20AC4">
        <w:t>rice</w:t>
      </w:r>
    </w:p>
    <w:p w14:paraId="7DEE3870" w14:textId="77777777" w:rsidR="00CF55F7" w:rsidRPr="00C20AC4" w:rsidRDefault="00CF55F7" w:rsidP="00CF55F7">
      <w:pPr>
        <w:pStyle w:val="ListParagraph"/>
        <w:numPr>
          <w:ilvl w:val="0"/>
          <w:numId w:val="1"/>
        </w:numPr>
      </w:pPr>
      <w:r>
        <w:tab/>
      </w:r>
      <w:r w:rsidRPr="00C20AC4">
        <w:t>promotion eligibility</w:t>
      </w:r>
    </w:p>
    <w:p w14:paraId="78A9C644" w14:textId="77777777" w:rsidR="00CF55F7" w:rsidRPr="00597095" w:rsidRDefault="00CF55F7" w:rsidP="00CF55F7"/>
    <w:p w14:paraId="50527285" w14:textId="77777777" w:rsidR="00597095" w:rsidRDefault="00597095" w:rsidP="00597095">
      <w:pPr>
        <w:rPr>
          <w:lang w:val="fr-FR"/>
        </w:rPr>
      </w:pPr>
    </w:p>
    <w:p w14:paraId="652F2A4E" w14:textId="22A29B0C" w:rsidR="00C20AC4" w:rsidRDefault="00C20AC4" w:rsidP="00597095">
      <w:pPr>
        <w:rPr>
          <w:lang w:val="fr-FR"/>
        </w:rPr>
      </w:pPr>
      <w:r>
        <w:rPr>
          <w:lang w:val="fr-FR"/>
        </w:rPr>
        <w:t>IPOS-PU to IPOS-CA :</w:t>
      </w:r>
    </w:p>
    <w:p w14:paraId="19EED6D3" w14:textId="77777777" w:rsidR="00C20AC4" w:rsidRPr="00C20AC4" w:rsidRDefault="00C20AC4" w:rsidP="00C20AC4">
      <w:r w:rsidRPr="00C20AC4">
        <w:t>Paid Order Propagation</w:t>
      </w:r>
    </w:p>
    <w:p w14:paraId="7AB41D76" w14:textId="48EEFB4C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Purpose: notify merchant system of paid orders</w:t>
      </w:r>
    </w:p>
    <w:p w14:paraId="6ADB3CA3" w14:textId="02A23CBC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T</w:t>
      </w:r>
      <w:r w:rsidRPr="00C20AC4">
        <w:t>rigger:</w:t>
      </w:r>
    </w:p>
    <w:p w14:paraId="77B23452" w14:textId="54BFA1CB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successful checkout</w:t>
      </w:r>
    </w:p>
    <w:p w14:paraId="0A8E186A" w14:textId="2343EAD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D</w:t>
      </w:r>
      <w:r w:rsidRPr="00C20AC4">
        <w:t>ata sent:</w:t>
      </w:r>
    </w:p>
    <w:p w14:paraId="084B6045" w14:textId="764304F8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ID</w:t>
      </w:r>
    </w:p>
    <w:p w14:paraId="4EB8EEAA" w14:textId="3CC28CFE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product IDs and quantities</w:t>
      </w:r>
    </w:p>
    <w:p w14:paraId="27A8C10F" w14:textId="41627504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final prices at time of purchase</w:t>
      </w:r>
    </w:p>
    <w:p w14:paraId="10031300" w14:textId="660F6A97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Expected response:</w:t>
      </w:r>
    </w:p>
    <w:p w14:paraId="60FCA377" w14:textId="4CCD5E69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o</w:t>
      </w:r>
      <w:r w:rsidRPr="00C20AC4">
        <w:t>rder accepted / rejected</w:t>
      </w:r>
    </w:p>
    <w:p w14:paraId="5717FC79" w14:textId="4CED00D5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Important assumption:</w:t>
      </w:r>
    </w:p>
    <w:p w14:paraId="4E3D8B8B" w14:textId="3E5D6B24" w:rsid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duplicate order IDs should not cause double stock deduction</w:t>
      </w:r>
    </w:p>
    <w:p w14:paraId="6A14B546" w14:textId="77777777" w:rsidR="00C20AC4" w:rsidRDefault="00C20AC4" w:rsidP="00C20AC4"/>
    <w:p w14:paraId="69C619D0" w14:textId="35BF94BE" w:rsidR="00C20AC4" w:rsidRDefault="00C20AC4" w:rsidP="00C20AC4">
      <w:r w:rsidRPr="00C20AC4">
        <w:t>IPOS-CA to IPOS-P</w:t>
      </w:r>
      <w:r>
        <w:t>U</w:t>
      </w:r>
    </w:p>
    <w:p w14:paraId="7AA413E6" w14:textId="77777777" w:rsidR="00C20AC4" w:rsidRPr="00C20AC4" w:rsidRDefault="00C20AC4" w:rsidP="00C20AC4">
      <w:r w:rsidRPr="00C20AC4">
        <w:t>Order Status Updates</w:t>
      </w:r>
    </w:p>
    <w:p w14:paraId="039C5F23" w14:textId="4DF61AF0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Purpose: allow customers to track orders</w:t>
      </w:r>
    </w:p>
    <w:p w14:paraId="20FA6981" w14:textId="1117B3D0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>S</w:t>
      </w:r>
      <w:r w:rsidRPr="00C20AC4">
        <w:t>tatus examples:</w:t>
      </w:r>
    </w:p>
    <w:p w14:paraId="41AE3EA6" w14:textId="46E7C233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r</w:t>
      </w:r>
      <w:r w:rsidRPr="00C20AC4">
        <w:t>eceived</w:t>
      </w:r>
    </w:p>
    <w:p w14:paraId="54A63667" w14:textId="479C6DDA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d</w:t>
      </w:r>
      <w:r w:rsidRPr="00C20AC4">
        <w:t>ispatched</w:t>
      </w:r>
    </w:p>
    <w:p w14:paraId="0781EDEE" w14:textId="5ADF7367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delivered</w:t>
      </w:r>
    </w:p>
    <w:p w14:paraId="2A25F84E" w14:textId="1C0C9C7B" w:rsidR="00C20AC4" w:rsidRDefault="00C20AC4" w:rsidP="00C20AC4">
      <w:pPr>
        <w:rPr>
          <w:lang w:val="fr-FR"/>
        </w:rPr>
      </w:pPr>
      <w:r w:rsidRPr="00C20AC4">
        <w:rPr>
          <w:lang w:val="fr-FR"/>
        </w:rPr>
        <w:lastRenderedPageBreak/>
        <w:t xml:space="preserve">IPOS -PU </w:t>
      </w:r>
      <w:proofErr w:type="spellStart"/>
      <w:r w:rsidRPr="00C20AC4">
        <w:rPr>
          <w:lang w:val="fr-FR"/>
        </w:rPr>
        <w:t>with</w:t>
      </w:r>
      <w:proofErr w:type="spellEnd"/>
      <w:r w:rsidRPr="00C20AC4">
        <w:rPr>
          <w:lang w:val="fr-FR"/>
        </w:rPr>
        <w:t xml:space="preserve"> </w:t>
      </w:r>
      <w:proofErr w:type="spellStart"/>
      <w:r w:rsidRPr="00C20AC4">
        <w:rPr>
          <w:lang w:val="fr-FR"/>
        </w:rPr>
        <w:t>External</w:t>
      </w:r>
      <w:proofErr w:type="spellEnd"/>
      <w:r w:rsidRPr="00C20AC4">
        <w:rPr>
          <w:lang w:val="fr-FR"/>
        </w:rPr>
        <w:t xml:space="preserve"> Se</w:t>
      </w:r>
      <w:r>
        <w:rPr>
          <w:lang w:val="fr-FR"/>
        </w:rPr>
        <w:t>rvice</w:t>
      </w:r>
    </w:p>
    <w:p w14:paraId="4098C8D0" w14:textId="77777777" w:rsidR="00C20AC4" w:rsidRPr="00C20AC4" w:rsidRDefault="00C20AC4" w:rsidP="00C20AC4">
      <w:r w:rsidRPr="00C20AC4">
        <w:t>Email Service</w:t>
      </w:r>
    </w:p>
    <w:p w14:paraId="405CA190" w14:textId="01B7494E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Used for:</w:t>
      </w:r>
    </w:p>
    <w:p w14:paraId="3CAEEE86" w14:textId="5FFC6BC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registration confirmations</w:t>
      </w:r>
    </w:p>
    <w:p w14:paraId="1E016306" w14:textId="6C433F87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confirmations</w:t>
      </w:r>
    </w:p>
    <w:p w14:paraId="36409693" w14:textId="22EE53E1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Failure handling:</w:t>
      </w:r>
    </w:p>
    <w:p w14:paraId="66DD647C" w14:textId="48ADC19D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order remains valid</w:t>
      </w:r>
    </w:p>
    <w:p w14:paraId="5664D624" w14:textId="5E76A360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confirmation shown on screen if email fails</w:t>
      </w:r>
    </w:p>
    <w:p w14:paraId="75780EE6" w14:textId="77777777" w:rsidR="00C20AC4" w:rsidRPr="00C20AC4" w:rsidRDefault="00C20AC4" w:rsidP="00C20AC4">
      <w:r w:rsidRPr="00C20AC4">
        <w:t>Payment Processor</w:t>
      </w:r>
    </w:p>
    <w:p w14:paraId="19E07602" w14:textId="13EF003F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Used for:</w:t>
      </w:r>
    </w:p>
    <w:p w14:paraId="531BE64B" w14:textId="0D46FCFA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card payment authorisation</w:t>
      </w:r>
    </w:p>
    <w:p w14:paraId="705EB498" w14:textId="587185EC" w:rsidR="00C20AC4" w:rsidRPr="00C20AC4" w:rsidRDefault="00C20AC4" w:rsidP="00C20AC4">
      <w:pPr>
        <w:pStyle w:val="ListParagraph"/>
        <w:numPr>
          <w:ilvl w:val="0"/>
          <w:numId w:val="1"/>
        </w:numPr>
      </w:pPr>
      <w:r w:rsidRPr="00C20AC4">
        <w:t>Supported outcomes:</w:t>
      </w:r>
    </w:p>
    <w:p w14:paraId="7C4313E4" w14:textId="374AB322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s</w:t>
      </w:r>
      <w:r w:rsidRPr="00C20AC4">
        <w:t>uccess</w:t>
      </w:r>
    </w:p>
    <w:p w14:paraId="345F0897" w14:textId="0E89BDBF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  <w:t>f</w:t>
      </w:r>
      <w:r w:rsidRPr="00C20AC4">
        <w:t>ailure</w:t>
      </w:r>
    </w:p>
    <w:p w14:paraId="3CD95EF3" w14:textId="46D93378" w:rsidR="00C20AC4" w:rsidRPr="00C20AC4" w:rsidRDefault="00C20AC4" w:rsidP="00C20AC4">
      <w:pPr>
        <w:pStyle w:val="ListParagraph"/>
        <w:numPr>
          <w:ilvl w:val="0"/>
          <w:numId w:val="1"/>
        </w:numPr>
      </w:pPr>
      <w:r>
        <w:tab/>
      </w:r>
      <w:r w:rsidRPr="00C20AC4">
        <w:t>timeout/unavailable</w:t>
      </w:r>
    </w:p>
    <w:p w14:paraId="5046CC9F" w14:textId="77777777" w:rsidR="00C20AC4" w:rsidRPr="00C20AC4" w:rsidRDefault="00C20AC4" w:rsidP="00C20AC4">
      <w:pPr>
        <w:rPr>
          <w:lang w:val="fr-FR"/>
        </w:rPr>
      </w:pPr>
    </w:p>
    <w:p w14:paraId="7B0686A9" w14:textId="5CE3D21B" w:rsidR="00C20AC4" w:rsidRPr="00CF55F7" w:rsidRDefault="00C20AC4" w:rsidP="00597095">
      <w:pPr>
        <w:rPr>
          <w:b/>
          <w:bCs/>
        </w:rPr>
      </w:pPr>
      <w:r w:rsidRPr="00CF55F7">
        <w:rPr>
          <w:b/>
          <w:bCs/>
        </w:rPr>
        <w:t>Deta</w:t>
      </w:r>
      <w:r w:rsidR="00CF55F7" w:rsidRPr="00CF55F7">
        <w:rPr>
          <w:b/>
          <w:bCs/>
        </w:rPr>
        <w:t>iled interface behaviour and error scenarios in test level detail are covered in the draft test cases produced by Tahmeed.</w:t>
      </w:r>
    </w:p>
    <w:sectPr w:rsidR="00C20AC4" w:rsidRPr="00CF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6DD5"/>
    <w:multiLevelType w:val="multilevel"/>
    <w:tmpl w:val="C94C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42F6F"/>
    <w:multiLevelType w:val="multilevel"/>
    <w:tmpl w:val="058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61CDA"/>
    <w:multiLevelType w:val="multilevel"/>
    <w:tmpl w:val="0F4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54578"/>
    <w:multiLevelType w:val="multilevel"/>
    <w:tmpl w:val="B7D4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E3C14"/>
    <w:multiLevelType w:val="multilevel"/>
    <w:tmpl w:val="080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D1E9C"/>
    <w:multiLevelType w:val="multilevel"/>
    <w:tmpl w:val="FB6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40CA0"/>
    <w:multiLevelType w:val="multilevel"/>
    <w:tmpl w:val="EFE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B26EC"/>
    <w:multiLevelType w:val="hybridMultilevel"/>
    <w:tmpl w:val="FC2CE656"/>
    <w:lvl w:ilvl="0" w:tplc="524A37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6C0C46"/>
    <w:multiLevelType w:val="multilevel"/>
    <w:tmpl w:val="323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534">
    <w:abstractNumId w:val="7"/>
  </w:num>
  <w:num w:numId="2" w16cid:durableId="789201160">
    <w:abstractNumId w:val="1"/>
  </w:num>
  <w:num w:numId="3" w16cid:durableId="384640488">
    <w:abstractNumId w:val="6"/>
  </w:num>
  <w:num w:numId="4" w16cid:durableId="2049842131">
    <w:abstractNumId w:val="3"/>
  </w:num>
  <w:num w:numId="5" w16cid:durableId="1364016231">
    <w:abstractNumId w:val="5"/>
  </w:num>
  <w:num w:numId="6" w16cid:durableId="1988170415">
    <w:abstractNumId w:val="8"/>
  </w:num>
  <w:num w:numId="7" w16cid:durableId="2041009312">
    <w:abstractNumId w:val="0"/>
  </w:num>
  <w:num w:numId="8" w16cid:durableId="537937679">
    <w:abstractNumId w:val="4"/>
  </w:num>
  <w:num w:numId="9" w16cid:durableId="2012758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67A"/>
    <w:rsid w:val="002012A2"/>
    <w:rsid w:val="0028267A"/>
    <w:rsid w:val="00597095"/>
    <w:rsid w:val="00822B98"/>
    <w:rsid w:val="00C20AC4"/>
    <w:rsid w:val="00C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A518"/>
  <w15:chartTrackingRefBased/>
  <w15:docId w15:val="{8A666AA4-1418-4D84-B6A3-89BCE94B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1</cp:revision>
  <dcterms:created xsi:type="dcterms:W3CDTF">2026-02-08T15:55:00Z</dcterms:created>
  <dcterms:modified xsi:type="dcterms:W3CDTF">2026-02-08T16:40:00Z</dcterms:modified>
</cp:coreProperties>
</file>