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000000"/>
        </w:rPr>
      </w:pPr>
      <w:r>
        <w:rPr>
          <w:color w:val="000000"/>
        </w:rPr>
        <w:drawing>
          <wp:inline distT="0" distB="0" distL="0" distR="0">
            <wp:extent cx="1080770" cy="1367155"/>
            <wp:effectExtent l="0" t="0" r="0" b="0"/>
            <wp:docPr id="1"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Une image contenant texte&#10;&#10;Description générée automatiquement"/>
                    <pic:cNvPicPr>
                      <a:picLocks noChangeAspect="1" noChangeArrowheads="1"/>
                    </pic:cNvPicPr>
                  </pic:nvPicPr>
                  <pic:blipFill>
                    <a:blip r:embed="rId2"/>
                    <a:stretch>
                      <a:fillRect/>
                    </a:stretch>
                  </pic:blipFill>
                  <pic:spPr bwMode="auto">
                    <a:xfrm>
                      <a:off x="0" y="0"/>
                      <a:ext cx="1080770" cy="1367155"/>
                    </a:xfrm>
                    <a:prstGeom prst="rect">
                      <a:avLst/>
                    </a:prstGeom>
                  </pic:spPr>
                </pic:pic>
              </a:graphicData>
            </a:graphic>
          </wp:inline>
        </w:drawing>
      </w:r>
      <w:r>
        <w:rPr>
          <w:color w:val="000000"/>
        </w:rPr>
        <w:drawing>
          <wp:inline distT="0" distB="0" distL="0" distR="0">
            <wp:extent cx="1200150" cy="853440"/>
            <wp:effectExtent l="0" t="0" r="0" b="0"/>
            <wp:docPr id="2"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 descr=""/>
                    <pic:cNvPicPr>
                      <a:picLocks noChangeAspect="1" noChangeArrowheads="1"/>
                    </pic:cNvPicPr>
                  </pic:nvPicPr>
                  <pic:blipFill>
                    <a:blip r:embed="rId3"/>
                    <a:stretch>
                      <a:fillRect/>
                    </a:stretch>
                  </pic:blipFill>
                  <pic:spPr bwMode="auto">
                    <a:xfrm>
                      <a:off x="0" y="0"/>
                      <a:ext cx="1200150" cy="853440"/>
                    </a:xfrm>
                    <a:prstGeom prst="rect">
                      <a:avLst/>
                    </a:prstGeom>
                  </pic:spPr>
                </pic:pic>
              </a:graphicData>
            </a:graphic>
          </wp:inline>
        </w:drawing>
      </w:r>
      <w:r>
        <w:rPr>
          <w:color w:val="000000"/>
        </w:rPr>
        <w:drawing>
          <wp:inline distT="0" distB="0" distL="0" distR="0">
            <wp:extent cx="871220" cy="725805"/>
            <wp:effectExtent l="0" t="0" r="0" b="0"/>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4"/>
                    <a:stretch>
                      <a:fillRect/>
                    </a:stretch>
                  </pic:blipFill>
                  <pic:spPr bwMode="auto">
                    <a:xfrm>
                      <a:off x="0" y="0"/>
                      <a:ext cx="871220" cy="725805"/>
                    </a:xfrm>
                    <a:prstGeom prst="rect">
                      <a:avLst/>
                    </a:prstGeom>
                  </pic:spPr>
                </pic:pic>
              </a:graphicData>
            </a:graphic>
          </wp:inline>
        </w:drawing>
      </w:r>
      <w:r>
        <w:rPr>
          <w:color w:val="000000"/>
        </w:rPr>
        <w:drawing>
          <wp:inline distT="0" distB="0" distL="0" distR="0">
            <wp:extent cx="1128395" cy="791210"/>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5"/>
                    <a:stretch>
                      <a:fillRect/>
                    </a:stretch>
                  </pic:blipFill>
                  <pic:spPr bwMode="auto">
                    <a:xfrm>
                      <a:off x="0" y="0"/>
                      <a:ext cx="1128395" cy="791210"/>
                    </a:xfrm>
                    <a:prstGeom prst="rect">
                      <a:avLst/>
                    </a:prstGeom>
                  </pic:spPr>
                </pic:pic>
              </a:graphicData>
            </a:graphic>
          </wp:inline>
        </w:drawing>
      </w:r>
      <w:r>
        <w:rPr>
          <w:color w:val="000000"/>
        </w:rPr>
        <w:drawing>
          <wp:inline distT="0" distB="0" distL="0" distR="0">
            <wp:extent cx="1365885" cy="248920"/>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
                    <pic:cNvPicPr>
                      <a:picLocks noChangeAspect="1" noChangeArrowheads="1"/>
                    </pic:cNvPicPr>
                  </pic:nvPicPr>
                  <pic:blipFill>
                    <a:blip r:embed="rId6"/>
                    <a:stretch>
                      <a:fillRect/>
                    </a:stretch>
                  </pic:blipFill>
                  <pic:spPr bwMode="auto">
                    <a:xfrm>
                      <a:off x="0" y="0"/>
                      <a:ext cx="1365885" cy="248920"/>
                    </a:xfrm>
                    <a:prstGeom prst="rect">
                      <a:avLst/>
                    </a:prstGeom>
                  </pic:spPr>
                </pic:pic>
              </a:graphicData>
            </a:graphic>
          </wp:inline>
        </w:drawing>
      </w:r>
    </w:p>
    <w:p>
      <w:pPr>
        <w:pStyle w:val="Normal"/>
        <w:jc w:val="both"/>
        <w:rPr>
          <w:color w:val="000000"/>
        </w:rPr>
      </w:pPr>
      <w:r>
        <w:rPr>
          <w:color w:val="000000"/>
        </w:rPr>
        <w:t>MEYNADIER  Renaud</w:t>
      </w:r>
    </w:p>
    <w:p>
      <w:pPr>
        <w:pStyle w:val="Normal"/>
        <w:jc w:val="both"/>
        <w:rPr>
          <w:color w:val="000000"/>
        </w:rPr>
      </w:pPr>
      <w:r>
        <w:rPr>
          <w:b/>
          <w:bCs/>
          <w:color w:val="000000"/>
          <w:sz w:val="24"/>
          <w:szCs w:val="24"/>
        </w:rPr>
        <w:t>Développeur Web et Web Mobile.</w:t>
      </w:r>
    </w:p>
    <w:p>
      <w:pPr>
        <w:pStyle w:val="Normal"/>
        <w:jc w:val="both"/>
        <w:rPr>
          <w:color w:val="000000"/>
        </w:rPr>
      </w:pPr>
      <w:r>
        <w:rPr>
          <w:color w:val="000000"/>
        </w:rPr>
        <w:tab/>
        <w:tab/>
        <w:tab/>
        <w:tab/>
        <w:tab/>
        <w:tab/>
        <w:tab/>
      </w:r>
    </w:p>
    <w:p>
      <w:pPr>
        <w:pStyle w:val="Normal"/>
        <w:jc w:val="both"/>
        <w:rPr>
          <w:color w:val="000000"/>
        </w:rPr>
      </w:pPr>
      <w:r>
        <w:rPr>
          <w:color w:val="000000"/>
        </w:rPr>
        <w:t>Titre : Résumé</w:t>
      </w:r>
      <w:r>
        <w:rPr>
          <w:color w:val="000000"/>
        </w:rPr>
        <w:t xml:space="preserve"> </w:t>
      </w:r>
    </w:p>
    <w:p>
      <w:pPr>
        <w:pStyle w:val="Normal"/>
        <w:jc w:val="both"/>
        <w:rPr>
          <w:color w:val="000000"/>
        </w:rPr>
      </w:pPr>
      <w:r>
        <w:rPr>
          <w:color w:val="000000"/>
        </w:rPr>
        <w:t>Be-</w:t>
      </w:r>
      <w:r>
        <w:rPr>
          <w:color w:val="000000"/>
        </w:rPr>
        <w:t>Almerys, c</w:t>
      </w:r>
      <w:r>
        <w:rPr>
          <w:color w:val="000000"/>
        </w:rPr>
        <w:t xml:space="preserve">’est une entité </w:t>
      </w:r>
      <w:r>
        <w:rPr>
          <w:color w:val="000000"/>
        </w:rPr>
        <w:t>de plus de 2000 collaborateurs dont 400 en France,</w:t>
      </w:r>
      <w:r>
        <w:rPr>
          <w:color w:val="000000"/>
        </w:rPr>
        <w:t xml:space="preserve"> qui propose des solutions et services pour le traitement de donnée, gestion de conformité, distribution de produits, délégation de gestion et la mise en œuvre des service différenciant. C’est un expert de haute technologie appliqué à l’assurance et à la santé.</w:t>
      </w:r>
    </w:p>
    <w:p>
      <w:pPr>
        <w:pStyle w:val="Normal"/>
        <w:jc w:val="both"/>
        <w:rPr>
          <w:color w:val="000000"/>
        </w:rPr>
      </w:pPr>
      <w:r>
        <w:rPr>
          <w:color w:val="000000"/>
        </w:rPr>
        <w:t>Avec</w:t>
      </w:r>
      <w:r>
        <w:rPr>
          <w:color w:val="000000"/>
        </w:rPr>
        <w:t xml:space="preserve"> </w:t>
      </w:r>
      <w:r>
        <w:rPr>
          <w:color w:val="000000"/>
        </w:rPr>
        <w:t>ses</w:t>
      </w:r>
      <w:r>
        <w:rPr>
          <w:color w:val="000000"/>
        </w:rPr>
        <w:t xml:space="preserve"> sous-entités :</w:t>
      </w:r>
    </w:p>
    <w:p>
      <w:pPr>
        <w:pStyle w:val="Normal"/>
        <w:jc w:val="both"/>
        <w:rPr/>
      </w:pPr>
      <w:r>
        <w:rPr>
          <w:color w:val="000000"/>
        </w:rPr>
        <w:t xml:space="preserve">Beys Trusted Solutions, Beys Pay, Beys </w:t>
      </w:r>
      <w:r>
        <w:rPr>
          <w:color w:val="000000"/>
        </w:rPr>
        <w:t>Health</w:t>
      </w:r>
      <w:r>
        <w:rPr>
          <w:color w:val="000000"/>
        </w:rPr>
        <w:t xml:space="preserve"> </w:t>
      </w:r>
      <w:r>
        <w:rPr>
          <w:color w:val="000000"/>
        </w:rPr>
        <w:t>Solutions</w:t>
      </w:r>
      <w:r>
        <w:rPr>
          <w:color w:val="000000"/>
        </w:rPr>
        <w:t xml:space="preserve">, Beys </w:t>
      </w:r>
      <w:r>
        <w:rPr>
          <w:color w:val="000000"/>
        </w:rPr>
        <w:t>Search</w:t>
      </w:r>
      <w:r>
        <w:rPr>
          <w:color w:val="000000"/>
        </w:rPr>
        <w:t xml:space="preserve">, Beys </w:t>
      </w:r>
      <w:r>
        <w:rPr>
          <w:color w:val="000000"/>
        </w:rPr>
        <w:t>Software</w:t>
      </w:r>
      <w:r>
        <w:rPr>
          <w:color w:val="000000"/>
        </w:rPr>
        <w:t xml:space="preserve"> et la Citadelle.</w:t>
      </w:r>
    </w:p>
    <w:p>
      <w:pPr>
        <w:pStyle w:val="Normal"/>
        <w:jc w:val="both"/>
        <w:rPr/>
      </w:pPr>
      <w:r>
        <w:rPr/>
        <w:t xml:space="preserve">Sécuriser le bien le plus précieux de l’entreprise : ses données. </w:t>
      </w:r>
    </w:p>
    <w:p>
      <w:pPr>
        <w:pStyle w:val="Normal"/>
        <w:jc w:val="both"/>
        <w:rPr/>
      </w:pPr>
      <w:r>
        <w:rPr/>
        <w:t>Digitaliser les processus métiers de l’entreprise pour lui permettre de réduire ses coûts et d’améliorer ses ventes.</w:t>
      </w:r>
    </w:p>
    <w:p>
      <w:pPr>
        <w:pStyle w:val="Normal"/>
        <w:jc w:val="both"/>
        <w:rPr/>
      </w:pPr>
      <w:r>
        <w:rPr/>
        <w:t xml:space="preserve">Sécuriser juridiquement le client lors des prises d’engagement. </w:t>
      </w:r>
    </w:p>
    <w:p>
      <w:pPr>
        <w:pStyle w:val="Normal"/>
        <w:jc w:val="both"/>
        <w:rPr/>
      </w:pPr>
      <w:r>
        <w:rPr/>
        <w:t xml:space="preserve">Réduire et sécuriser les coûts d’archivage et de transfert de documents. </w:t>
      </w:r>
    </w:p>
    <w:p>
      <w:pPr>
        <w:pStyle w:val="Normal"/>
        <w:jc w:val="both"/>
        <w:rPr>
          <w:color w:val="000000"/>
        </w:rPr>
      </w:pPr>
      <w:r>
        <w:rPr>
          <w:color w:val="000000"/>
        </w:rPr>
        <w:t>Ils ont différents clients : La Banque Postale (assurance), Generali, Mutuelle Générale, Swisslife…</w:t>
      </w:r>
    </w:p>
    <w:p>
      <w:pPr>
        <w:pStyle w:val="Normal"/>
        <w:jc w:val="both"/>
        <w:rPr>
          <w:color w:val="000000"/>
        </w:rPr>
      </w:pPr>
      <w:r>
        <w:rPr>
          <w:color w:val="000000"/>
        </w:rPr>
      </w:r>
    </w:p>
    <w:p>
      <w:pPr>
        <w:pStyle w:val="Normal"/>
        <w:jc w:val="both"/>
        <w:rPr>
          <w:color w:val="000000"/>
        </w:rPr>
      </w:pPr>
      <w:r>
        <w:rPr>
          <w:color w:val="000000"/>
        </w:rPr>
        <w:t>J’ai donc fait un stage au sein de Be-Ys Software France, Clermont-Ferrand.</w:t>
      </w:r>
    </w:p>
    <w:p>
      <w:pPr>
        <w:pStyle w:val="Normal"/>
        <w:jc w:val="both"/>
        <w:rPr>
          <w:color w:val="000000"/>
        </w:rPr>
      </w:pPr>
      <w:r>
        <w:rPr>
          <w:color w:val="000000"/>
        </w:rPr>
        <w:t xml:space="preserve">Ils sont présent </w:t>
      </w:r>
      <w:r>
        <w:rPr>
          <w:color w:val="000000"/>
        </w:rPr>
        <w:t>aussi</w:t>
      </w:r>
      <w:r>
        <w:rPr>
          <w:color w:val="000000"/>
        </w:rPr>
        <w:t xml:space="preserve"> à Paris, Toulouse, Annecy, au Luxembourg et à Tunis. </w:t>
      </w:r>
    </w:p>
    <w:p>
      <w:pPr>
        <w:pStyle w:val="Normal"/>
        <w:jc w:val="both"/>
        <w:rPr>
          <w:color w:val="000000"/>
        </w:rPr>
      </w:pPr>
      <w:r>
        <w:rPr>
          <w:color w:val="000000"/>
        </w:rPr>
        <w:t xml:space="preserve">J’ai intégré l’équipe ‘’front’’, nous faisons en ce moment une application Angular </w:t>
      </w:r>
      <w:r>
        <w:rPr>
          <w:color w:val="000000"/>
        </w:rPr>
        <w:t>IAM-FRONT</w:t>
      </w:r>
      <w:r>
        <w:rPr>
          <w:color w:val="000000"/>
        </w:rPr>
        <w:t xml:space="preserve">, qui permet la gestion de rôle, de donnée pour les professionnel de la santé. En ce moment l’application est refondue en version 2.0. Les tâches sont divisées en plusieurs Sprint de trois semaines, qui sont eux même divisé en plusieurs tickets. J’ai eu la chance de pouvoir prendre quelques tickets front, des correctifs de modal. De la correction de CSS, </w:t>
      </w:r>
      <w:r>
        <w:rPr>
          <w:color w:val="000000"/>
        </w:rPr>
        <w:t>utilisation de leur librairie Angular</w:t>
      </w:r>
      <w:r>
        <w:rPr>
          <w:color w:val="000000"/>
        </w:rPr>
        <w:t xml:space="preserve">. Corriger quelques problèmes de traduction, rendre l’interface plus intuitive et facile d’accès. </w:t>
      </w:r>
      <w:r>
        <w:rPr>
          <w:color w:val="000000"/>
        </w:rPr>
        <w:t>Nous avons recours aussi à des appels d’API, et des dashboard pour gérer les comptes et identifiants.</w:t>
      </w:r>
    </w:p>
    <w:p>
      <w:pPr>
        <w:pStyle w:val="Normal"/>
        <w:jc w:val="both"/>
        <w:rPr>
          <w:color w:val="000000"/>
        </w:rPr>
      </w:pPr>
      <w:r>
        <w:rPr>
          <w:color w:val="000000"/>
        </w:rPr>
        <w:t xml:space="preserve">Après mes tickets sont analysés (pipeline gitlab), traités et validé (avec Jira) si ils ont passé une première série de test. On utilise MatterMost, Skype Entreprise et Outlook qui vont nous permettre de faire des retours très rapide. </w:t>
      </w:r>
    </w:p>
    <w:p>
      <w:pPr>
        <w:pStyle w:val="Normal"/>
        <w:jc w:val="both"/>
        <w:rPr>
          <w:color w:val="000000"/>
        </w:rPr>
      </w:pPr>
      <w:r>
        <w:rPr>
          <w:color w:val="000000"/>
        </w:rPr>
        <w:t>Le stage étant que Front, j’ai un projet annexe pour le coté ‘’back’’, comme mon fil rouge, un site marchand conçu de A à Z.</w:t>
      </w:r>
    </w:p>
    <w:p>
      <w:pPr>
        <w:pStyle w:val="Normal"/>
        <w:spacing w:before="0" w:after="160"/>
        <w:jc w:val="both"/>
        <w:rPr>
          <w:color w:val="000000"/>
        </w:rPr>
      </w:pPr>
      <w:r>
        <w:rPr>
          <w:color w:val="000000"/>
        </w:rPr>
        <w:t>Pour le stage c’est Angular/TypeScript comme technologie principale. Pour le projet fil rouge, c’est un peu tout, mais surtout Symfony/Php.</w:t>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Titre"/>
    <w:next w:val="Corpsdetexte"/>
    <w:qFormat/>
    <w:p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LibreOffice/7.2.0.4$Windows_X86_64 LibreOffice_project/9a9c6381e3f7a62afc1329bd359cc48accb6435b</Application>
  <AppVersion>15.0000</AppVersion>
  <Pages>1</Pages>
  <Words>358</Words>
  <Characters>1929</Characters>
  <CharactersWithSpaces>2284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2022-03-07T09:46:00Z</dcterms:created>
  <dc:creator>Renaud MEYNADIER</dc:creator>
  <dc:description/>
  <dc:language>fr-FR</dc:language>
  <cp:lastModifiedBy/>
  <dcterms:modified xsi:type="dcterms:W3CDTF">2022-03-27T23:31:35Z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