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0ECD82">
      <w:pPr>
        <w:jc w:val="center"/>
        <w:rPr>
          <w:rFonts w:hint="eastAsia" w:ascii="Times New Roman" w:hAnsi="Times New Roman" w:eastAsia="方正小标宋简体" w:cs="Times New Roman"/>
          <w:color w:val="0000FF"/>
          <w:spacing w:val="20"/>
          <w:sz w:val="52"/>
          <w:szCs w:val="52"/>
        </w:rPr>
      </w:pPr>
      <w:r>
        <w:rPr>
          <w:rFonts w:hint="eastAsia" w:ascii="Times New Roman" w:hAnsi="Times New Roman" w:eastAsia="方正小标宋简体" w:cs="Times New Roman"/>
          <w:color w:val="0000FF"/>
          <w:spacing w:val="20"/>
          <w:sz w:val="52"/>
          <w:szCs w:val="52"/>
          <w:lang w:val="en-US" w:eastAsia="zh-CN"/>
        </w:rPr>
        <w:t>{{工程名称}}</w:t>
      </w:r>
    </w:p>
    <w:p w14:paraId="5090BC5B">
      <w:pPr>
        <w:jc w:val="center"/>
        <w:rPr>
          <w:rFonts w:ascii="Times New Roman" w:hAnsi="Times New Roman" w:eastAsia="方正小标宋简体" w:cs="Times New Roman"/>
          <w:spacing w:val="20"/>
          <w:sz w:val="52"/>
          <w:szCs w:val="52"/>
        </w:rPr>
      </w:pPr>
      <w:r>
        <w:rPr>
          <w:rFonts w:hint="eastAsia" w:ascii="Times New Roman" w:hAnsi="Times New Roman" w:eastAsia="方正小标宋简体" w:cs="Times New Roman"/>
          <w:spacing w:val="20"/>
          <w:sz w:val="52"/>
          <w:szCs w:val="52"/>
          <w:lang w:val="en-US" w:eastAsia="zh-CN"/>
        </w:rPr>
        <w:t>{{业务类型}}</w:t>
      </w:r>
    </w:p>
    <w:p w14:paraId="5B96D3B0">
      <w:pPr>
        <w:ind w:firstLine="1520"/>
        <w:jc w:val="both"/>
        <w:rPr>
          <w:rFonts w:ascii="Times New Roman" w:hAnsi="Times New Roman" w:eastAsia="方正小标宋简体" w:cs="Times New Roman"/>
          <w:spacing w:val="20"/>
          <w:sz w:val="72"/>
          <w:szCs w:val="72"/>
        </w:rPr>
      </w:pPr>
    </w:p>
    <w:p w14:paraId="4443DE9B">
      <w:pPr>
        <w:ind w:firstLine="1520"/>
        <w:jc w:val="center"/>
        <w:rPr>
          <w:rFonts w:ascii="Times New Roman" w:hAnsi="Times New Roman" w:eastAsia="方正小标宋简体" w:cs="Times New Roman"/>
          <w:spacing w:val="20"/>
          <w:sz w:val="72"/>
          <w:szCs w:val="72"/>
        </w:rPr>
      </w:pPr>
    </w:p>
    <w:p w14:paraId="7ABFA7B6">
      <w:pPr>
        <w:jc w:val="center"/>
        <w:rPr>
          <w:rFonts w:ascii="Times New Roman" w:hAnsi="Times New Roman" w:eastAsia="方正小标宋简体" w:cs="Times New Roman"/>
          <w:b/>
          <w:bCs/>
          <w:sz w:val="96"/>
          <w:szCs w:val="96"/>
        </w:rPr>
      </w:pPr>
      <w:r>
        <w:rPr>
          <w:rFonts w:hint="eastAsia" w:ascii="Times New Roman" w:hAnsi="Times New Roman" w:eastAsia="方正小标宋简体" w:cs="Times New Roman"/>
          <w:b/>
          <w:bCs/>
          <w:spacing w:val="20"/>
          <w:sz w:val="96"/>
          <w:szCs w:val="96"/>
        </w:rPr>
        <w:t xml:space="preserve">  </w:t>
      </w:r>
      <w:r>
        <w:rPr>
          <w:rFonts w:ascii="Times New Roman" w:hAnsi="Times New Roman" w:eastAsia="方正小标宋简体" w:cs="Times New Roman"/>
          <w:b/>
          <w:bCs/>
          <w:spacing w:val="20"/>
          <w:sz w:val="96"/>
          <w:szCs w:val="96"/>
        </w:rPr>
        <w:t>报 告 书</w:t>
      </w:r>
    </w:p>
    <w:p w14:paraId="2591F54B">
      <w:pPr>
        <w:tabs>
          <w:tab w:val="left" w:pos="3420"/>
          <w:tab w:val="center" w:pos="4153"/>
          <w:tab w:val="right" w:pos="8306"/>
        </w:tabs>
        <w:spacing w:before="156" w:after="312" w:line="240" w:lineRule="atLeast"/>
        <w:ind w:firstLine="800"/>
        <w:jc w:val="center"/>
        <w:rPr>
          <w:rFonts w:ascii="Times New Roman" w:hAnsi="Times New Roman" w:cs="Times New Roman"/>
          <w:b/>
          <w:spacing w:val="-20"/>
          <w:sz w:val="44"/>
          <w:szCs w:val="44"/>
        </w:rPr>
      </w:pPr>
    </w:p>
    <w:p w14:paraId="6B7C019B">
      <w:pPr>
        <w:tabs>
          <w:tab w:val="left" w:pos="3420"/>
          <w:tab w:val="center" w:pos="4153"/>
          <w:tab w:val="right" w:pos="8306"/>
        </w:tabs>
        <w:spacing w:before="156" w:after="312" w:line="240" w:lineRule="atLeast"/>
        <w:ind w:firstLine="800"/>
        <w:jc w:val="center"/>
        <w:rPr>
          <w:rFonts w:ascii="Times New Roman" w:hAnsi="Times New Roman" w:cs="Times New Roman"/>
          <w:b/>
          <w:spacing w:val="-20"/>
          <w:sz w:val="44"/>
          <w:szCs w:val="44"/>
        </w:rPr>
      </w:pPr>
    </w:p>
    <w:p w14:paraId="042543BF">
      <w:pPr>
        <w:jc w:val="both"/>
        <w:rPr>
          <w:rFonts w:ascii="Times New Roman" w:hAnsi="Times New Roman" w:eastAsia="方正小标宋简体" w:cs="Times New Roman"/>
          <w:w w:val="66"/>
          <w:sz w:val="52"/>
          <w:szCs w:val="52"/>
        </w:rPr>
      </w:pPr>
    </w:p>
    <w:p w14:paraId="2ADC02B0">
      <w:pPr>
        <w:jc w:val="both"/>
        <w:rPr>
          <w:rFonts w:ascii="Times New Roman" w:hAnsi="Times New Roman" w:eastAsia="方正小标宋简体" w:cs="Times New Roman"/>
          <w:w w:val="66"/>
          <w:sz w:val="52"/>
          <w:szCs w:val="52"/>
        </w:rPr>
      </w:pPr>
    </w:p>
    <w:p w14:paraId="24A4A1D9">
      <w:pPr>
        <w:ind w:firstLine="683"/>
        <w:jc w:val="center"/>
        <w:rPr>
          <w:rFonts w:ascii="Times New Roman" w:hAnsi="Times New Roman" w:eastAsia="方正小标宋简体" w:cs="Times New Roman"/>
          <w:w w:val="66"/>
          <w:sz w:val="52"/>
          <w:szCs w:val="52"/>
        </w:rPr>
      </w:pPr>
      <w:r>
        <w:rPr>
          <w:rFonts w:hint="eastAsia" w:ascii="Times New Roman" w:hAnsi="Times New Roman" w:eastAsia="方正小标宋简体" w:cs="Times New Roman"/>
          <w:w w:val="66"/>
          <w:sz w:val="52"/>
          <w:szCs w:val="52"/>
          <w:lang w:val="en-US" w:eastAsia="zh-CN"/>
        </w:rPr>
        <w:t>{{编制单位}}</w:t>
      </w:r>
    </w:p>
    <w:p w14:paraId="5AE1C2CB">
      <w:pPr>
        <w:ind w:firstLine="683"/>
        <w:jc w:val="center"/>
        <w:rPr>
          <w:rFonts w:ascii="Times New Roman" w:hAnsi="Times New Roman" w:eastAsia="方正小标宋简体" w:cs="Times New Roman"/>
          <w:w w:val="66"/>
          <w:sz w:val="52"/>
          <w:szCs w:val="52"/>
        </w:rPr>
        <w:sectPr>
          <w:headerReference r:id="rId4" w:type="default"/>
          <w:footerReference r:id="rId5" w:type="default"/>
          <w:footerReference r:id="rId6" w:type="even"/>
          <w:pgSz w:w="11906" w:h="16838"/>
          <w:pgMar w:top="2098" w:right="1474" w:bottom="1928" w:left="1588" w:header="709" w:footer="709" w:gutter="0"/>
          <w:cols w:space="708" w:num="1"/>
          <w:docGrid w:linePitch="360" w:charSpace="0"/>
        </w:sectPr>
      </w:pPr>
    </w:p>
    <w:p w14:paraId="21FAD218">
      <w:pPr>
        <w:ind w:firstLine="683"/>
        <w:jc w:val="center"/>
        <w:rPr>
          <w:rFonts w:ascii="Times New Roman" w:hAnsi="Times New Roman" w:eastAsia="方正小标宋简体" w:cs="Times New Roman"/>
          <w:w w:val="66"/>
          <w:sz w:val="52"/>
          <w:szCs w:val="52"/>
        </w:rPr>
      </w:pPr>
    </w:p>
    <w:p w14:paraId="2E5AAF39">
      <w:pPr>
        <w:widowControl w:val="0"/>
        <w:adjustRightInd/>
        <w:snapToGrid/>
        <w:spacing w:after="0" w:line="600" w:lineRule="exact"/>
        <w:ind w:firstLine="3489" w:firstLineChars="671"/>
        <w:contextualSpacing/>
        <w:jc w:val="both"/>
        <w:rPr>
          <w:rFonts w:ascii="Times New Roman" w:hAnsi="Times New Roman" w:eastAsia="方正小标宋简体" w:cs="Times New Roman"/>
          <w:sz w:val="52"/>
          <w:szCs w:val="52"/>
        </w:rPr>
      </w:pPr>
      <w:r>
        <w:rPr>
          <w:rFonts w:ascii="Times New Roman" w:hAnsi="Times New Roman" w:eastAsia="方正小标宋简体" w:cs="Times New Roman"/>
          <w:sz w:val="52"/>
          <w:szCs w:val="52"/>
        </w:rPr>
        <w:t>郑重声明</w:t>
      </w:r>
    </w:p>
    <w:p w14:paraId="6800E2A4">
      <w:pPr>
        <w:widowControl w:val="0"/>
        <w:adjustRightInd/>
        <w:snapToGrid/>
        <w:spacing w:after="0" w:line="600" w:lineRule="exact"/>
        <w:ind w:firstLine="640" w:firstLineChars="200"/>
        <w:contextualSpacing/>
        <w:jc w:val="both"/>
        <w:rPr>
          <w:rFonts w:ascii="Times New Roman" w:hAnsi="Times New Roman" w:eastAsia="黑体" w:cs="Times New Roman"/>
          <w:sz w:val="32"/>
          <w:szCs w:val="32"/>
        </w:rPr>
      </w:pPr>
    </w:p>
    <w:p w14:paraId="05038B9E">
      <w:pPr>
        <w:widowControl w:val="0"/>
        <w:adjustRightInd/>
        <w:snapToGrid/>
        <w:spacing w:after="0" w:line="600" w:lineRule="exact"/>
        <w:ind w:firstLine="640" w:firstLineChars="200"/>
        <w:contextualSpacing/>
        <w:jc w:val="both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一、我们在本次咨询报告中陈述的事实是真实的和准确的。</w:t>
      </w:r>
    </w:p>
    <w:p w14:paraId="740FDE4C">
      <w:pPr>
        <w:widowControl w:val="0"/>
        <w:adjustRightInd/>
        <w:snapToGrid/>
        <w:spacing w:after="0" w:line="600" w:lineRule="exact"/>
        <w:ind w:firstLine="640" w:firstLineChars="200"/>
        <w:contextualSpacing/>
        <w:jc w:val="both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二、本咨询报告中的分析、意见和结论是我们自己公正的专业分析、意见和结论。</w:t>
      </w:r>
    </w:p>
    <w:p w14:paraId="1FD008C4">
      <w:pPr>
        <w:widowControl w:val="0"/>
        <w:adjustRightInd/>
        <w:snapToGrid/>
        <w:spacing w:after="0" w:line="600" w:lineRule="exact"/>
        <w:ind w:firstLine="640" w:firstLineChars="200"/>
        <w:contextualSpacing/>
        <w:jc w:val="both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三、建设工程造价存在的固有的不确定性，本咨询报告的结果仅对依据《建设工程咨询合同》约定的工作内容负责。</w:t>
      </w:r>
    </w:p>
    <w:p w14:paraId="0AED0420">
      <w:pPr>
        <w:widowControl w:val="0"/>
        <w:adjustRightInd/>
        <w:snapToGrid/>
        <w:spacing w:after="0" w:line="600" w:lineRule="exact"/>
        <w:ind w:firstLine="640" w:firstLineChars="200"/>
        <w:contextualSpacing/>
        <w:jc w:val="both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四、我们与本咨询报告中的编审对象没有利害关系，也与有关当事人没有个人利害关系或偏见。</w:t>
      </w:r>
    </w:p>
    <w:p w14:paraId="41C3E697">
      <w:pPr>
        <w:pStyle w:val="8"/>
        <w:ind w:firstLine="643"/>
        <w:jc w:val="both"/>
        <w:rPr>
          <w:rFonts w:ascii="Times New Roman" w:hAnsi="Times New Roman" w:eastAsia="黑体"/>
          <w:color w:val="000000"/>
          <w:sz w:val="32"/>
          <w:szCs w:val="32"/>
        </w:rPr>
      </w:pPr>
    </w:p>
    <w:p w14:paraId="1371F3B8">
      <w:pPr>
        <w:ind w:firstLine="643"/>
        <w:rPr>
          <w:rFonts w:ascii="Times New Roman" w:hAnsi="Times New Roman" w:eastAsia="黑体" w:cs="Times New Roman"/>
          <w:b/>
          <w:bCs/>
          <w:color w:val="000000"/>
          <w:sz w:val="32"/>
          <w:szCs w:val="32"/>
        </w:rPr>
      </w:pPr>
    </w:p>
    <w:p w14:paraId="159F8A8D">
      <w:pPr>
        <w:ind w:firstLine="643"/>
        <w:rPr>
          <w:rFonts w:ascii="Times New Roman" w:hAnsi="Times New Roman" w:eastAsia="黑体" w:cs="Times New Roman"/>
          <w:b/>
          <w:bCs/>
          <w:color w:val="000000"/>
          <w:sz w:val="32"/>
          <w:szCs w:val="32"/>
        </w:rPr>
      </w:pPr>
    </w:p>
    <w:p w14:paraId="2492F93F">
      <w:pPr>
        <w:ind w:firstLine="643"/>
        <w:rPr>
          <w:rFonts w:ascii="Times New Roman" w:hAnsi="Times New Roman" w:eastAsia="黑体" w:cs="Times New Roman"/>
          <w:b/>
          <w:bCs/>
          <w:color w:val="000000"/>
          <w:sz w:val="32"/>
          <w:szCs w:val="32"/>
        </w:rPr>
      </w:pPr>
    </w:p>
    <w:p w14:paraId="3570BE4E">
      <w:pPr>
        <w:ind w:right="55"/>
        <w:rPr>
          <w:rFonts w:ascii="Times New Roman" w:hAnsi="Times New Roman" w:eastAsia="仿宋_GB2312" w:cs="Times New Roman"/>
          <w:color w:val="000000"/>
          <w:sz w:val="32"/>
          <w:szCs w:val="32"/>
        </w:rPr>
      </w:pPr>
    </w:p>
    <w:p w14:paraId="414176B3">
      <w:pPr>
        <w:ind w:right="55"/>
        <w:rPr>
          <w:rFonts w:ascii="Times New Roman" w:hAnsi="Times New Roman" w:eastAsia="仿宋_GB2312" w:cs="Times New Roman"/>
          <w:color w:val="000000"/>
          <w:sz w:val="32"/>
          <w:szCs w:val="32"/>
        </w:rPr>
      </w:pPr>
    </w:p>
    <w:p w14:paraId="07738BFE">
      <w:pPr>
        <w:ind w:right="55"/>
        <w:rPr>
          <w:rFonts w:ascii="Times New Roman" w:hAnsi="Times New Roman" w:eastAsia="仿宋_GB2312" w:cs="Times New Roman"/>
          <w:color w:val="000000"/>
          <w:sz w:val="32"/>
          <w:szCs w:val="32"/>
        </w:rPr>
      </w:pPr>
    </w:p>
    <w:p w14:paraId="76CE5661">
      <w:pPr>
        <w:ind w:right="55"/>
        <w:rPr>
          <w:rFonts w:ascii="Times New Roman" w:hAnsi="Times New Roman" w:eastAsia="仿宋_GB2312" w:cs="Times New Roman"/>
          <w:color w:val="000000"/>
          <w:sz w:val="32"/>
          <w:szCs w:val="32"/>
        </w:rPr>
      </w:pPr>
    </w:p>
    <w:p w14:paraId="64D4AF89">
      <w:pPr>
        <w:ind w:right="55"/>
        <w:rPr>
          <w:rFonts w:ascii="Times New Roman" w:hAnsi="Times New Roman" w:eastAsia="仿宋_GB2312" w:cs="Times New Roman"/>
          <w:color w:val="000000"/>
          <w:sz w:val="32"/>
          <w:szCs w:val="32"/>
        </w:rPr>
      </w:pPr>
    </w:p>
    <w:p w14:paraId="4E5F14FA">
      <w:pPr>
        <w:ind w:right="55"/>
        <w:rPr>
          <w:rFonts w:ascii="Times New Roman" w:hAnsi="Times New Roman" w:eastAsia="仿宋_GB2312" w:cs="Times New Roman"/>
          <w:color w:val="000000"/>
          <w:sz w:val="32"/>
          <w:szCs w:val="32"/>
        </w:rPr>
      </w:pPr>
    </w:p>
    <w:p w14:paraId="30B49E7A">
      <w:pPr>
        <w:ind w:right="55"/>
        <w:rPr>
          <w:rFonts w:ascii="Times New Roman" w:hAnsi="Times New Roman" w:eastAsia="仿宋_GB2312" w:cs="Times New Roman"/>
          <w:color w:val="000000"/>
          <w:sz w:val="32"/>
          <w:szCs w:val="32"/>
        </w:rPr>
        <w:sectPr>
          <w:footerReference r:id="rId7" w:type="default"/>
          <w:pgSz w:w="11906" w:h="16838"/>
          <w:pgMar w:top="2098" w:right="1474" w:bottom="1928" w:left="1588" w:header="709" w:footer="709" w:gutter="0"/>
          <w:pgNumType w:start="1"/>
          <w:cols w:space="708" w:num="1"/>
          <w:docGrid w:linePitch="360" w:charSpace="0"/>
        </w:sectPr>
      </w:pPr>
    </w:p>
    <w:p w14:paraId="5672C3CF">
      <w:pPr>
        <w:ind w:right="55"/>
        <w:rPr>
          <w:rFonts w:ascii="Times New Roman" w:hAnsi="Times New Roman" w:eastAsia="仿宋_GB2312" w:cs="Times New Roman"/>
          <w:color w:val="000000"/>
          <w:sz w:val="32"/>
          <w:szCs w:val="32"/>
        </w:rPr>
      </w:pPr>
      <w:r>
        <w:rPr>
          <w:rFonts w:hint="default" w:ascii="Times New Roman" w:hAnsi="Times New Roman" w:eastAsia="方正小标宋_GBK" w:cs="Times New Roman"/>
          <w:b/>
          <w:bCs/>
          <w:spacing w:val="-100"/>
        </w:rPr>
        <w:pict>
          <v:shape id="_x0000_i1026" o:spt="136" type="#_x0000_t136" style="height:61.5pt;width:448.45pt;" fillcolor="#FF0000" filled="t" stroked="f" coordsize="21600,21600" adj="10800">
            <v:path/>
            <v:fill on="t" color2="#FFFFFF" focussize="0,0"/>
            <v:stroke on="f"/>
            <v:imagedata o:title=""/>
            <o:lock v:ext="edit" aspectratio="t"/>
            <v:textpath on="t" fitshape="t" fitpath="t" trim="t" xscale="f" string="{{编制单位}}" style="font-family:方正小标宋_GBK;font-size:36pt;font-weight:bold;v-text-align:center;"/>
            <w10:wrap type="none"/>
            <w10:anchorlock/>
          </v:shape>
        </w:pict>
      </w: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-132715</wp:posOffset>
                </wp:positionH>
                <wp:positionV relativeFrom="paragraph">
                  <wp:posOffset>848995</wp:posOffset>
                </wp:positionV>
                <wp:extent cx="6005195" cy="0"/>
                <wp:effectExtent l="0" t="26670" r="1905" b="36830"/>
                <wp:wrapNone/>
                <wp:docPr id="2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20130" cy="0"/>
                        </a:xfrm>
                        <a:prstGeom prst="line">
                          <a:avLst/>
                        </a:prstGeom>
                        <a:noFill/>
                        <a:ln w="53975" cmpd="thickThin">
                          <a:solidFill>
                            <a:srgbClr val="FF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margin-left:-10.45pt;margin-top:66.85pt;height:0pt;width:472.85pt;z-index:251660288;mso-width-relative:page;mso-height-relative:page;" filled="f" stroked="t" coordsize="21600,21600" o:gfxdata="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8hOzP1gAAAAsBAAAPAAAAAAAA&#10;AAEAIAAAACIAAABkcnMvZG93bnJldi54bWxQSwECFAAUAAAACACHTuJAb9Lc5dsBAAC/AwAADgAA&#10;AAAAAAABACAAAAAlAQAAZHJzL2Uyb0RvYy54bWxQSwUGAAAAAAYABgBZAQAAcgUAAAAA&#10;">
                <v:fill on="f" focussize="0,0"/>
                <v:stroke weight="4.25pt" color="#FF0000" linestyle="thickThin" joinstyle="round"/>
                <v:imagedata o:title=""/>
                <o:lock v:ext="edit" aspectratio="f"/>
              </v:line>
            </w:pict>
          </mc:Fallback>
        </mc:AlternateContent>
      </w:r>
    </w:p>
    <w:p w14:paraId="050F73CF">
      <w:pPr>
        <w:ind w:right="55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2085975</wp:posOffset>
                </wp:positionH>
                <wp:positionV relativeFrom="paragraph">
                  <wp:posOffset>34925</wp:posOffset>
                </wp:positionV>
                <wp:extent cx="3449955" cy="51054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49675" y="2027555"/>
                          <a:ext cx="3449955" cy="510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3F699F">
                            <w:pPr>
                              <w:widowControl w:val="0"/>
                              <w:tabs>
                                <w:tab w:val="center" w:pos="4535"/>
                                <w:tab w:val="left" w:pos="6795"/>
                              </w:tabs>
                              <w:adjustRightInd/>
                              <w:snapToGrid/>
                              <w:spacing w:after="0" w:line="600" w:lineRule="exact"/>
                              <w:jc w:val="both"/>
                              <w:rPr>
                                <w:rFonts w:hint="eastAsia" w:ascii="Times New Roman" w:hAnsi="Times New Roman" w:eastAsia="仿宋_GB2312" w:cs="Times New Roman"/>
                                <w:kern w:val="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eastAsia="仿宋_GB2312" w:cs="Times New Roman"/>
                                <w:kern w:val="2"/>
                                <w:sz w:val="32"/>
                                <w:szCs w:val="32"/>
                              </w:rPr>
                              <w:t>宜</w:t>
                            </w:r>
                            <w:r>
                              <w:rPr>
                                <w:rFonts w:hint="eastAsia" w:ascii="Times New Roman" w:hAnsi="Times New Roman" w:eastAsia="仿宋_GB2312" w:cs="Times New Roman"/>
                                <w:kern w:val="2"/>
                                <w:sz w:val="32"/>
                                <w:szCs w:val="32"/>
                                <w:lang w:val="en-US" w:eastAsia="zh-CN"/>
                              </w:rPr>
                              <w:t>长晟造</w:t>
                            </w:r>
                            <w:r>
                              <w:rPr>
                                <w:rFonts w:ascii="Times New Roman" w:hAnsi="Times New Roman" w:eastAsia="仿宋_GB2312" w:cs="Times New Roman"/>
                                <w:kern w:val="2"/>
                                <w:sz w:val="32"/>
                                <w:szCs w:val="32"/>
                              </w:rPr>
                              <w:t>〔202</w:t>
                            </w:r>
                            <w:r>
                              <w:rPr>
                                <w:rFonts w:hint="eastAsia" w:ascii="Times New Roman" w:hAnsi="Times New Roman" w:eastAsia="仿宋_GB2312" w:cs="Times New Roman"/>
                                <w:kern w:val="2"/>
                                <w:sz w:val="32"/>
                                <w:szCs w:val="32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eastAsia="仿宋_GB2312" w:cs="Times New Roman"/>
                                <w:kern w:val="2"/>
                                <w:sz w:val="32"/>
                                <w:szCs w:val="32"/>
                              </w:rPr>
                              <w:t>〕</w:t>
                            </w:r>
                            <w:r>
                              <w:rPr>
                                <w:rFonts w:hint="eastAsia" w:ascii="Times New Roman" w:hAnsi="Times New Roman" w:eastAsia="仿宋_GB2312" w:cs="Times New Roman"/>
                                <w:kern w:val="2"/>
                                <w:sz w:val="32"/>
                                <w:szCs w:val="32"/>
                                <w:lang w:val="en-US" w:eastAsia="zh-CN"/>
                              </w:rPr>
                              <w:t>审字第{{文号}}号</w:t>
                            </w:r>
                          </w:p>
                          <w:p w14:paraId="4BD53CC5">
                            <w:pPr>
                              <w:widowControl w:val="0"/>
                              <w:adjustRightInd/>
                              <w:snapToGrid/>
                              <w:spacing w:after="0"/>
                              <w:jc w:val="both"/>
                              <w:rPr>
                                <w:rFonts w:hint="default" w:ascii="Times New Roman" w:hAnsi="Times New Roman" w:eastAsia="宋体" w:cs="Times New Roman"/>
                                <w:kern w:val="2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4.25pt;margin-top:2.75pt;height:40.2pt;width:271.65pt;z-index:251661312;mso-width-relative:page;mso-height-relative:page;" filled="f" stroked="f" coordsize="21600,21600" o:gfxdata="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4y9yg2QAAAAgBAAAP&#10;AAAAAAAAAAEAIAAAACIAAABkcnMvZG93bnJldi54bWxQSwECFAAUAAAACACHTuJAmY6LG1ACAACA&#10;BAAADgAAAAAAAAABACAAAAAoAQAAZHJzL2Uyb0RvYy54bWxQSwUGAAAAAAYABgBZAQAA6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33F699F">
                      <w:pPr>
                        <w:widowControl w:val="0"/>
                        <w:tabs>
                          <w:tab w:val="center" w:pos="4535"/>
                          <w:tab w:val="left" w:pos="6795"/>
                        </w:tabs>
                        <w:adjustRightInd/>
                        <w:snapToGrid/>
                        <w:spacing w:after="0" w:line="600" w:lineRule="exact"/>
                        <w:jc w:val="both"/>
                        <w:rPr>
                          <w:rFonts w:hint="eastAsia" w:ascii="Times New Roman" w:hAnsi="Times New Roman" w:eastAsia="仿宋_GB2312" w:cs="Times New Roman"/>
                          <w:kern w:val="2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eastAsia="仿宋_GB2312" w:cs="Times New Roman"/>
                          <w:kern w:val="2"/>
                          <w:sz w:val="32"/>
                          <w:szCs w:val="32"/>
                        </w:rPr>
                        <w:t>宜</w:t>
                      </w:r>
                      <w:r>
                        <w:rPr>
                          <w:rFonts w:hint="eastAsia" w:ascii="Times New Roman" w:hAnsi="Times New Roman" w:eastAsia="仿宋_GB2312" w:cs="Times New Roman"/>
                          <w:kern w:val="2"/>
                          <w:sz w:val="32"/>
                          <w:szCs w:val="32"/>
                          <w:lang w:val="en-US" w:eastAsia="zh-CN"/>
                        </w:rPr>
                        <w:t>长晟造</w:t>
                      </w:r>
                      <w:r>
                        <w:rPr>
                          <w:rFonts w:ascii="Times New Roman" w:hAnsi="Times New Roman" w:eastAsia="仿宋_GB2312" w:cs="Times New Roman"/>
                          <w:kern w:val="2"/>
                          <w:sz w:val="32"/>
                          <w:szCs w:val="32"/>
                        </w:rPr>
                        <w:t>〔202</w:t>
                      </w:r>
                      <w:r>
                        <w:rPr>
                          <w:rFonts w:hint="eastAsia" w:ascii="Times New Roman" w:hAnsi="Times New Roman" w:eastAsia="仿宋_GB2312" w:cs="Times New Roman"/>
                          <w:kern w:val="2"/>
                          <w:sz w:val="32"/>
                          <w:szCs w:val="32"/>
                          <w:lang w:val="en-US" w:eastAsia="zh-CN"/>
                        </w:rPr>
                        <w:t>6</w:t>
                      </w:r>
                      <w:r>
                        <w:rPr>
                          <w:rFonts w:ascii="Times New Roman" w:hAnsi="Times New Roman" w:eastAsia="仿宋_GB2312" w:cs="Times New Roman"/>
                          <w:kern w:val="2"/>
                          <w:sz w:val="32"/>
                          <w:szCs w:val="32"/>
                        </w:rPr>
                        <w:t>〕</w:t>
                      </w:r>
                      <w:r>
                        <w:rPr>
                          <w:rFonts w:hint="eastAsia" w:ascii="Times New Roman" w:hAnsi="Times New Roman" w:eastAsia="仿宋_GB2312" w:cs="Times New Roman"/>
                          <w:kern w:val="2"/>
                          <w:sz w:val="32"/>
                          <w:szCs w:val="32"/>
                          <w:lang w:val="en-US" w:eastAsia="zh-CN"/>
                        </w:rPr>
                        <w:t>审字第{{文号}}号</w:t>
                      </w:r>
                    </w:p>
                    <w:p w14:paraId="4BD53CC5">
                      <w:pPr>
                        <w:widowControl w:val="0"/>
                        <w:adjustRightInd/>
                        <w:snapToGrid/>
                        <w:spacing w:after="0"/>
                        <w:jc w:val="both"/>
                        <w:rPr>
                          <w:rFonts w:hint="default" w:ascii="Times New Roman" w:hAnsi="Times New Roman" w:eastAsia="宋体" w:cs="Times New Roman"/>
                          <w:kern w:val="2"/>
                          <w:sz w:val="21"/>
                          <w:szCs w:val="21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仿宋_GB2312" w:cs="Times New Roman"/>
          <w:sz w:val="32"/>
          <w:szCs w:val="32"/>
        </w:rPr>
        <w:tab/>
      </w:r>
    </w:p>
    <w:p w14:paraId="10AC91FE">
      <w:pPr>
        <w:tabs>
          <w:tab w:val="left" w:pos="8820"/>
        </w:tabs>
        <w:spacing w:after="0" w:line="600" w:lineRule="exact"/>
        <w:ind w:right="125" w:rightChars="57"/>
        <w:jc w:val="both"/>
        <w:rPr>
          <w:rFonts w:ascii="Times New Roman" w:hAnsi="Times New Roman" w:eastAsia="方正小标宋_GBK" w:cs="Times New Roman"/>
          <w:b/>
          <w:sz w:val="44"/>
          <w:szCs w:val="44"/>
        </w:rPr>
      </w:pPr>
    </w:p>
    <w:p w14:paraId="476975EB">
      <w:pPr>
        <w:tabs>
          <w:tab w:val="left" w:pos="4193"/>
          <w:tab w:val="left" w:pos="8820"/>
        </w:tabs>
        <w:spacing w:after="0" w:line="600" w:lineRule="exact"/>
        <w:ind w:firstLine="880"/>
        <w:jc w:val="center"/>
        <w:rPr>
          <w:rFonts w:ascii="Times New Roman" w:hAnsi="Times New Roman" w:eastAsia="方正小标宋简体" w:cs="Times New Roman"/>
          <w:sz w:val="44"/>
          <w:szCs w:val="44"/>
        </w:rPr>
      </w:pPr>
      <w:r>
        <w:rPr>
          <w:rFonts w:hint="eastAsia" w:ascii="Times New Roman" w:hAnsi="Times New Roman" w:eastAsia="方正小标宋简体" w:cs="Times New Roman"/>
          <w:sz w:val="44"/>
          <w:szCs w:val="44"/>
          <w:lang w:val="en-US" w:eastAsia="zh-CN"/>
        </w:rPr>
        <w:t>{{编制单位}}</w:t>
      </w:r>
    </w:p>
    <w:p w14:paraId="33DD9E80">
      <w:pPr>
        <w:tabs>
          <w:tab w:val="left" w:pos="4193"/>
          <w:tab w:val="left" w:pos="8820"/>
        </w:tabs>
        <w:spacing w:after="0" w:line="600" w:lineRule="exact"/>
        <w:ind w:firstLine="880"/>
        <w:jc w:val="center"/>
        <w:rPr>
          <w:rFonts w:ascii="Times New Roman" w:hAnsi="Times New Roman" w:eastAsia="方正小标宋简体" w:cs="Times New Roman"/>
          <w:sz w:val="44"/>
          <w:szCs w:val="44"/>
        </w:rPr>
      </w:pPr>
      <w:r>
        <w:rPr>
          <w:rFonts w:ascii="Times New Roman" w:hAnsi="Times New Roman" w:eastAsia="方正小标宋简体" w:cs="Times New Roman"/>
          <w:sz w:val="44"/>
          <w:szCs w:val="44"/>
        </w:rPr>
        <w:t>关于《</w:t>
      </w:r>
      <w:r>
        <w:rPr>
          <w:rFonts w:hint="eastAsia" w:ascii="Times New Roman" w:hAnsi="Times New Roman" w:eastAsia="方正小标宋简体" w:cs="Times New Roman"/>
          <w:sz w:val="44"/>
          <w:szCs w:val="44"/>
          <w:lang w:val="en-US" w:eastAsia="zh-CN"/>
        </w:rPr>
        <w:t>{{工程名称}}</w:t>
      </w:r>
      <w:r>
        <w:rPr>
          <w:rFonts w:ascii="Times New Roman" w:hAnsi="Times New Roman" w:eastAsia="方正小标宋简体" w:cs="Times New Roman"/>
          <w:sz w:val="44"/>
          <w:szCs w:val="44"/>
        </w:rPr>
        <w:t>》</w:t>
      </w:r>
      <w:r>
        <w:rPr>
          <w:rFonts w:hint="eastAsia" w:ascii="Times New Roman" w:hAnsi="Times New Roman" w:eastAsia="方正小标宋简体" w:cs="Times New Roman"/>
          <w:sz w:val="44"/>
          <w:szCs w:val="44"/>
          <w:lang w:val="en-US" w:eastAsia="zh-CN"/>
        </w:rPr>
        <w:t>{{业务类型}}</w:t>
      </w:r>
      <w:r>
        <w:rPr>
          <w:rFonts w:hint="eastAsia" w:ascii="Times New Roman" w:hAnsi="Times New Roman" w:eastAsia="方正小标宋简体" w:cs="Times New Roman"/>
          <w:sz w:val="44"/>
          <w:szCs w:val="44"/>
        </w:rPr>
        <w:t>的</w:t>
      </w:r>
      <w:r>
        <w:rPr>
          <w:rFonts w:ascii="Times New Roman" w:hAnsi="Times New Roman" w:eastAsia="方正小标宋简体" w:cs="Times New Roman"/>
          <w:sz w:val="44"/>
          <w:szCs w:val="44"/>
        </w:rPr>
        <w:t>报告</w:t>
      </w:r>
    </w:p>
    <w:p w14:paraId="58165E14">
      <w:pPr>
        <w:tabs>
          <w:tab w:val="left" w:pos="4193"/>
          <w:tab w:val="left" w:pos="8820"/>
        </w:tabs>
        <w:spacing w:after="0" w:line="600" w:lineRule="exact"/>
        <w:ind w:firstLine="880"/>
        <w:jc w:val="center"/>
        <w:rPr>
          <w:rFonts w:ascii="Times New Roman" w:hAnsi="Times New Roman" w:eastAsia="方正小标宋简体" w:cs="Times New Roman"/>
          <w:sz w:val="44"/>
          <w:szCs w:val="44"/>
        </w:rPr>
      </w:pPr>
      <w:bookmarkStart w:id="0" w:name="_GoBack"/>
      <w:bookmarkEnd w:id="0"/>
    </w:p>
    <w:p w14:paraId="6D240D57">
      <w:pPr>
        <w:widowControl w:val="0"/>
        <w:adjustRightInd/>
        <w:snapToGrid/>
        <w:spacing w:after="0" w:line="600" w:lineRule="exact"/>
        <w:jc w:val="both"/>
        <w:rPr>
          <w:rFonts w:ascii="Times New Roman" w:hAnsi="Times New Roman" w:eastAsia="仿宋_GB2312" w:cs="Times New Roman"/>
          <w:color w:val="0000FF"/>
          <w:kern w:val="2"/>
          <w:sz w:val="32"/>
          <w:szCs w:val="32"/>
          <w:highlight w:val="none"/>
        </w:rPr>
      </w:pPr>
      <w:r>
        <w:rPr>
          <w:rFonts w:hint="eastAsia" w:ascii="Times New Roman" w:hAnsi="Times New Roman" w:eastAsia="仿宋_GB2312" w:cs="Times New Roman"/>
          <w:color w:val="0000FF"/>
          <w:kern w:val="2"/>
          <w:sz w:val="32"/>
          <w:szCs w:val="32"/>
          <w:highlight w:val="none"/>
          <w:lang w:val="en-US" w:eastAsia="zh-CN"/>
        </w:rPr>
        <w:t>{{建设单位}}</w:t>
      </w:r>
      <w:r>
        <w:rPr>
          <w:rFonts w:ascii="Times New Roman" w:hAnsi="Times New Roman" w:eastAsia="仿宋_GB2312" w:cs="Times New Roman"/>
          <w:color w:val="0000FF"/>
          <w:kern w:val="2"/>
          <w:sz w:val="32"/>
          <w:szCs w:val="32"/>
          <w:highlight w:val="none"/>
        </w:rPr>
        <w:t>：</w:t>
      </w:r>
    </w:p>
    <w:p w14:paraId="3324EB0B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>贵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公司</w:t>
      </w: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>委托我公司对</w:t>
      </w:r>
      <w:r>
        <w:rPr>
          <w:rFonts w:hint="eastAsia" w:ascii="Times New Roman" w:hAnsi="Times New Roman" w:eastAsia="仿宋_GB2312" w:cs="Times New Roman"/>
          <w:color w:val="0000FF"/>
          <w:kern w:val="2"/>
          <w:sz w:val="32"/>
          <w:szCs w:val="32"/>
          <w:lang w:val="en-US" w:eastAsia="zh-CN"/>
        </w:rPr>
        <w:t>{{工程名称}}</w:t>
      </w: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>进行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{{业务类型}}</w:t>
      </w: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>，接受委托任务后，我公司组织了相关专业的造价工程师立即开展工作，在各单位的大力支持下、以及贵单位强有力的指导下，审核工作已于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{{结束年份}}</w:t>
      </w:r>
      <w:r>
        <w:rPr>
          <w:rFonts w:ascii="Times New Roman" w:hAnsi="Times New Roman" w:eastAsia="仿宋_GB2312" w:cs="Times New Roman"/>
          <w:color w:val="0000FF"/>
          <w:kern w:val="2"/>
          <w:sz w:val="32"/>
          <w:szCs w:val="32"/>
        </w:rPr>
        <w:t>年</w:t>
      </w:r>
      <w:r>
        <w:rPr>
          <w:rFonts w:hint="eastAsia" w:ascii="Times New Roman" w:hAnsi="Times New Roman" w:eastAsia="仿宋_GB2312" w:cs="Times New Roman"/>
          <w:color w:val="0000FF"/>
          <w:kern w:val="2"/>
          <w:sz w:val="32"/>
          <w:szCs w:val="32"/>
          <w:lang w:val="en-US" w:eastAsia="zh-CN"/>
        </w:rPr>
        <w:t>{{结束月份}}</w:t>
      </w:r>
      <w:r>
        <w:rPr>
          <w:rFonts w:ascii="Times New Roman" w:hAnsi="Times New Roman" w:eastAsia="仿宋_GB2312" w:cs="Times New Roman"/>
          <w:color w:val="0000FF"/>
          <w:kern w:val="2"/>
          <w:sz w:val="32"/>
          <w:szCs w:val="32"/>
        </w:rPr>
        <w:t>月</w:t>
      </w: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>结束，审核的相关情况及内容如下：</w:t>
      </w:r>
    </w:p>
    <w:p w14:paraId="4ED65F4C">
      <w:pPr>
        <w:tabs>
          <w:tab w:val="left" w:pos="6003"/>
        </w:tabs>
        <w:spacing w:after="0" w:line="600" w:lineRule="exact"/>
        <w:ind w:firstLine="640" w:firstLineChars="200"/>
        <w:jc w:val="both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一、工程概况</w:t>
      </w:r>
      <w:r>
        <w:rPr>
          <w:rFonts w:ascii="Times New Roman" w:hAnsi="Times New Roman" w:eastAsia="黑体" w:cs="Times New Roman"/>
          <w:sz w:val="32"/>
          <w:szCs w:val="32"/>
        </w:rPr>
        <w:tab/>
      </w:r>
    </w:p>
    <w:p w14:paraId="1112D5A8">
      <w:pPr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（一）工程名称</w:t>
      </w:r>
    </w:p>
    <w:p w14:paraId="1A9B48DA">
      <w:pPr>
        <w:spacing w:after="0" w:line="600" w:lineRule="exact"/>
        <w:ind w:firstLine="640" w:firstLineChars="200"/>
        <w:jc w:val="both"/>
        <w:rPr>
          <w:rFonts w:ascii="Times New Roman" w:hAnsi="Times New Roman" w:cs="Times New Roman"/>
          <w:color w:val="0000FF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FF"/>
          <w:kern w:val="2"/>
          <w:sz w:val="32"/>
          <w:szCs w:val="32"/>
          <w:lang w:val="en-US" w:eastAsia="zh-CN"/>
        </w:rPr>
        <w:t>{{工程名称}}</w:t>
      </w:r>
      <w:r>
        <w:rPr>
          <w:rFonts w:ascii="Times New Roman" w:hAnsi="Times New Roman" w:eastAsia="仿宋_GB2312" w:cs="Times New Roman"/>
          <w:color w:val="0000FF"/>
          <w:sz w:val="32"/>
          <w:szCs w:val="32"/>
        </w:rPr>
        <w:t>。</w:t>
      </w:r>
    </w:p>
    <w:p w14:paraId="52469D39">
      <w:pPr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  <w:highlight w:val="none"/>
        </w:rPr>
      </w:pPr>
      <w:r>
        <w:rPr>
          <w:rFonts w:ascii="Times New Roman" w:hAnsi="Times New Roman" w:eastAsia="仿宋_GB2312" w:cs="Times New Roman"/>
          <w:sz w:val="32"/>
          <w:szCs w:val="32"/>
          <w:highlight w:val="none"/>
        </w:rPr>
        <w:t>（二）建设单位</w:t>
      </w:r>
    </w:p>
    <w:p w14:paraId="7A0A7F3A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FF"/>
          <w:kern w:val="2"/>
          <w:sz w:val="32"/>
          <w:szCs w:val="32"/>
          <w:highlight w:val="none"/>
          <w:lang w:val="zh-CN"/>
        </w:rPr>
      </w:pPr>
      <w:r>
        <w:rPr>
          <w:rFonts w:hint="eastAsia" w:ascii="Times New Roman" w:hAnsi="Times New Roman" w:eastAsia="仿宋_GB2312" w:cs="Times New Roman"/>
          <w:color w:val="0000FF"/>
          <w:kern w:val="2"/>
          <w:sz w:val="32"/>
          <w:szCs w:val="32"/>
          <w:highlight w:val="none"/>
          <w:lang w:val="en-US" w:eastAsia="zh-CN"/>
        </w:rPr>
        <w:t>{{建设单位}}</w:t>
      </w:r>
      <w:r>
        <w:rPr>
          <w:rFonts w:ascii="Times New Roman" w:hAnsi="Times New Roman" w:eastAsia="仿宋_GB2312" w:cs="Times New Roman"/>
          <w:color w:val="0000FF"/>
          <w:kern w:val="2"/>
          <w:sz w:val="32"/>
          <w:szCs w:val="32"/>
          <w:highlight w:val="none"/>
          <w:lang w:val="zh-CN"/>
        </w:rPr>
        <w:t>。</w:t>
      </w:r>
    </w:p>
    <w:p w14:paraId="7FBFC702">
      <w:pPr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  <w:highlight w:val="none"/>
        </w:rPr>
      </w:pPr>
      <w:r>
        <w:rPr>
          <w:rFonts w:ascii="Times New Roman" w:hAnsi="Times New Roman" w:eastAsia="仿宋_GB2312" w:cs="Times New Roman"/>
          <w:sz w:val="32"/>
          <w:szCs w:val="32"/>
          <w:highlight w:val="none"/>
        </w:rPr>
        <w:t>（三）工程地址</w:t>
      </w:r>
    </w:p>
    <w:p w14:paraId="7B428A24">
      <w:pPr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FF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FF"/>
          <w:kern w:val="2"/>
          <w:sz w:val="32"/>
          <w:szCs w:val="32"/>
          <w:lang w:val="en-US" w:eastAsia="zh-CN"/>
        </w:rPr>
        <w:t>{{工程地址}}</w:t>
      </w:r>
      <w:r>
        <w:rPr>
          <w:rFonts w:hint="eastAsia" w:ascii="Times New Roman" w:hAnsi="Times New Roman" w:eastAsia="仿宋_GB2312" w:cs="Times New Roman"/>
          <w:color w:val="0000FF"/>
          <w:kern w:val="2"/>
          <w:sz w:val="32"/>
          <w:szCs w:val="32"/>
        </w:rPr>
        <w:t>。</w:t>
      </w:r>
    </w:p>
    <w:p w14:paraId="42BA6F01">
      <w:pPr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（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四</w:t>
      </w:r>
      <w:r>
        <w:rPr>
          <w:rFonts w:ascii="Times New Roman" w:hAnsi="Times New Roman" w:eastAsia="仿宋_GB2312" w:cs="Times New Roman"/>
          <w:sz w:val="32"/>
          <w:szCs w:val="32"/>
        </w:rPr>
        <w:t>）建设规模及内容</w:t>
      </w:r>
    </w:p>
    <w:p w14:paraId="054150CF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FF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FF"/>
          <w:kern w:val="2"/>
          <w:sz w:val="32"/>
          <w:szCs w:val="32"/>
          <w:lang w:val="en-US" w:eastAsia="zh-CN"/>
        </w:rPr>
        <w:t>{{工程概况}}</w:t>
      </w:r>
      <w:r>
        <w:rPr>
          <w:rFonts w:hint="eastAsia" w:ascii="Times New Roman" w:hAnsi="Times New Roman" w:eastAsia="仿宋_GB2312" w:cs="Times New Roman"/>
          <w:color w:val="0000FF"/>
          <w:kern w:val="2"/>
          <w:sz w:val="32"/>
          <w:szCs w:val="32"/>
        </w:rPr>
        <w:t>。</w:t>
      </w:r>
    </w:p>
    <w:p w14:paraId="35C5C7B4">
      <w:pPr>
        <w:numPr>
          <w:ilvl w:val="0"/>
          <w:numId w:val="1"/>
        </w:numPr>
        <w:spacing w:after="0" w:line="600" w:lineRule="exact"/>
        <w:ind w:firstLine="640" w:firstLineChars="200"/>
        <w:jc w:val="both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审核的</w:t>
      </w:r>
      <w:r>
        <w:rPr>
          <w:rFonts w:hint="eastAsia" w:ascii="Times New Roman" w:hAnsi="Times New Roman" w:eastAsia="黑体" w:cs="Times New Roman"/>
          <w:sz w:val="32"/>
          <w:szCs w:val="32"/>
        </w:rPr>
        <w:t>范围、</w:t>
      </w:r>
      <w:r>
        <w:rPr>
          <w:rFonts w:ascii="Times New Roman" w:hAnsi="Times New Roman" w:eastAsia="黑体" w:cs="Times New Roman"/>
          <w:sz w:val="32"/>
          <w:szCs w:val="32"/>
        </w:rPr>
        <w:t>依据、方法和程序</w:t>
      </w:r>
    </w:p>
    <w:p w14:paraId="7F8B0832">
      <w:pPr>
        <w:spacing w:after="0" w:line="600" w:lineRule="exact"/>
        <w:ind w:firstLine="640" w:firstLineChars="200"/>
        <w:jc w:val="both"/>
        <w:rPr>
          <w:rFonts w:ascii="Times New Roman" w:hAnsi="Times New Roman" w:eastAsia="楷体_GB2312" w:cs="Times New Roman"/>
          <w:sz w:val="32"/>
          <w:szCs w:val="32"/>
        </w:rPr>
      </w:pPr>
      <w:r>
        <w:rPr>
          <w:rFonts w:hint="eastAsia" w:ascii="Times New Roman" w:hAnsi="Times New Roman" w:eastAsia="楷体_GB2312" w:cs="Times New Roman"/>
          <w:sz w:val="32"/>
          <w:szCs w:val="32"/>
        </w:rPr>
        <w:t>（一）</w:t>
      </w:r>
      <w:r>
        <w:rPr>
          <w:rFonts w:ascii="Times New Roman" w:hAnsi="Times New Roman" w:eastAsia="楷体_GB2312" w:cs="Times New Roman"/>
          <w:sz w:val="32"/>
          <w:szCs w:val="32"/>
        </w:rPr>
        <w:t>审核</w:t>
      </w:r>
      <w:r>
        <w:rPr>
          <w:rFonts w:hint="eastAsia" w:ascii="Times New Roman" w:hAnsi="Times New Roman" w:eastAsia="楷体_GB2312" w:cs="Times New Roman"/>
          <w:sz w:val="32"/>
          <w:szCs w:val="32"/>
        </w:rPr>
        <w:t>范围</w:t>
      </w:r>
    </w:p>
    <w:p w14:paraId="13C67521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委托单位提供的</w:t>
      </w:r>
      <w:r>
        <w:rPr>
          <w:rFonts w:hint="eastAsia" w:ascii="Times New Roman" w:hAnsi="Times New Roman" w:eastAsia="仿宋_GB2312" w:cs="Times New Roman"/>
          <w:color w:val="0000FF"/>
          <w:kern w:val="2"/>
          <w:sz w:val="32"/>
          <w:szCs w:val="32"/>
        </w:rPr>
        <w:t>《</w:t>
      </w:r>
      <w:r>
        <w:rPr>
          <w:rFonts w:hint="eastAsia" w:ascii="Times New Roman" w:hAnsi="Times New Roman" w:eastAsia="仿宋_GB2312" w:cs="Times New Roman"/>
          <w:color w:val="0000FF"/>
          <w:kern w:val="2"/>
          <w:sz w:val="32"/>
          <w:szCs w:val="32"/>
          <w:lang w:val="en-US" w:eastAsia="zh-CN"/>
        </w:rPr>
        <w:t>{{工程名称}}</w:t>
      </w:r>
      <w:r>
        <w:rPr>
          <w:rFonts w:hint="eastAsia" w:ascii="Times New Roman" w:hAnsi="Times New Roman" w:eastAsia="仿宋_GB2312" w:cs="Times New Roman"/>
          <w:color w:val="0000FF"/>
          <w:kern w:val="2"/>
          <w:sz w:val="32"/>
          <w:szCs w:val="32"/>
        </w:rPr>
        <w:t>》</w:t>
      </w:r>
      <w:r>
        <w:rPr>
          <w:rFonts w:hint="eastAsia" w:ascii="Times New Roman" w:hAnsi="Times New Roman" w:eastAsia="仿宋_GB2312" w:cs="Times New Roman"/>
          <w:color w:val="0000FF"/>
          <w:kern w:val="2"/>
          <w:sz w:val="32"/>
          <w:szCs w:val="32"/>
          <w:lang w:val="en-US" w:eastAsia="zh-CN"/>
        </w:rPr>
        <w:t>设计图纸（CAD电子版）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所包含的全部内容。</w:t>
      </w:r>
    </w:p>
    <w:p w14:paraId="3F883C58">
      <w:pPr>
        <w:spacing w:after="0" w:line="600" w:lineRule="exact"/>
        <w:ind w:firstLine="640" w:firstLineChars="200"/>
        <w:jc w:val="both"/>
        <w:rPr>
          <w:rFonts w:ascii="Times New Roman" w:hAnsi="Times New Roman" w:eastAsia="楷体_GB2312" w:cs="Times New Roman"/>
          <w:sz w:val="32"/>
          <w:szCs w:val="32"/>
        </w:rPr>
      </w:pPr>
      <w:r>
        <w:rPr>
          <w:rFonts w:hint="eastAsia" w:ascii="Times New Roman" w:hAnsi="Times New Roman" w:eastAsia="楷体_GB2312" w:cs="Times New Roman"/>
          <w:sz w:val="32"/>
          <w:szCs w:val="32"/>
        </w:rPr>
        <w:t>（二）审核依据</w:t>
      </w:r>
    </w:p>
    <w:p w14:paraId="687FCF23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1.国家、行业和地方政府的法律、法规及有关规定。</w:t>
      </w:r>
    </w:p>
    <w:p w14:paraId="0A3A6362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2.《建设工程造价咨询规范》（GB/T 51095-2015）。</w:t>
      </w:r>
    </w:p>
    <w:p w14:paraId="7D036F21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3.《建设工程工程量清单计价规范》（GB 50500-2013）及其配套的计算规范。</w:t>
      </w:r>
    </w:p>
    <w:p w14:paraId="1B2D45EE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hint="eastAsia" w:ascii="Times New Roman" w:hAnsi="Times New Roman" w:eastAsia="仿宋_GB2312" w:cs="Times New Roman"/>
          <w:color w:val="0000FF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FF"/>
          <w:kern w:val="2"/>
          <w:sz w:val="32"/>
          <w:szCs w:val="32"/>
        </w:rPr>
        <w:t>4.委托单位提供的《</w:t>
      </w:r>
      <w:r>
        <w:rPr>
          <w:rFonts w:hint="eastAsia" w:ascii="Times New Roman" w:hAnsi="Times New Roman" w:eastAsia="仿宋_GB2312" w:cs="Times New Roman"/>
          <w:color w:val="0000FF"/>
          <w:kern w:val="2"/>
          <w:sz w:val="32"/>
          <w:szCs w:val="32"/>
          <w:lang w:val="en-US" w:eastAsia="zh-CN"/>
        </w:rPr>
        <w:t>{{工程名称}}{{文件类型}}</w:t>
      </w:r>
      <w:r>
        <w:rPr>
          <w:rFonts w:hint="eastAsia" w:ascii="Times New Roman" w:hAnsi="Times New Roman" w:eastAsia="仿宋_GB2312" w:cs="Times New Roman"/>
          <w:color w:val="0000FF"/>
          <w:kern w:val="2"/>
          <w:sz w:val="32"/>
          <w:szCs w:val="32"/>
        </w:rPr>
        <w:t>》（</w:t>
      </w:r>
      <w:r>
        <w:rPr>
          <w:rFonts w:hint="eastAsia" w:ascii="Times New Roman" w:hAnsi="Times New Roman" w:eastAsia="仿宋_GB2312" w:cs="Times New Roman"/>
          <w:color w:val="0000FF"/>
          <w:kern w:val="2"/>
          <w:sz w:val="32"/>
          <w:szCs w:val="32"/>
          <w:lang w:val="en-US" w:eastAsia="zh-CN"/>
        </w:rPr>
        <w:t>GCFX</w:t>
      </w:r>
      <w:r>
        <w:rPr>
          <w:rFonts w:hint="eastAsia" w:ascii="Times New Roman" w:hAnsi="Times New Roman" w:eastAsia="仿宋_GB2312" w:cs="Times New Roman"/>
          <w:color w:val="0000FF"/>
          <w:kern w:val="2"/>
          <w:sz w:val="32"/>
          <w:szCs w:val="32"/>
        </w:rPr>
        <w:t>电子版）。</w:t>
      </w:r>
    </w:p>
    <w:p w14:paraId="3D424B54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hint="eastAsia" w:ascii="Times New Roman" w:hAnsi="Times New Roman" w:eastAsia="仿宋_GB2312" w:cs="Times New Roman"/>
          <w:color w:val="0000FF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color w:val="0000FF"/>
          <w:kern w:val="2"/>
          <w:sz w:val="32"/>
          <w:szCs w:val="32"/>
          <w:lang w:val="en-US" w:eastAsia="zh-CN"/>
        </w:rPr>
        <w:t>5.</w:t>
      </w:r>
      <w:r>
        <w:rPr>
          <w:rFonts w:hint="eastAsia" w:ascii="Times New Roman" w:hAnsi="Times New Roman" w:eastAsia="仿宋_GB2312" w:cs="Times New Roman"/>
          <w:color w:val="0000FF"/>
          <w:kern w:val="2"/>
          <w:sz w:val="32"/>
          <w:szCs w:val="32"/>
        </w:rPr>
        <w:t>《四川工程造价信息》</w:t>
      </w:r>
      <w:r>
        <w:rPr>
          <w:rFonts w:hint="eastAsia" w:ascii="Times New Roman" w:hAnsi="Times New Roman" w:eastAsia="仿宋_GB2312" w:cs="Times New Roman"/>
          <w:color w:val="0000FF"/>
          <w:kern w:val="2"/>
          <w:sz w:val="32"/>
          <w:szCs w:val="32"/>
          <w:lang w:val="en-US" w:eastAsia="zh-CN"/>
        </w:rPr>
        <w:t>{{信息价期号}}</w:t>
      </w:r>
      <w:r>
        <w:rPr>
          <w:rFonts w:hint="eastAsia" w:ascii="Times New Roman" w:hAnsi="Times New Roman" w:eastAsia="仿宋_GB2312" w:cs="Times New Roman"/>
          <w:color w:val="0000FF"/>
          <w:kern w:val="2"/>
          <w:sz w:val="32"/>
          <w:szCs w:val="32"/>
        </w:rPr>
        <w:t>以及市场询价。</w:t>
      </w:r>
    </w:p>
    <w:p w14:paraId="6AC565D1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6.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其他相关资料。</w:t>
      </w:r>
    </w:p>
    <w:p w14:paraId="7722D6F8">
      <w:pPr>
        <w:spacing w:after="0" w:line="600" w:lineRule="exact"/>
        <w:ind w:firstLine="640" w:firstLineChars="200"/>
        <w:jc w:val="both"/>
        <w:rPr>
          <w:rFonts w:ascii="Times New Roman" w:hAnsi="Times New Roman" w:eastAsia="楷体_GB2312" w:cs="Times New Roman"/>
          <w:b/>
          <w:bCs/>
          <w:sz w:val="32"/>
          <w:szCs w:val="32"/>
        </w:rPr>
      </w:pPr>
      <w:r>
        <w:rPr>
          <w:rFonts w:ascii="Times New Roman" w:hAnsi="Times New Roman" w:eastAsia="楷体_GB2312" w:cs="Times New Roman"/>
          <w:sz w:val="32"/>
          <w:szCs w:val="32"/>
        </w:rPr>
        <w:t>（</w:t>
      </w:r>
      <w:r>
        <w:rPr>
          <w:rFonts w:hint="eastAsia" w:ascii="Times New Roman" w:hAnsi="Times New Roman" w:eastAsia="楷体_GB2312" w:cs="Times New Roman"/>
          <w:sz w:val="32"/>
          <w:szCs w:val="32"/>
        </w:rPr>
        <w:t>三</w:t>
      </w:r>
      <w:r>
        <w:rPr>
          <w:rFonts w:ascii="Times New Roman" w:hAnsi="Times New Roman" w:eastAsia="楷体_GB2312" w:cs="Times New Roman"/>
          <w:sz w:val="32"/>
          <w:szCs w:val="32"/>
        </w:rPr>
        <w:t>）审核方法</w:t>
      </w:r>
    </w:p>
    <w:p w14:paraId="0E9DCF59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>我们采取的审核方法是：全面审核法。</w:t>
      </w:r>
    </w:p>
    <w:p w14:paraId="5728487F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楷体_GB2312" w:cs="Times New Roman"/>
          <w:sz w:val="32"/>
          <w:szCs w:val="32"/>
        </w:rPr>
      </w:pPr>
      <w:r>
        <w:rPr>
          <w:rFonts w:ascii="Times New Roman" w:hAnsi="Times New Roman" w:eastAsia="楷体_GB2312" w:cs="Times New Roman"/>
          <w:sz w:val="32"/>
          <w:szCs w:val="32"/>
        </w:rPr>
        <w:t>（</w:t>
      </w:r>
      <w:r>
        <w:rPr>
          <w:rFonts w:hint="eastAsia" w:ascii="Times New Roman" w:hAnsi="Times New Roman" w:eastAsia="楷体_GB2312" w:cs="Times New Roman"/>
          <w:sz w:val="32"/>
          <w:szCs w:val="32"/>
        </w:rPr>
        <w:t>四</w:t>
      </w:r>
      <w:r>
        <w:rPr>
          <w:rFonts w:ascii="Times New Roman" w:hAnsi="Times New Roman" w:eastAsia="楷体_GB2312" w:cs="Times New Roman"/>
          <w:sz w:val="32"/>
          <w:szCs w:val="32"/>
        </w:rPr>
        <w:t>）审核程序</w:t>
      </w:r>
    </w:p>
    <w:p w14:paraId="3F720EB2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我们本着“客观、公正、实事求是”的原则，认真地对送审相关技术经济资料进行了全面的审查。在审核中，对存在疑问的地方均会同委托单位予以确认。在委托单位提供的图纸等预算资料的基础上，从工程量、材料单价、工程组价方式等方面进行了分析审核；</w:t>
      </w:r>
    </w:p>
    <w:p w14:paraId="15AAA559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在审核过程中，我们结合该工程的设计方案，对该预算审核发表审核意见。</w:t>
      </w:r>
    </w:p>
    <w:p w14:paraId="4E960346">
      <w:pPr>
        <w:spacing w:after="0" w:line="600" w:lineRule="exact"/>
        <w:ind w:firstLine="643" w:firstLineChars="200"/>
        <w:rPr>
          <w:rFonts w:ascii="Times New Roman" w:hAnsi="Times New Roman" w:eastAsia="黑体" w:cs="Times New Roman"/>
          <w:b/>
          <w:bCs/>
          <w:sz w:val="32"/>
          <w:szCs w:val="32"/>
        </w:rPr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>三、</w:t>
      </w:r>
      <w:r>
        <w:rPr>
          <w:rFonts w:ascii="Times New Roman" w:hAnsi="Times New Roman" w:eastAsia="黑体" w:cs="Times New Roman"/>
          <w:sz w:val="32"/>
          <w:szCs w:val="32"/>
        </w:rPr>
        <w:t>送审情况</w:t>
      </w:r>
    </w:p>
    <w:p w14:paraId="6C087A41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FF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FF"/>
          <w:kern w:val="2"/>
          <w:sz w:val="32"/>
          <w:szCs w:val="32"/>
          <w:lang w:val="en-US" w:eastAsia="zh-CN"/>
        </w:rPr>
        <w:t>{{工程名称}}</w:t>
      </w:r>
      <w:r>
        <w:rPr>
          <w:rFonts w:ascii="Times New Roman" w:hAnsi="Times New Roman" w:eastAsia="仿宋_GB2312" w:cs="Times New Roman"/>
          <w:color w:val="0000FF"/>
          <w:kern w:val="2"/>
          <w:sz w:val="32"/>
          <w:szCs w:val="32"/>
        </w:rPr>
        <w:t>：</w:t>
      </w:r>
    </w:p>
    <w:p w14:paraId="1C470A0C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（一）</w:t>
      </w: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>送审金额：</w:t>
      </w:r>
      <w:r>
        <w:rPr>
          <w:rFonts w:hint="eastAsia" w:ascii="Times New Roman" w:hAnsi="Times New Roman" w:eastAsia="仿宋_GB2312" w:cs="Times New Roman"/>
          <w:color w:val="0000FF"/>
          <w:kern w:val="2"/>
          <w:sz w:val="32"/>
          <w:szCs w:val="32"/>
          <w:lang w:val="en-US" w:eastAsia="zh-CN"/>
        </w:rPr>
        <w:t>{{送审金额}}</w:t>
      </w: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>元；</w:t>
      </w:r>
    </w:p>
    <w:p w14:paraId="6C5940B4">
      <w:pPr>
        <w:spacing w:after="0" w:line="600" w:lineRule="exact"/>
        <w:ind w:firstLine="640" w:firstLineChars="200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四、相关责任</w:t>
      </w:r>
    </w:p>
    <w:p w14:paraId="37142B22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委托</w:t>
      </w: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>单位应对所提供的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设计方案</w:t>
      </w: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>的真实性、合法性、完整性负责。审核单位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对</w:t>
      </w: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>根据资料所作出的审核结论负责。</w:t>
      </w:r>
    </w:p>
    <w:p w14:paraId="1BC78701">
      <w:pPr>
        <w:spacing w:after="0" w:line="600" w:lineRule="exact"/>
        <w:ind w:firstLine="640" w:firstLineChars="200"/>
        <w:rPr>
          <w:rFonts w:ascii="Times New Roman" w:hAnsi="Times New Roman" w:eastAsia="黑体" w:cs="Times New Roman"/>
          <w:sz w:val="32"/>
          <w:szCs w:val="32"/>
        </w:rPr>
      </w:pPr>
      <w:r>
        <w:rPr>
          <w:rFonts w:hint="eastAsia" w:ascii="Times New Roman" w:hAnsi="Times New Roman" w:eastAsia="黑体" w:cs="Times New Roman"/>
          <w:sz w:val="32"/>
          <w:szCs w:val="32"/>
        </w:rPr>
        <w:t>五、审核情况</w:t>
      </w:r>
    </w:p>
    <w:p w14:paraId="5092E80F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>（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一</w:t>
      </w: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>）审定金额为：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{{审定金额}}</w:t>
      </w: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>元；</w:t>
      </w:r>
    </w:p>
    <w:p w14:paraId="2EDD7838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>（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二</w:t>
      </w: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>）审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减</w:t>
      </w: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>金额为：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{{审减金额}}</w:t>
      </w: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>元；</w:t>
      </w:r>
    </w:p>
    <w:p w14:paraId="0159BDFC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>（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三</w:t>
      </w: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>）审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减</w:t>
      </w: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>率为：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{{审减率}}</w:t>
      </w: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>；</w:t>
      </w:r>
    </w:p>
    <w:p w14:paraId="6ADA2484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（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</w:rPr>
        <w:t>四）项目主要审核原因及金额：</w:t>
      </w:r>
    </w:p>
    <w:p w14:paraId="5D117C5E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FF"/>
          <w:kern w:val="2"/>
          <w:sz w:val="32"/>
          <w:szCs w:val="32"/>
          <w:highlight w:val="yellow"/>
        </w:rPr>
      </w:pPr>
      <w:r>
        <w:rPr>
          <w:rFonts w:hint="eastAsia" w:ascii="Times New Roman" w:hAnsi="Times New Roman" w:eastAsia="仿宋_GB2312" w:cs="Times New Roman"/>
          <w:color w:val="0000FF"/>
          <w:kern w:val="2"/>
          <w:sz w:val="32"/>
          <w:szCs w:val="32"/>
          <w:lang w:val="en-US" w:eastAsia="zh-CN"/>
        </w:rPr>
        <w:t>{{审核明细}}</w:t>
      </w:r>
    </w:p>
    <w:p w14:paraId="68F74F0A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FF"/>
          <w:kern w:val="2"/>
          <w:sz w:val="32"/>
          <w:szCs w:val="32"/>
          <w:highlight w:val="yellow"/>
        </w:rPr>
      </w:pPr>
    </w:p>
    <w:p w14:paraId="178E64C5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  <w:highlight w:val="yellow"/>
        </w:rPr>
      </w:pPr>
    </w:p>
    <w:p w14:paraId="61FB3888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>附件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：</w:t>
      </w:r>
      <w:r>
        <w:rPr>
          <w:rFonts w:ascii="Times New Roman" w:hAnsi="Times New Roman" w:eastAsia="仿宋_GB2312" w:cs="Times New Roman"/>
          <w:color w:val="0000FF"/>
          <w:kern w:val="2"/>
          <w:sz w:val="32"/>
          <w:szCs w:val="32"/>
        </w:rPr>
        <w:t>《</w:t>
      </w:r>
      <w:r>
        <w:rPr>
          <w:rFonts w:hint="eastAsia" w:ascii="Times New Roman" w:hAnsi="Times New Roman" w:eastAsia="仿宋_GB2312" w:cs="Times New Roman"/>
          <w:color w:val="0000FF"/>
          <w:kern w:val="2"/>
          <w:sz w:val="32"/>
          <w:szCs w:val="32"/>
          <w:lang w:val="en-US" w:eastAsia="zh-CN"/>
        </w:rPr>
        <w:t>{{工程名称}}预算书</w:t>
      </w:r>
      <w:r>
        <w:rPr>
          <w:rFonts w:ascii="Times New Roman" w:hAnsi="Times New Roman" w:eastAsia="仿宋_GB2312" w:cs="Times New Roman"/>
          <w:color w:val="0000FF"/>
          <w:kern w:val="2"/>
          <w:sz w:val="32"/>
          <w:szCs w:val="32"/>
        </w:rPr>
        <w:t>》</w:t>
      </w:r>
      <w:r>
        <w:rPr>
          <w:rFonts w:ascii="Times New Roman" w:hAnsi="Times New Roman" w:eastAsia="仿宋_GB2312" w:cs="Times New Roman"/>
          <w:sz w:val="32"/>
          <w:szCs w:val="32"/>
        </w:rPr>
        <w:t xml:space="preserve"> </w:t>
      </w:r>
    </w:p>
    <w:p w14:paraId="61A7A7E0">
      <w:pPr>
        <w:widowControl w:val="0"/>
        <w:adjustRightInd/>
        <w:snapToGrid/>
        <w:spacing w:after="0" w:line="600" w:lineRule="exact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14:paraId="77E0359B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14:paraId="6F757776">
      <w:pPr>
        <w:widowControl w:val="0"/>
        <w:adjustRightInd/>
        <w:snapToGrid/>
        <w:spacing w:after="0" w:line="600" w:lineRule="exact"/>
        <w:ind w:firstLine="640" w:firstLineChars="200"/>
        <w:jc w:val="right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{{编制单位}}</w:t>
      </w:r>
    </w:p>
    <w:p w14:paraId="7B27C17E">
      <w:pPr>
        <w:spacing w:after="0" w:line="600" w:lineRule="exact"/>
        <w:ind w:firstLine="5440" w:firstLineChars="1700"/>
        <w:jc w:val="both"/>
        <w:rPr>
          <w:color w:val="0000FF"/>
        </w:rPr>
      </w:pPr>
      <w:r>
        <w:rPr>
          <w:rFonts w:hint="eastAsia" w:ascii="Times New Roman" w:hAnsi="Times New Roman" w:eastAsia="仿宋_GB2312" w:cs="Times New Roman"/>
          <w:color w:val="0000FF"/>
          <w:sz w:val="32"/>
          <w:szCs w:val="32"/>
          <w:lang w:val="en-US" w:eastAsia="zh-CN"/>
        </w:rPr>
        <w:t>{{落款日期}}</w:t>
      </w:r>
    </w:p>
    <w:sectPr>
      <w:footerReference r:id="rId8" w:type="default"/>
      <w:pgSz w:w="11906" w:h="16838"/>
      <w:pgMar w:top="2098" w:right="1474" w:bottom="1928" w:left="1588" w:header="709" w:footer="709" w:gutter="0"/>
      <w:pgNumType w:start="1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B574FBBC-4CEA-4F14-8757-B9FE06449D39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2" w:fontKey="{6C844EC2-96FE-4C63-A58F-3517DF64D95A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0D2913A8-1BC7-48F7-92AA-7BACA8020F5C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4" w:fontKey="{32D34D14-2198-42EE-B56E-C85C42DF5EA4}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5" w:fontKey="{D3CEC53B-AE13-4C12-82A0-3C209FC3AB98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A62907"/>
  <w:p w14:paraId="6880A40B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519238205"/>
    </w:sdtPr>
    <w:sdtContent>
      <w:p w14:paraId="52855BA9"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12</w:t>
        </w:r>
        <w:r>
          <w:fldChar w:fldCharType="end"/>
        </w:r>
      </w:p>
    </w:sdtContent>
  </w:sdt>
  <w:p w14:paraId="611A4D8B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D26E38"/>
  <w:p w14:paraId="75DB4A0F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DBE0CB">
    <w:pPr>
      <w:pStyle w:val="5"/>
      <w:ind w:firstLine="360"/>
      <w:jc w:val="center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inside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9E4551">
                          <w:pPr>
                            <w:pStyle w:val="5"/>
                            <w:rPr>
                              <w:rFonts w:ascii="仿宋_GB2312" w:hAnsi="仿宋_GB2312" w:eastAsia="仿宋_GB2312" w:cs="仿宋_GB231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仿宋_GB2312" w:hAnsi="仿宋_GB2312" w:eastAsia="仿宋_GB2312" w:cs="仿宋_GB2312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仿宋_GB2312" w:hAnsi="仿宋_GB2312" w:eastAsia="仿宋_GB2312" w:cs="仿宋_GB2312"/>
                              <w:sz w:val="28"/>
                              <w:szCs w:val="28"/>
                            </w:rPr>
                            <w:t>3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in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9E4551">
                    <w:pPr>
                      <w:pStyle w:val="5"/>
                      <w:rPr>
                        <w:rFonts w:ascii="仿宋_GB2312" w:hAnsi="仿宋_GB2312" w:eastAsia="仿宋_GB2312" w:cs="仿宋_GB2312"/>
                        <w:sz w:val="28"/>
                        <w:szCs w:val="28"/>
                      </w:rPr>
                    </w:pPr>
                    <w:r>
                      <w:rPr>
                        <w:rFonts w:hint="eastAsia" w:ascii="仿宋_GB2312" w:hAnsi="仿宋_GB2312" w:eastAsia="仿宋_GB2312" w:cs="仿宋_GB2312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仿宋_GB2312" w:hAnsi="仿宋_GB2312" w:eastAsia="仿宋_GB2312" w:cs="仿宋_GB2312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仿宋_GB2312" w:hAnsi="仿宋_GB2312" w:eastAsia="仿宋_GB2312" w:cs="仿宋_GB2312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仿宋_GB2312" w:hAnsi="仿宋_GB2312" w:eastAsia="仿宋_GB2312" w:cs="仿宋_GB2312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仿宋_GB2312" w:hAnsi="仿宋_GB2312" w:eastAsia="仿宋_GB2312" w:cs="仿宋_GB2312"/>
                        <w:sz w:val="28"/>
                        <w:szCs w:val="28"/>
                      </w:rPr>
                      <w:t>3</w:t>
                    </w:r>
                    <w:r>
                      <w:rPr>
                        <w:rFonts w:hint="eastAsia" w:ascii="仿宋_GB2312" w:hAnsi="仿宋_GB2312" w:eastAsia="仿宋_GB2312" w:cs="仿宋_GB2312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仿宋_GB2312" w:hAnsi="仿宋_GB2312" w:eastAsia="仿宋_GB2312" w:cs="仿宋_GB2312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  <w:p w14:paraId="4C4BBD90">
    <w:pPr>
      <w:ind w:firstLine="440"/>
    </w:pPr>
  </w:p>
  <w:p w14:paraId="10B413C8">
    <w:pPr>
      <w:ind w:firstLine="44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B85547">
    <w:pPr>
      <w:pStyle w:val="6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33A9D0"/>
    <w:multiLevelType w:val="singleLevel"/>
    <w:tmpl w:val="A533A9D0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YyZDY0N2RjYmU4NGI5NWQzNGY1N2ZhNTJjZWUzNGYifQ=="/>
  </w:docVars>
  <w:rsids>
    <w:rsidRoot w:val="00172A27"/>
    <w:rsid w:val="00012DA1"/>
    <w:rsid w:val="00020261"/>
    <w:rsid w:val="00042D48"/>
    <w:rsid w:val="000443B6"/>
    <w:rsid w:val="000564A7"/>
    <w:rsid w:val="0006183D"/>
    <w:rsid w:val="00073445"/>
    <w:rsid w:val="00076280"/>
    <w:rsid w:val="001507BE"/>
    <w:rsid w:val="001643E4"/>
    <w:rsid w:val="001646F7"/>
    <w:rsid w:val="00172A27"/>
    <w:rsid w:val="001A6E4B"/>
    <w:rsid w:val="001C7E55"/>
    <w:rsid w:val="00231553"/>
    <w:rsid w:val="002439AA"/>
    <w:rsid w:val="002875D1"/>
    <w:rsid w:val="002A3E6D"/>
    <w:rsid w:val="002E3BBA"/>
    <w:rsid w:val="002F5A5A"/>
    <w:rsid w:val="00315C00"/>
    <w:rsid w:val="00332BE9"/>
    <w:rsid w:val="0033590A"/>
    <w:rsid w:val="003412D4"/>
    <w:rsid w:val="003928CD"/>
    <w:rsid w:val="004316A1"/>
    <w:rsid w:val="00431D36"/>
    <w:rsid w:val="0048149E"/>
    <w:rsid w:val="00494341"/>
    <w:rsid w:val="004959B5"/>
    <w:rsid w:val="004B4FF3"/>
    <w:rsid w:val="004B75FD"/>
    <w:rsid w:val="004E6916"/>
    <w:rsid w:val="004F2BB1"/>
    <w:rsid w:val="0051594B"/>
    <w:rsid w:val="00541AE6"/>
    <w:rsid w:val="00581725"/>
    <w:rsid w:val="00596DF9"/>
    <w:rsid w:val="005A09E2"/>
    <w:rsid w:val="005A75F7"/>
    <w:rsid w:val="006120BC"/>
    <w:rsid w:val="006166F1"/>
    <w:rsid w:val="00625622"/>
    <w:rsid w:val="00657B23"/>
    <w:rsid w:val="0066599B"/>
    <w:rsid w:val="00673045"/>
    <w:rsid w:val="006740DD"/>
    <w:rsid w:val="006B791B"/>
    <w:rsid w:val="006F1F21"/>
    <w:rsid w:val="00720574"/>
    <w:rsid w:val="00763DEF"/>
    <w:rsid w:val="007D3ED3"/>
    <w:rsid w:val="007E3DC4"/>
    <w:rsid w:val="008D1A7D"/>
    <w:rsid w:val="009165F0"/>
    <w:rsid w:val="009231FD"/>
    <w:rsid w:val="00927BA2"/>
    <w:rsid w:val="00954C67"/>
    <w:rsid w:val="00955F97"/>
    <w:rsid w:val="00993809"/>
    <w:rsid w:val="00995869"/>
    <w:rsid w:val="009F6780"/>
    <w:rsid w:val="009F7D02"/>
    <w:rsid w:val="00A11BB4"/>
    <w:rsid w:val="00A24793"/>
    <w:rsid w:val="00A34C21"/>
    <w:rsid w:val="00A86E4E"/>
    <w:rsid w:val="00A91311"/>
    <w:rsid w:val="00AA3CF6"/>
    <w:rsid w:val="00AA5C64"/>
    <w:rsid w:val="00AF2561"/>
    <w:rsid w:val="00B11A50"/>
    <w:rsid w:val="00B3562B"/>
    <w:rsid w:val="00B367C6"/>
    <w:rsid w:val="00B667D5"/>
    <w:rsid w:val="00B824EB"/>
    <w:rsid w:val="00B9312B"/>
    <w:rsid w:val="00C14AE8"/>
    <w:rsid w:val="00C21393"/>
    <w:rsid w:val="00C33F71"/>
    <w:rsid w:val="00C55D81"/>
    <w:rsid w:val="00C815CB"/>
    <w:rsid w:val="00C83B6B"/>
    <w:rsid w:val="00CB6636"/>
    <w:rsid w:val="00CD2AD2"/>
    <w:rsid w:val="00CF0B0D"/>
    <w:rsid w:val="00CF0DAB"/>
    <w:rsid w:val="00D1330F"/>
    <w:rsid w:val="00D33D3F"/>
    <w:rsid w:val="00D40E6C"/>
    <w:rsid w:val="00D46A5B"/>
    <w:rsid w:val="00DA3B92"/>
    <w:rsid w:val="00DF1D4F"/>
    <w:rsid w:val="00DF39CC"/>
    <w:rsid w:val="00E25910"/>
    <w:rsid w:val="00E32A22"/>
    <w:rsid w:val="00E37617"/>
    <w:rsid w:val="00E71D57"/>
    <w:rsid w:val="00E753B6"/>
    <w:rsid w:val="00E9076B"/>
    <w:rsid w:val="00EB5427"/>
    <w:rsid w:val="00F10F4A"/>
    <w:rsid w:val="00F30E8C"/>
    <w:rsid w:val="00F5668C"/>
    <w:rsid w:val="00FA15DD"/>
    <w:rsid w:val="00FC0A87"/>
    <w:rsid w:val="00FD17C5"/>
    <w:rsid w:val="014D4677"/>
    <w:rsid w:val="01E62132"/>
    <w:rsid w:val="024B0E7C"/>
    <w:rsid w:val="03216168"/>
    <w:rsid w:val="035664BC"/>
    <w:rsid w:val="039E11BA"/>
    <w:rsid w:val="04131A39"/>
    <w:rsid w:val="044071B9"/>
    <w:rsid w:val="04D70E27"/>
    <w:rsid w:val="053839B6"/>
    <w:rsid w:val="055C24DD"/>
    <w:rsid w:val="05774C52"/>
    <w:rsid w:val="05B348EB"/>
    <w:rsid w:val="06F37A6F"/>
    <w:rsid w:val="07BA6753"/>
    <w:rsid w:val="07CD6D82"/>
    <w:rsid w:val="082F2D28"/>
    <w:rsid w:val="0909481F"/>
    <w:rsid w:val="097719B7"/>
    <w:rsid w:val="098B19FA"/>
    <w:rsid w:val="0A057786"/>
    <w:rsid w:val="0A7B2B4D"/>
    <w:rsid w:val="0A7D4DEA"/>
    <w:rsid w:val="0AD46519"/>
    <w:rsid w:val="0CD5699C"/>
    <w:rsid w:val="0D3D65B5"/>
    <w:rsid w:val="0EC57A24"/>
    <w:rsid w:val="11221B6A"/>
    <w:rsid w:val="13FC4407"/>
    <w:rsid w:val="14444D66"/>
    <w:rsid w:val="14811777"/>
    <w:rsid w:val="15985B51"/>
    <w:rsid w:val="16311540"/>
    <w:rsid w:val="16AD401E"/>
    <w:rsid w:val="16DC26C8"/>
    <w:rsid w:val="16E21546"/>
    <w:rsid w:val="17D82A95"/>
    <w:rsid w:val="186901F5"/>
    <w:rsid w:val="19212219"/>
    <w:rsid w:val="19C00E22"/>
    <w:rsid w:val="1A3336C3"/>
    <w:rsid w:val="1A7B5F4E"/>
    <w:rsid w:val="1BA62AF8"/>
    <w:rsid w:val="1BE91714"/>
    <w:rsid w:val="1CBF61B7"/>
    <w:rsid w:val="1DB22B1D"/>
    <w:rsid w:val="1DD52567"/>
    <w:rsid w:val="1E5E57AE"/>
    <w:rsid w:val="1EDE25B8"/>
    <w:rsid w:val="20AC4ABE"/>
    <w:rsid w:val="215D408D"/>
    <w:rsid w:val="236F68C9"/>
    <w:rsid w:val="253909C3"/>
    <w:rsid w:val="253D662D"/>
    <w:rsid w:val="253F286D"/>
    <w:rsid w:val="2575405C"/>
    <w:rsid w:val="2769195B"/>
    <w:rsid w:val="27B5264A"/>
    <w:rsid w:val="28340557"/>
    <w:rsid w:val="284340EE"/>
    <w:rsid w:val="29152FB9"/>
    <w:rsid w:val="296E03FD"/>
    <w:rsid w:val="29F179E6"/>
    <w:rsid w:val="29F51284"/>
    <w:rsid w:val="29FE00BA"/>
    <w:rsid w:val="2AA9532A"/>
    <w:rsid w:val="2AC1357D"/>
    <w:rsid w:val="2B575208"/>
    <w:rsid w:val="2C336F38"/>
    <w:rsid w:val="2D300825"/>
    <w:rsid w:val="2D6705C2"/>
    <w:rsid w:val="2D890F26"/>
    <w:rsid w:val="2E2E0A84"/>
    <w:rsid w:val="2E690493"/>
    <w:rsid w:val="2E9D248D"/>
    <w:rsid w:val="2F0D191D"/>
    <w:rsid w:val="2FEA450B"/>
    <w:rsid w:val="30310AF4"/>
    <w:rsid w:val="307F3F9D"/>
    <w:rsid w:val="31C823B9"/>
    <w:rsid w:val="31F85AC6"/>
    <w:rsid w:val="32D71B9B"/>
    <w:rsid w:val="3389409E"/>
    <w:rsid w:val="33E03F67"/>
    <w:rsid w:val="34477C7F"/>
    <w:rsid w:val="346C2A8B"/>
    <w:rsid w:val="366A12DE"/>
    <w:rsid w:val="378C12B0"/>
    <w:rsid w:val="37C274F6"/>
    <w:rsid w:val="37F374BB"/>
    <w:rsid w:val="385B3BB5"/>
    <w:rsid w:val="3889716B"/>
    <w:rsid w:val="395207A0"/>
    <w:rsid w:val="39957F5C"/>
    <w:rsid w:val="39BD7B67"/>
    <w:rsid w:val="3C552056"/>
    <w:rsid w:val="3E4214A5"/>
    <w:rsid w:val="3ED73651"/>
    <w:rsid w:val="3F2407B0"/>
    <w:rsid w:val="3F4B3188"/>
    <w:rsid w:val="40AF2E16"/>
    <w:rsid w:val="40BB48E7"/>
    <w:rsid w:val="4180779C"/>
    <w:rsid w:val="44400F51"/>
    <w:rsid w:val="458A0FC3"/>
    <w:rsid w:val="469A6FE4"/>
    <w:rsid w:val="47255E82"/>
    <w:rsid w:val="47A95946"/>
    <w:rsid w:val="47BE4C0C"/>
    <w:rsid w:val="47CF6791"/>
    <w:rsid w:val="487F25F7"/>
    <w:rsid w:val="49880D5B"/>
    <w:rsid w:val="4A285284"/>
    <w:rsid w:val="4AA10870"/>
    <w:rsid w:val="4AF33D5A"/>
    <w:rsid w:val="4B0729A6"/>
    <w:rsid w:val="4B876767"/>
    <w:rsid w:val="4C2C2DD4"/>
    <w:rsid w:val="4C8A2E46"/>
    <w:rsid w:val="4D237560"/>
    <w:rsid w:val="4D2C6E03"/>
    <w:rsid w:val="4E953C29"/>
    <w:rsid w:val="4F162601"/>
    <w:rsid w:val="50A90A67"/>
    <w:rsid w:val="50B11DBE"/>
    <w:rsid w:val="51583AFC"/>
    <w:rsid w:val="51CE73BB"/>
    <w:rsid w:val="523C74A6"/>
    <w:rsid w:val="52650144"/>
    <w:rsid w:val="53484908"/>
    <w:rsid w:val="53CC6619"/>
    <w:rsid w:val="54EC66FE"/>
    <w:rsid w:val="55515E20"/>
    <w:rsid w:val="56FB3ACE"/>
    <w:rsid w:val="571A5F12"/>
    <w:rsid w:val="57576C22"/>
    <w:rsid w:val="581E324F"/>
    <w:rsid w:val="58ED1B0B"/>
    <w:rsid w:val="59053065"/>
    <w:rsid w:val="593173F5"/>
    <w:rsid w:val="59D60EE2"/>
    <w:rsid w:val="59EB7F1C"/>
    <w:rsid w:val="5A0B6734"/>
    <w:rsid w:val="5A357A4B"/>
    <w:rsid w:val="5A3E7986"/>
    <w:rsid w:val="5A606033"/>
    <w:rsid w:val="5B6360E6"/>
    <w:rsid w:val="5BE82BEF"/>
    <w:rsid w:val="5CD67006"/>
    <w:rsid w:val="5E613478"/>
    <w:rsid w:val="5E67093C"/>
    <w:rsid w:val="5F731427"/>
    <w:rsid w:val="5FC151E4"/>
    <w:rsid w:val="6043573A"/>
    <w:rsid w:val="606C5ACC"/>
    <w:rsid w:val="60BA5E87"/>
    <w:rsid w:val="61531AC7"/>
    <w:rsid w:val="61606251"/>
    <w:rsid w:val="6195195E"/>
    <w:rsid w:val="61D9696C"/>
    <w:rsid w:val="620D56C8"/>
    <w:rsid w:val="64C030D8"/>
    <w:rsid w:val="64CF20F6"/>
    <w:rsid w:val="64E2007C"/>
    <w:rsid w:val="65242442"/>
    <w:rsid w:val="65302F12"/>
    <w:rsid w:val="65315530"/>
    <w:rsid w:val="6679056C"/>
    <w:rsid w:val="66E83840"/>
    <w:rsid w:val="693B65B4"/>
    <w:rsid w:val="694426C3"/>
    <w:rsid w:val="6945507D"/>
    <w:rsid w:val="696337FA"/>
    <w:rsid w:val="6A975464"/>
    <w:rsid w:val="6AB66AF2"/>
    <w:rsid w:val="6B272C8C"/>
    <w:rsid w:val="6B444B5F"/>
    <w:rsid w:val="6B5174A7"/>
    <w:rsid w:val="6D9B3613"/>
    <w:rsid w:val="6E341B5B"/>
    <w:rsid w:val="6E453429"/>
    <w:rsid w:val="6E4D27D9"/>
    <w:rsid w:val="6E671629"/>
    <w:rsid w:val="6E9C3585"/>
    <w:rsid w:val="6EB03707"/>
    <w:rsid w:val="6F03298F"/>
    <w:rsid w:val="6F245EFB"/>
    <w:rsid w:val="6F775845"/>
    <w:rsid w:val="6F9D2425"/>
    <w:rsid w:val="70282F88"/>
    <w:rsid w:val="703227FB"/>
    <w:rsid w:val="70E049C8"/>
    <w:rsid w:val="72AB0CDD"/>
    <w:rsid w:val="7344140C"/>
    <w:rsid w:val="735A7977"/>
    <w:rsid w:val="73816F27"/>
    <w:rsid w:val="75967CB3"/>
    <w:rsid w:val="761E2EDE"/>
    <w:rsid w:val="763778E2"/>
    <w:rsid w:val="77937541"/>
    <w:rsid w:val="789E5DDE"/>
    <w:rsid w:val="78B53FB8"/>
    <w:rsid w:val="79303951"/>
    <w:rsid w:val="796A64F9"/>
    <w:rsid w:val="79A3744D"/>
    <w:rsid w:val="7AB43C10"/>
    <w:rsid w:val="7AE25933"/>
    <w:rsid w:val="7AFA72D5"/>
    <w:rsid w:val="7B1A1E03"/>
    <w:rsid w:val="7C4C3F18"/>
    <w:rsid w:val="7C5D317F"/>
    <w:rsid w:val="7EE55E0F"/>
    <w:rsid w:val="7FE97E6B"/>
    <w:rsid w:val="F79FC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link w:val="13"/>
    <w:autoRedefine/>
    <w:qFormat/>
    <w:uiPriority w:val="0"/>
    <w:pPr>
      <w:widowControl w:val="0"/>
      <w:adjustRightInd/>
      <w:snapToGrid/>
      <w:spacing w:after="0"/>
      <w:jc w:val="both"/>
    </w:pPr>
    <w:rPr>
      <w:rFonts w:ascii="Times New Roman" w:hAnsi="Times New Roman" w:eastAsia="仿宋_GB2312" w:cs="Times New Roman"/>
      <w:kern w:val="2"/>
      <w:sz w:val="32"/>
      <w:szCs w:val="24"/>
    </w:rPr>
  </w:style>
  <w:style w:type="paragraph" w:styleId="3">
    <w:name w:val="Plain Text"/>
    <w:basedOn w:val="1"/>
    <w:link w:val="14"/>
    <w:autoRedefine/>
    <w:unhideWhenUsed/>
    <w:qFormat/>
    <w:uiPriority w:val="0"/>
    <w:pPr>
      <w:widowControl w:val="0"/>
      <w:adjustRightInd/>
      <w:snapToGrid/>
      <w:spacing w:after="0"/>
      <w:jc w:val="both"/>
    </w:pPr>
    <w:rPr>
      <w:rFonts w:ascii="宋体" w:hAnsi="Courier New" w:eastAsia="宋体" w:cs="Times New Roman"/>
      <w:sz w:val="20"/>
      <w:szCs w:val="20"/>
      <w:lang w:val="zh-CN"/>
    </w:rPr>
  </w:style>
  <w:style w:type="paragraph" w:styleId="4">
    <w:name w:val="Balloon Text"/>
    <w:basedOn w:val="1"/>
    <w:link w:val="17"/>
    <w:autoRedefine/>
    <w:semiHidden/>
    <w:unhideWhenUsed/>
    <w:qFormat/>
    <w:uiPriority w:val="99"/>
    <w:pPr>
      <w:spacing w:after="0"/>
    </w:pPr>
    <w:rPr>
      <w:sz w:val="18"/>
      <w:szCs w:val="18"/>
    </w:rPr>
  </w:style>
  <w:style w:type="paragraph" w:styleId="5">
    <w:name w:val="footer"/>
    <w:basedOn w:val="1"/>
    <w:link w:val="12"/>
    <w:unhideWhenUsed/>
    <w:qFormat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6">
    <w:name w:val="header"/>
    <w:basedOn w:val="1"/>
    <w:link w:val="11"/>
    <w:autoRedefine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7">
    <w:name w:val="Normal (Web)"/>
    <w:basedOn w:val="1"/>
    <w:autoRedefine/>
    <w:semiHidden/>
    <w:unhideWhenUsed/>
    <w:qFormat/>
    <w:uiPriority w:val="99"/>
    <w:pPr>
      <w:adjustRightInd/>
      <w:snapToGrid/>
      <w:spacing w:before="100" w:beforeAutospacing="1" w:after="100" w:afterAutospacing="1"/>
    </w:pPr>
    <w:rPr>
      <w:rFonts w:ascii="宋体" w:hAnsi="宋体" w:eastAsia="宋体" w:cs="宋体"/>
      <w:sz w:val="24"/>
      <w:szCs w:val="24"/>
    </w:rPr>
  </w:style>
  <w:style w:type="paragraph" w:styleId="8">
    <w:name w:val="Title"/>
    <w:basedOn w:val="1"/>
    <w:next w:val="1"/>
    <w:link w:val="15"/>
    <w:qFormat/>
    <w:uiPriority w:val="0"/>
    <w:pPr>
      <w:spacing w:after="0"/>
      <w:jc w:val="center"/>
      <w:outlineLvl w:val="0"/>
    </w:pPr>
    <w:rPr>
      <w:rFonts w:ascii="Cambria" w:hAnsi="Cambria" w:eastAsia="宋体" w:cs="Times New Roman"/>
      <w:b/>
      <w:bCs/>
      <w:sz w:val="44"/>
      <w:szCs w:val="44"/>
    </w:rPr>
  </w:style>
  <w:style w:type="character" w:customStyle="1" w:styleId="11">
    <w:name w:val="页眉 字符"/>
    <w:basedOn w:val="10"/>
    <w:link w:val="6"/>
    <w:autoRedefine/>
    <w:qFormat/>
    <w:uiPriority w:val="0"/>
    <w:rPr>
      <w:sz w:val="18"/>
      <w:szCs w:val="18"/>
    </w:rPr>
  </w:style>
  <w:style w:type="character" w:customStyle="1" w:styleId="12">
    <w:name w:val="页脚 字符"/>
    <w:basedOn w:val="10"/>
    <w:link w:val="5"/>
    <w:qFormat/>
    <w:uiPriority w:val="0"/>
    <w:rPr>
      <w:sz w:val="18"/>
      <w:szCs w:val="18"/>
    </w:rPr>
  </w:style>
  <w:style w:type="character" w:customStyle="1" w:styleId="13">
    <w:name w:val="正文文本 字符"/>
    <w:basedOn w:val="10"/>
    <w:link w:val="2"/>
    <w:autoRedefine/>
    <w:qFormat/>
    <w:uiPriority w:val="0"/>
    <w:rPr>
      <w:rFonts w:ascii="Times New Roman" w:hAnsi="Times New Roman" w:eastAsia="仿宋_GB2312" w:cs="Times New Roman"/>
      <w:sz w:val="32"/>
      <w:szCs w:val="24"/>
    </w:rPr>
  </w:style>
  <w:style w:type="character" w:customStyle="1" w:styleId="14">
    <w:name w:val="纯文本 字符"/>
    <w:basedOn w:val="10"/>
    <w:link w:val="3"/>
    <w:autoRedefine/>
    <w:qFormat/>
    <w:uiPriority w:val="0"/>
    <w:rPr>
      <w:rFonts w:ascii="宋体" w:hAnsi="Courier New" w:eastAsia="宋体" w:cs="Times New Roman"/>
      <w:kern w:val="0"/>
      <w:sz w:val="20"/>
      <w:szCs w:val="20"/>
      <w:lang w:val="zh-CN"/>
    </w:rPr>
  </w:style>
  <w:style w:type="character" w:customStyle="1" w:styleId="15">
    <w:name w:val="标题 字符"/>
    <w:basedOn w:val="10"/>
    <w:link w:val="8"/>
    <w:autoRedefine/>
    <w:qFormat/>
    <w:uiPriority w:val="0"/>
    <w:rPr>
      <w:rFonts w:ascii="Cambria" w:hAnsi="Cambria" w:eastAsia="宋体" w:cs="Times New Roman"/>
      <w:b/>
      <w:bCs/>
      <w:kern w:val="0"/>
      <w:sz w:val="44"/>
      <w:szCs w:val="44"/>
    </w:rPr>
  </w:style>
  <w:style w:type="paragraph" w:customStyle="1" w:styleId="16">
    <w:name w:val="列出段落1"/>
    <w:basedOn w:val="1"/>
    <w:autoRedefine/>
    <w:qFormat/>
    <w:uiPriority w:val="34"/>
    <w:pPr>
      <w:ind w:firstLine="420" w:firstLineChars="200"/>
    </w:pPr>
  </w:style>
  <w:style w:type="character" w:customStyle="1" w:styleId="17">
    <w:name w:val="批注框文本 字符"/>
    <w:basedOn w:val="10"/>
    <w:link w:val="4"/>
    <w:autoRedefine/>
    <w:semiHidden/>
    <w:qFormat/>
    <w:uiPriority w:val="99"/>
    <w:rPr>
      <w:rFonts w:ascii="Tahoma" w:hAnsi="Tahoma" w:eastAsia="微软雅黑"/>
      <w:kern w:val="0"/>
      <w:sz w:val="18"/>
      <w:szCs w:val="18"/>
    </w:rPr>
  </w:style>
  <w:style w:type="paragraph" w:styleId="18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950</Words>
  <Characters>1040</Characters>
  <Lines>13</Lines>
  <Paragraphs>3</Paragraphs>
  <TotalTime>0</TotalTime>
  <ScaleCrop>false</ScaleCrop>
  <LinksUpToDate>false</LinksUpToDate>
  <CharactersWithSpaces>1049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2024-08-27T16:01:00Z</dcterms:created>
  <dc:creator>Administrator</dc:creator>
  <cp:lastModifiedBy>九天揽月</cp:lastModifiedBy>
  <cp:lastPrinted>2024-08-27T15:30:00Z</cp:lastPrinted>
  <dcterms:modified xsi:type="dcterms:W3CDTF">2026-08-13T05:46:29Z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8FD1B6E1B798449386155632507F970F_13</vt:lpwstr>
  </property>
  <property fmtid="{D5CDD505-2E9C-101B-9397-08002B2CF9AE}" pid="4" name="KSOTemplateDocerSaveRecord">
    <vt:lpwstr>eyJoZGlkIjoiOWI2MTkxMWIyNWE4ODk2ZGZkNmM2YWM4Y2M5MjY0ZWIiLCJ1c2VySWQiOiI3MDQxNzcwMjMifQ==</vt:lpwstr>
  </property>
</Properties>
</file>