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Structured synthetic evidence table; reviewer is a declared test value.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id</w:t>
            </w:r>
          </w:p>
        </w:tc>
        <w:tc>
          <w:tcPr>
            <w:tcW w:type="dxa" w:w="720"/>
          </w:tcPr>
          <w:p>
            <w:r>
              <w:t>name</w:t>
            </w:r>
          </w:p>
        </w:tc>
        <w:tc>
          <w:tcPr>
            <w:tcW w:type="dxa" w:w="720"/>
          </w:tcPr>
          <w:p>
            <w:r>
              <w:t>status</w:t>
            </w:r>
          </w:p>
        </w:tc>
        <w:tc>
          <w:tcPr>
            <w:tcW w:type="dxa" w:w="720"/>
          </w:tcPr>
          <w:p>
            <w:r>
              <w:t>revision</w:t>
            </w:r>
          </w:p>
        </w:tc>
        <w:tc>
          <w:tcPr>
            <w:tcW w:type="dxa" w:w="720"/>
          </w:tcPr>
          <w:p>
            <w:r>
              <w:t>reviewer</w:t>
            </w:r>
          </w:p>
        </w:tc>
        <w:tc>
          <w:tcPr>
            <w:tcW w:type="dxa" w:w="720"/>
          </w:tcPr>
          <w:p>
            <w:r>
              <w:t>reviewedAt</w:t>
            </w:r>
          </w:p>
        </w:tc>
        <w:tc>
          <w:tcPr>
            <w:tcW w:type="dxa" w:w="720"/>
          </w:tcPr>
          <w:p>
            <w:r>
              <w:t>owner</w:t>
            </w:r>
          </w:p>
        </w:tc>
        <w:tc>
          <w:tcPr>
            <w:tcW w:type="dxa" w:w="720"/>
          </w:tcPr>
          <w:p>
            <w:r>
              <w:t>acceptance</w:t>
            </w:r>
          </w:p>
        </w:tc>
        <w:tc>
          <w:tcPr>
            <w:tcW w:type="dxa" w:w="720"/>
          </w:tcPr>
          <w:p>
            <w:r>
              <w:t>result</w:t>
            </w:r>
          </w:p>
        </w:tc>
        <w:tc>
          <w:tcPr>
            <w:tcW w:type="dxa" w:w="720"/>
          </w:tcPr>
          <w:p>
            <w:r>
              <w:t>value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unit</w:t>
            </w:r>
          </w:p>
        </w:tc>
      </w:tr>
      <w:tr>
        <w:tc>
          <w:tcPr>
            <w:tcW w:type="dxa" w:w="720"/>
          </w:tcPr>
          <w:p>
            <w:r>
              <w:t>EV-01</w:t>
            </w:r>
          </w:p>
        </w:tc>
        <w:tc>
          <w:tcPr>
            <w:tcW w:type="dxa" w:w="720"/>
          </w:tcPr>
          <w:p>
            <w:r>
              <w:t>Pressure validation</w:t>
            </w:r>
          </w:p>
        </w:tc>
        <w:tc>
          <w:tcPr>
            <w:tcW w:type="dxa" w:w="720"/>
          </w:tcPr>
          <w:p>
            <w:r>
              <w:t>verified</w:t>
            </w:r>
          </w:p>
        </w:tc>
        <w:tc>
          <w:tcPr>
            <w:tcW w:type="dxa" w:w="720"/>
          </w:tcPr>
          <w:p>
            <w:r>
              <w:t>R1</w:t>
            </w:r>
          </w:p>
        </w:tc>
        <w:tc>
          <w:tcPr>
            <w:tcW w:type="dxa" w:w="720"/>
          </w:tcPr>
          <w:p>
            <w:r>
              <w:t>Synthetic QA declaration</w:t>
            </w:r>
          </w:p>
        </w:tc>
        <w:tc>
          <w:tcPr>
            <w:tcW w:type="dxa" w:w="720"/>
          </w:tcPr>
          <w:p>
            <w:r>
              <w:t>2026-10-14</w:t>
            </w:r>
          </w:p>
        </w:tc>
        <w:tc>
          <w:tcPr>
            <w:tcW w:type="dxa" w:w="720"/>
          </w:tcPr>
          <w:p>
            <w:r>
              <w:t>QA</w:t>
            </w:r>
          </w:p>
        </w:tc>
        <w:tc>
          <w:tcPr>
            <w:tcW w:type="dxa" w:w="720"/>
          </w:tcPr>
          <w:p>
            <w:r>
              <w:t>Pressure &gt;= 10 bar</w:t>
            </w:r>
          </w:p>
        </w:tc>
        <w:tc>
          <w:tcPr>
            <w:tcW w:type="dxa" w:w="720"/>
          </w:tcPr>
          <w:p>
            <w:r>
              <w:t>12 bar</w:t>
            </w:r>
          </w:p>
        </w:tc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720"/>
          </w:tcPr>
          <w:p>
            <w:r>
              <w:t>bar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