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3DA8B0">
      <w:pPr>
        <w:pStyle w:val="9"/>
      </w:pPr>
      <w:r>
        <w:t>窗体顶端</w:t>
      </w:r>
    </w:p>
    <w:p w14:paraId="04B8D96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50" w:afterAutospacing="0" w:line="840" w:lineRule="atLeast"/>
        <w:ind w:left="0" w:right="0"/>
        <w:jc w:val="center"/>
        <w:rPr>
          <w:rFonts w:hint="eastAsia" w:ascii="微软雅黑" w:hAnsi="微软雅黑" w:eastAsia="微软雅黑" w:cs="微软雅黑"/>
          <w:b w:val="0"/>
          <w:bCs w:val="0"/>
          <w:sz w:val="45"/>
          <w:szCs w:val="45"/>
        </w:rPr>
      </w:pPr>
      <w:bookmarkStart w:id="0" w:name="_GoBack"/>
      <w:r>
        <w:rPr>
          <w:rFonts w:hint="eastAsia" w:ascii="微软雅黑" w:hAnsi="微软雅黑" w:eastAsia="微软雅黑" w:cs="微软雅黑"/>
          <w:b w:val="0"/>
          <w:bCs w:val="0"/>
          <w:sz w:val="45"/>
          <w:szCs w:val="45"/>
          <w:bdr w:val="none" w:color="auto" w:sz="0" w:space="0"/>
          <w:shd w:val="clear" w:fill="FFFFFF"/>
        </w:rPr>
        <w:t>关于做好山东省2026年普通高等学校招生考试报名工作的通知</w:t>
      </w:r>
    </w:p>
    <w:bookmarkEnd w:id="0"/>
    <w:p w14:paraId="4DEA6FA5">
      <w:pPr>
        <w:keepNext w:val="0"/>
        <w:keepLines w:val="0"/>
        <w:widowControl/>
        <w:suppressLineNumbers w:val="0"/>
        <w:pBdr>
          <w:top w:val="none" w:color="auto" w:sz="0" w:space="0"/>
          <w:left w:val="none" w:color="auto" w:sz="0" w:space="0"/>
          <w:bottom w:val="none" w:color="DCDCDC" w:sz="6" w:space="0"/>
          <w:right w:val="none" w:color="auto" w:sz="0" w:space="0"/>
        </w:pBdr>
        <w:shd w:val="clear" w:fill="FFFFFF"/>
        <w:spacing w:before="0" w:beforeAutospacing="0" w:after="0" w:afterAutospacing="0"/>
        <w:ind w:left="0" w:right="0"/>
        <w:jc w:val="left"/>
        <w:rPr>
          <w:sz w:val="24"/>
          <w:szCs w:val="24"/>
        </w:rPr>
      </w:pPr>
      <w:r>
        <w:rPr>
          <w:rFonts w:ascii="宋体" w:hAnsi="宋体" w:eastAsia="宋体" w:cs="宋体"/>
          <w:kern w:val="0"/>
          <w:sz w:val="24"/>
          <w:szCs w:val="24"/>
          <w:bdr w:val="none" w:color="auto" w:sz="0" w:space="0"/>
          <w:shd w:val="clear" w:fill="FFFFFF"/>
          <w:lang w:val="en-US" w:eastAsia="zh-CN" w:bidi="ar"/>
        </w:rPr>
        <w:t>来源：山东省教育招生考试院 作者：山东省教育招生考试院 点击：1300975 发布时间：2025-10-27</w:t>
      </w:r>
    </w:p>
    <w:p w14:paraId="01B3B5FA">
      <w:pPr>
        <w:keepNext w:val="0"/>
        <w:keepLines w:val="0"/>
        <w:widowControl/>
        <w:suppressLineNumbers w:val="0"/>
        <w:pBdr>
          <w:top w:val="none" w:color="auto" w:sz="0" w:space="0"/>
          <w:left w:val="none" w:color="auto" w:sz="0" w:space="0"/>
          <w:bottom w:val="none" w:color="DCDCDC" w:sz="6" w:space="0"/>
          <w:right w:val="none" w:color="auto" w:sz="0" w:space="0"/>
        </w:pBdr>
        <w:shd w:val="clear" w:fill="FFFFFF"/>
        <w:spacing w:before="0" w:beforeAutospacing="0" w:after="0" w:afterAutospacing="0"/>
        <w:ind w:left="0" w:right="0"/>
        <w:jc w:val="left"/>
        <w:rPr>
          <w:sz w:val="24"/>
          <w:szCs w:val="24"/>
        </w:rPr>
      </w:pPr>
      <w:r>
        <w:rPr>
          <w:rFonts w:ascii="宋体" w:hAnsi="宋体" w:eastAsia="宋体" w:cs="宋体"/>
          <w:kern w:val="0"/>
          <w:sz w:val="24"/>
          <w:szCs w:val="24"/>
          <w:bdr w:val="none" w:color="auto" w:sz="0" w:space="0"/>
          <w:shd w:val="clear" w:fill="FFFFFF"/>
          <w:lang w:val="en-US" w:eastAsia="zh-CN" w:bidi="ar"/>
        </w:rPr>
        <w:t>打印 | </w:t>
      </w:r>
    </w:p>
    <w:p w14:paraId="206C018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jc w:val="left"/>
        <w:rPr>
          <w:sz w:val="24"/>
          <w:szCs w:val="24"/>
        </w:rPr>
      </w:pPr>
      <w:r>
        <w:rPr>
          <w:rFonts w:ascii="宋体" w:hAnsi="宋体" w:eastAsia="宋体" w:cs="宋体"/>
          <w:color w:val="333333"/>
          <w:kern w:val="0"/>
          <w:sz w:val="24"/>
          <w:szCs w:val="24"/>
          <w:u w:val="none"/>
          <w:bdr w:val="none" w:color="auto" w:sz="0" w:space="0"/>
          <w:shd w:val="clear" w:fill="FFFFFF"/>
          <w:lang w:val="en-US" w:eastAsia="zh-CN" w:bidi="ar"/>
        </w:rPr>
        <w:t> </w:t>
      </w:r>
      <w:r>
        <w:rPr>
          <w:rFonts w:ascii="宋体" w:hAnsi="宋体" w:eastAsia="宋体" w:cs="宋体"/>
          <w:kern w:val="0"/>
          <w:sz w:val="24"/>
          <w:szCs w:val="24"/>
          <w:bdr w:val="none" w:color="auto" w:sz="0" w:space="0"/>
          <w:shd w:val="clear" w:fill="FFFFFF"/>
          <w:lang w:val="en-US" w:eastAsia="zh-CN" w:bidi="ar"/>
        </w:rPr>
        <w:t> </w:t>
      </w:r>
      <w:r>
        <w:rPr>
          <w:rFonts w:ascii="宋体" w:hAnsi="宋体" w:eastAsia="宋体" w:cs="宋体"/>
          <w:color w:val="333333"/>
          <w:kern w:val="0"/>
          <w:sz w:val="24"/>
          <w:szCs w:val="24"/>
          <w:u w:val="none"/>
          <w:bdr w:val="none" w:color="auto" w:sz="0" w:space="0"/>
          <w:shd w:val="clear" w:fill="FFFFFF"/>
          <w:lang w:val="en-US" w:eastAsia="zh-CN" w:bidi="ar"/>
        </w:rPr>
        <w:t> </w:t>
      </w:r>
      <w:r>
        <w:rPr>
          <w:rFonts w:ascii="宋体" w:hAnsi="宋体" w:eastAsia="宋体" w:cs="宋体"/>
          <w:kern w:val="0"/>
          <w:sz w:val="24"/>
          <w:szCs w:val="24"/>
          <w:bdr w:val="none" w:color="auto" w:sz="0" w:space="0"/>
          <w:shd w:val="clear" w:fill="FFFFFF"/>
          <w:lang w:val="en-US" w:eastAsia="zh-CN" w:bidi="ar"/>
        </w:rPr>
        <w:t> </w:t>
      </w:r>
      <w:r>
        <w:rPr>
          <w:rFonts w:ascii="宋体" w:hAnsi="宋体" w:eastAsia="宋体" w:cs="宋体"/>
          <w:color w:val="333333"/>
          <w:kern w:val="0"/>
          <w:sz w:val="24"/>
          <w:szCs w:val="24"/>
          <w:u w:val="none"/>
          <w:bdr w:val="none" w:color="auto" w:sz="0" w:space="0"/>
          <w:shd w:val="clear" w:fill="FFFFFF"/>
          <w:lang w:val="en-US" w:eastAsia="zh-CN" w:bidi="ar"/>
        </w:rPr>
        <w:t> </w:t>
      </w:r>
    </w:p>
    <w:p w14:paraId="59C2BFD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jc w:val="center"/>
      </w:pPr>
      <w:r>
        <w:rPr>
          <w:rFonts w:hint="eastAsia" w:ascii="宋体" w:hAnsi="宋体" w:eastAsia="宋体" w:cs="宋体"/>
          <w:color w:val="000000"/>
          <w:sz w:val="24"/>
          <w:szCs w:val="24"/>
          <w:bdr w:val="none" w:color="auto" w:sz="0" w:space="0"/>
          <w:shd w:val="clear" w:fill="FFFFFF"/>
        </w:rPr>
        <w:t>鲁招考〔2025〕105号</w:t>
      </w:r>
    </w:p>
    <w:p w14:paraId="43E13D0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pPr>
      <w:r>
        <w:rPr>
          <w:rFonts w:hint="eastAsia" w:ascii="宋体" w:hAnsi="宋体" w:eastAsia="宋体" w:cs="宋体"/>
          <w:color w:val="000000"/>
          <w:sz w:val="24"/>
          <w:szCs w:val="24"/>
          <w:bdr w:val="none" w:color="auto" w:sz="0" w:space="0"/>
          <w:shd w:val="clear" w:fill="FFFFFF"/>
        </w:rPr>
        <w:br w:type="textWrapping"/>
      </w:r>
      <w:r>
        <w:rPr>
          <w:rFonts w:hint="eastAsia" w:ascii="宋体" w:hAnsi="宋体" w:eastAsia="宋体" w:cs="宋体"/>
          <w:color w:val="000000"/>
          <w:sz w:val="24"/>
          <w:szCs w:val="24"/>
          <w:bdr w:val="none" w:color="auto" w:sz="0" w:space="0"/>
          <w:shd w:val="clear" w:fill="FFFFFF"/>
        </w:rPr>
        <w:t>各市教育招生考试机构：</w:t>
      </w:r>
    </w:p>
    <w:p w14:paraId="7420DE8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pPr>
      <w:r>
        <w:rPr>
          <w:rFonts w:hint="eastAsia" w:ascii="宋体" w:hAnsi="宋体" w:eastAsia="宋体" w:cs="宋体"/>
          <w:color w:val="000000"/>
          <w:sz w:val="24"/>
          <w:szCs w:val="24"/>
          <w:bdr w:val="none" w:color="auto" w:sz="0" w:space="0"/>
          <w:shd w:val="clear" w:fill="FFFFFF"/>
        </w:rPr>
        <w:t>为做好山东省2026年普通高等学校（以下简称普通高校）招生考试报名工作，现就有关事项通知如下：</w:t>
      </w:r>
    </w:p>
    <w:p w14:paraId="150A984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pPr>
      <w:r>
        <w:rPr>
          <w:rStyle w:val="7"/>
          <w:rFonts w:hint="eastAsia" w:ascii="宋体" w:hAnsi="宋体" w:eastAsia="宋体" w:cs="宋体"/>
          <w:color w:val="000000"/>
          <w:sz w:val="24"/>
          <w:szCs w:val="24"/>
          <w:bdr w:val="none" w:color="auto" w:sz="0" w:space="0"/>
          <w:shd w:val="clear" w:fill="FFFFFF"/>
        </w:rPr>
        <w:t>一、报名时间</w:t>
      </w:r>
    </w:p>
    <w:p w14:paraId="5DB9BBC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pPr>
      <w:r>
        <w:rPr>
          <w:rFonts w:hint="eastAsia" w:ascii="宋体" w:hAnsi="宋体" w:eastAsia="宋体" w:cs="宋体"/>
          <w:color w:val="000000"/>
          <w:sz w:val="24"/>
          <w:szCs w:val="24"/>
          <w:bdr w:val="none" w:color="auto" w:sz="0" w:space="0"/>
          <w:shd w:val="clear" w:fill="FFFFFF"/>
        </w:rPr>
        <w:t>2026年普通高校招生考试（含春季高考、夏季高考）报名分为网上填报信息、网上资格审核、网上确认并缴费等3个阶段。</w:t>
      </w:r>
    </w:p>
    <w:p w14:paraId="4BA4815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pPr>
      <w:r>
        <w:rPr>
          <w:rFonts w:hint="eastAsia" w:ascii="宋体" w:hAnsi="宋体" w:eastAsia="宋体" w:cs="宋体"/>
          <w:color w:val="000000"/>
          <w:sz w:val="24"/>
          <w:szCs w:val="24"/>
          <w:bdr w:val="none" w:color="auto" w:sz="0" w:space="0"/>
          <w:shd w:val="clear" w:fill="FFFFFF"/>
        </w:rPr>
        <w:t>填报信息：2025年10月29日至11月4日（每天9:00—18:00）。报考“3+4”转段考生及“3+4”转段兼报春季高考考生也须在上述时间完成填报。</w:t>
      </w:r>
    </w:p>
    <w:p w14:paraId="61A173B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pPr>
      <w:r>
        <w:rPr>
          <w:rFonts w:hint="eastAsia" w:ascii="宋体" w:hAnsi="宋体" w:eastAsia="宋体" w:cs="宋体"/>
          <w:color w:val="000000"/>
          <w:sz w:val="24"/>
          <w:szCs w:val="24"/>
          <w:bdr w:val="none" w:color="auto" w:sz="0" w:space="0"/>
          <w:shd w:val="clear" w:fill="FFFFFF"/>
        </w:rPr>
        <w:t>资格审核：2025年11月5日至17日。</w:t>
      </w:r>
    </w:p>
    <w:p w14:paraId="3DEDBBB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pPr>
      <w:r>
        <w:rPr>
          <w:rFonts w:hint="eastAsia" w:ascii="宋体" w:hAnsi="宋体" w:eastAsia="宋体" w:cs="宋体"/>
          <w:color w:val="000000"/>
          <w:sz w:val="24"/>
          <w:szCs w:val="24"/>
          <w:bdr w:val="none" w:color="auto" w:sz="0" w:space="0"/>
          <w:shd w:val="clear" w:fill="FFFFFF"/>
        </w:rPr>
        <w:t>确认缴费：2025年11月18日至22日（每天9:00—18:00）。春季高考考生在此期间缴纳报名费、春季高考技能测试费用，2026年4月缴纳春季高考知识考试费用，具体时间另行通知；夏季高考考生在此期间缴纳报名费、体育专业测试费和艺术类专业统考费，其他考试费在等级考试科目选报时一并缴纳，具体时间另行通知。</w:t>
      </w:r>
    </w:p>
    <w:p w14:paraId="6F709BE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pPr>
      <w:r>
        <w:rPr>
          <w:rFonts w:hint="eastAsia" w:ascii="宋体" w:hAnsi="宋体" w:eastAsia="宋体" w:cs="宋体"/>
          <w:color w:val="000000"/>
          <w:sz w:val="24"/>
          <w:szCs w:val="24"/>
          <w:bdr w:val="none" w:color="auto" w:sz="0" w:space="0"/>
          <w:shd w:val="clear" w:fill="FFFFFF"/>
        </w:rPr>
        <w:t>具体时间安排见附件1。</w:t>
      </w:r>
    </w:p>
    <w:p w14:paraId="7CDAEAA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pPr>
      <w:r>
        <w:rPr>
          <w:rStyle w:val="7"/>
          <w:rFonts w:hint="eastAsia" w:ascii="宋体" w:hAnsi="宋体" w:eastAsia="宋体" w:cs="宋体"/>
          <w:color w:val="000000"/>
          <w:sz w:val="24"/>
          <w:szCs w:val="24"/>
          <w:bdr w:val="none" w:color="auto" w:sz="0" w:space="0"/>
          <w:shd w:val="clear" w:fill="FFFFFF"/>
        </w:rPr>
        <w:t>二、报名条件</w:t>
      </w:r>
    </w:p>
    <w:p w14:paraId="7CF9E63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pPr>
      <w:r>
        <w:rPr>
          <w:rFonts w:hint="eastAsia" w:ascii="宋体" w:hAnsi="宋体" w:eastAsia="宋体" w:cs="宋体"/>
          <w:color w:val="000000"/>
          <w:sz w:val="24"/>
          <w:szCs w:val="24"/>
          <w:bdr w:val="none" w:color="auto" w:sz="0" w:space="0"/>
          <w:shd w:val="clear" w:fill="FFFFFF"/>
        </w:rPr>
        <w:t>（一）春季高考。</w:t>
      </w:r>
    </w:p>
    <w:p w14:paraId="34799E8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pPr>
      <w:r>
        <w:rPr>
          <w:rFonts w:hint="eastAsia" w:ascii="宋体" w:hAnsi="宋体" w:eastAsia="宋体" w:cs="宋体"/>
          <w:color w:val="000000"/>
          <w:sz w:val="24"/>
          <w:szCs w:val="24"/>
          <w:bdr w:val="none" w:color="auto" w:sz="0" w:space="0"/>
          <w:shd w:val="clear" w:fill="FFFFFF"/>
        </w:rPr>
        <w:t>1.遵守中华人民共和国宪法和法律；</w:t>
      </w:r>
    </w:p>
    <w:p w14:paraId="1165AB9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pPr>
      <w:r>
        <w:rPr>
          <w:rFonts w:hint="eastAsia" w:ascii="宋体" w:hAnsi="宋体" w:eastAsia="宋体" w:cs="宋体"/>
          <w:color w:val="000000"/>
          <w:sz w:val="24"/>
          <w:szCs w:val="24"/>
          <w:bdr w:val="none" w:color="auto" w:sz="0" w:space="0"/>
          <w:shd w:val="clear" w:fill="FFFFFF"/>
        </w:rPr>
        <w:t>2.身体状况符合相关要求；</w:t>
      </w:r>
    </w:p>
    <w:p w14:paraId="3DB2686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pPr>
      <w:r>
        <w:rPr>
          <w:rFonts w:hint="eastAsia" w:ascii="宋体" w:hAnsi="宋体" w:eastAsia="宋体" w:cs="宋体"/>
          <w:color w:val="000000"/>
          <w:sz w:val="24"/>
          <w:szCs w:val="24"/>
          <w:bdr w:val="none" w:color="auto" w:sz="0" w:space="0"/>
          <w:shd w:val="clear" w:fill="FFFFFF"/>
        </w:rPr>
        <w:t>3.具有山东省户籍的中等职业教育（含普通中专、职业高中、职业中专、成人中专、技工学校）应届毕业生和社会人员，其中社会人员应取得高级中等教育学校毕业证书或具有同等学力；非山东省户籍的就业人员随迁子女（含进城务工人员随迁子女）应为具有山东省高级中等教育学校学籍并有3年完整学习经历的合格毕业生或结业生（其中应届生须为中等职业教育应届毕业生）。高级中等教育学校学制一般为3年，学制少于3年者需符合其相应报名、招生、学籍注册及毕业规定。自2027年起，考生户口系外省迁入我省的，须迁入山东满两年（截至报名开始之日）；不满两年的，应届生须具有我省中等职业教育阶段学校学籍，往届生须具有我省高级中等教育阶段学校毕业证书。</w:t>
      </w:r>
    </w:p>
    <w:p w14:paraId="67285BA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pPr>
      <w:r>
        <w:rPr>
          <w:rFonts w:hint="eastAsia" w:ascii="宋体" w:hAnsi="宋体" w:eastAsia="宋体" w:cs="宋体"/>
          <w:color w:val="000000"/>
          <w:sz w:val="24"/>
          <w:szCs w:val="24"/>
          <w:bdr w:val="none" w:color="auto" w:sz="0" w:space="0"/>
          <w:shd w:val="clear" w:fill="FFFFFF"/>
        </w:rPr>
        <w:t>“3+4”对口贯通分段培养的中职学校学生转段报考条件为符合转段条件的首次和第二次参加转段的毕业生。在春季高考报名中，“3+4”转段考生需选择以下两种情况之一报考：一是只报考“3+4”转段；二是兼报“3+4”转段和春季高考。</w:t>
      </w:r>
    </w:p>
    <w:p w14:paraId="30A6B7D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pPr>
      <w:r>
        <w:rPr>
          <w:rFonts w:hint="eastAsia" w:ascii="宋体" w:hAnsi="宋体" w:eastAsia="宋体" w:cs="宋体"/>
          <w:color w:val="000000"/>
          <w:sz w:val="24"/>
          <w:szCs w:val="24"/>
          <w:bdr w:val="none" w:color="auto" w:sz="0" w:space="0"/>
          <w:shd w:val="clear" w:fill="FFFFFF"/>
        </w:rPr>
        <w:t>申报春季高考技能拔尖人才的考生除具备春季高考报名条件外，还须符合下列条件之一：（1）获教育部主办或联办的全国职业院校技能大赛三等奖及以上奖项，或世界职业院校技能大赛争夺赛金银铜奖的中等职业学校应届毕业生；（2）获全省职业院校技能大赛一等奖的中等职业学校应届毕业生；（3）具有高级工（含）以上职业资格并获得县级（含）以上劳动模范或同等荣誉称号（表彰文件中明确规定享受劳动模范待遇者）且具有中等职业教育学历的在职在岗人员。</w:t>
      </w:r>
    </w:p>
    <w:p w14:paraId="7641E8D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pPr>
      <w:r>
        <w:rPr>
          <w:rFonts w:hint="eastAsia" w:ascii="宋体" w:hAnsi="宋体" w:eastAsia="宋体" w:cs="宋体"/>
          <w:color w:val="000000"/>
          <w:sz w:val="24"/>
          <w:szCs w:val="24"/>
          <w:bdr w:val="none" w:color="auto" w:sz="0" w:space="0"/>
          <w:shd w:val="clear" w:fill="FFFFFF"/>
        </w:rPr>
        <w:t>（二）夏季高考。</w:t>
      </w:r>
    </w:p>
    <w:p w14:paraId="7EF76F8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pPr>
      <w:r>
        <w:rPr>
          <w:rFonts w:hint="eastAsia" w:ascii="宋体" w:hAnsi="宋体" w:eastAsia="宋体" w:cs="宋体"/>
          <w:color w:val="000000"/>
          <w:sz w:val="24"/>
          <w:szCs w:val="24"/>
          <w:bdr w:val="none" w:color="auto" w:sz="0" w:space="0"/>
          <w:shd w:val="clear" w:fill="FFFFFF"/>
        </w:rPr>
        <w:t>1.遵守中华人民共和国宪法和法律；</w:t>
      </w:r>
    </w:p>
    <w:p w14:paraId="557DD9B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pPr>
      <w:r>
        <w:rPr>
          <w:rFonts w:hint="eastAsia" w:ascii="宋体" w:hAnsi="宋体" w:eastAsia="宋体" w:cs="宋体"/>
          <w:color w:val="000000"/>
          <w:sz w:val="24"/>
          <w:szCs w:val="24"/>
          <w:bdr w:val="none" w:color="auto" w:sz="0" w:space="0"/>
          <w:shd w:val="clear" w:fill="FFFFFF"/>
        </w:rPr>
        <w:t>2.身体状况符合相关要求；</w:t>
      </w:r>
    </w:p>
    <w:p w14:paraId="6F6ABAB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pPr>
      <w:r>
        <w:rPr>
          <w:rFonts w:hint="eastAsia" w:ascii="宋体" w:hAnsi="宋体" w:eastAsia="宋体" w:cs="宋体"/>
          <w:color w:val="000000"/>
          <w:sz w:val="24"/>
          <w:szCs w:val="24"/>
          <w:bdr w:val="none" w:color="auto" w:sz="0" w:space="0"/>
          <w:shd w:val="clear" w:fill="FFFFFF"/>
        </w:rPr>
        <w:t>3.具有山东省户籍的高级中等教育学校（含普通高中、普通中专、职业高中、职业中专、成人中专、技工学校）毕业生或具有同等学力人员；非山东省户籍的就业人员随迁子女（含进城务工人员随迁子女）应为具有山东省高级中等教育学校学籍并有3年完整学习经历的合格毕业生或结业生。高级中等教育学校学制一般为3年，学制少于3年者需符合其相应报名、招生、学籍注册及毕业规定。</w:t>
      </w:r>
    </w:p>
    <w:p w14:paraId="7D46FE6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pPr>
      <w:r>
        <w:rPr>
          <w:rFonts w:hint="eastAsia" w:ascii="宋体" w:hAnsi="宋体" w:eastAsia="宋体" w:cs="宋体"/>
          <w:color w:val="000000"/>
          <w:sz w:val="24"/>
          <w:szCs w:val="24"/>
          <w:bdr w:val="none" w:color="auto" w:sz="0" w:space="0"/>
          <w:shd w:val="clear" w:fill="FFFFFF"/>
        </w:rPr>
        <w:t>高级中等教育学校毕业生或具有同等学力人员，包括高级中等教育学校应届毕业生以及取得高级中等教育学校的毕业证书、结业证书或山东省普通高中教育同等学力认定证明的人员。具有普通高中完整学习经历但学业水平合格考试有不合格科目的学生，可以获得学校颁发的结业证书，以同等学力身份报名参加高考。</w:t>
      </w:r>
    </w:p>
    <w:p w14:paraId="0462D6E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pPr>
      <w:r>
        <w:rPr>
          <w:rFonts w:hint="eastAsia" w:ascii="宋体" w:hAnsi="宋体" w:eastAsia="宋体" w:cs="宋体"/>
          <w:color w:val="000000"/>
          <w:sz w:val="24"/>
          <w:szCs w:val="24"/>
          <w:bdr w:val="none" w:color="auto" w:sz="0" w:space="0"/>
          <w:shd w:val="clear" w:fill="FFFFFF"/>
        </w:rPr>
        <w:t>（三）下列人员不得报名。</w:t>
      </w:r>
    </w:p>
    <w:p w14:paraId="6F4A52F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pPr>
      <w:r>
        <w:rPr>
          <w:rFonts w:hint="eastAsia" w:ascii="宋体" w:hAnsi="宋体" w:eastAsia="宋体" w:cs="宋体"/>
          <w:color w:val="000000"/>
          <w:sz w:val="24"/>
          <w:szCs w:val="24"/>
          <w:bdr w:val="none" w:color="auto" w:sz="0" w:space="0"/>
          <w:shd w:val="clear" w:fill="FFFFFF"/>
        </w:rPr>
        <w:t>1.具有普通高等学历教育资格的高校在校生，或已被普通高校录取并保留入学资格的学生；</w:t>
      </w:r>
    </w:p>
    <w:p w14:paraId="2944C9B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pPr>
      <w:r>
        <w:rPr>
          <w:rFonts w:hint="eastAsia" w:ascii="宋体" w:hAnsi="宋体" w:eastAsia="宋体" w:cs="宋体"/>
          <w:color w:val="000000"/>
          <w:sz w:val="24"/>
          <w:szCs w:val="24"/>
          <w:bdr w:val="none" w:color="auto" w:sz="0" w:space="0"/>
          <w:shd w:val="clear" w:fill="FFFFFF"/>
        </w:rPr>
        <w:t>2.高级中等教育学校非应届毕业的在校生；</w:t>
      </w:r>
    </w:p>
    <w:p w14:paraId="77E0FDA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pPr>
      <w:r>
        <w:rPr>
          <w:rFonts w:hint="eastAsia" w:ascii="宋体" w:hAnsi="宋体" w:eastAsia="宋体" w:cs="宋体"/>
          <w:color w:val="000000"/>
          <w:sz w:val="24"/>
          <w:szCs w:val="24"/>
          <w:bdr w:val="none" w:color="auto" w:sz="0" w:space="0"/>
          <w:shd w:val="clear" w:fill="FFFFFF"/>
        </w:rPr>
        <w:t>3.在高级中等教育阶段非应届毕业年份以弄虚作假手段报名并违规参加普通高校招生考试（包括全国统考、省级统考和高校单独组织的招生考试）的应届毕业生；</w:t>
      </w:r>
    </w:p>
    <w:p w14:paraId="432E97D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pPr>
      <w:r>
        <w:rPr>
          <w:rFonts w:hint="eastAsia" w:ascii="宋体" w:hAnsi="宋体" w:eastAsia="宋体" w:cs="宋体"/>
          <w:color w:val="000000"/>
          <w:sz w:val="24"/>
          <w:szCs w:val="24"/>
          <w:bdr w:val="none" w:color="auto" w:sz="0" w:space="0"/>
          <w:shd w:val="clear" w:fill="FFFFFF"/>
        </w:rPr>
        <w:t>4.因违反国家教育考试规定，被给予暂停参加高校招生考试处理且在停考期内的人员；</w:t>
      </w:r>
    </w:p>
    <w:p w14:paraId="73B9620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pPr>
      <w:r>
        <w:rPr>
          <w:rFonts w:hint="eastAsia" w:ascii="宋体" w:hAnsi="宋体" w:eastAsia="宋体" w:cs="宋体"/>
          <w:color w:val="000000"/>
          <w:sz w:val="24"/>
          <w:szCs w:val="24"/>
          <w:bdr w:val="none" w:color="auto" w:sz="0" w:space="0"/>
          <w:shd w:val="clear" w:fill="FFFFFF"/>
        </w:rPr>
        <w:t>5.因触犯刑法受到刑事处罚、尚在处罚期内的。其中，未成年人按相关法律规定执行。</w:t>
      </w:r>
    </w:p>
    <w:p w14:paraId="496F358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pPr>
      <w:r>
        <w:rPr>
          <w:rFonts w:hint="eastAsia" w:ascii="宋体" w:hAnsi="宋体" w:eastAsia="宋体" w:cs="宋体"/>
          <w:color w:val="000000"/>
          <w:sz w:val="24"/>
          <w:szCs w:val="24"/>
          <w:bdr w:val="none" w:color="auto" w:sz="0" w:space="0"/>
          <w:shd w:val="clear" w:fill="FFFFFF"/>
        </w:rPr>
        <w:t>高考报名后至开考前，如发现考生有上述不符合报考条件的情况，将按程序取消其高考报名资格。</w:t>
      </w:r>
    </w:p>
    <w:p w14:paraId="7578C33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pPr>
      <w:r>
        <w:rPr>
          <w:rStyle w:val="7"/>
          <w:rFonts w:hint="eastAsia" w:ascii="宋体" w:hAnsi="宋体" w:eastAsia="宋体" w:cs="宋体"/>
          <w:color w:val="000000"/>
          <w:sz w:val="24"/>
          <w:szCs w:val="24"/>
          <w:bdr w:val="none" w:color="auto" w:sz="0" w:space="0"/>
          <w:shd w:val="clear" w:fill="FFFFFF"/>
        </w:rPr>
        <w:t>三、报名地点</w:t>
      </w:r>
    </w:p>
    <w:p w14:paraId="415C140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pPr>
      <w:r>
        <w:rPr>
          <w:rFonts w:hint="eastAsia" w:ascii="宋体" w:hAnsi="宋体" w:eastAsia="宋体" w:cs="宋体"/>
          <w:color w:val="000000"/>
          <w:sz w:val="24"/>
          <w:szCs w:val="24"/>
          <w:bdr w:val="none" w:color="auto" w:sz="0" w:space="0"/>
          <w:shd w:val="clear" w:fill="FFFFFF"/>
        </w:rPr>
        <w:t>网上报名填报信息时，考生应按以下规定如实选择报名地点：</w:t>
      </w:r>
    </w:p>
    <w:p w14:paraId="375B7A0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pPr>
      <w:r>
        <w:rPr>
          <w:rFonts w:hint="eastAsia" w:ascii="宋体" w:hAnsi="宋体" w:eastAsia="宋体" w:cs="宋体"/>
          <w:color w:val="000000"/>
          <w:sz w:val="24"/>
          <w:szCs w:val="24"/>
          <w:bdr w:val="none" w:color="auto" w:sz="0" w:space="0"/>
          <w:shd w:val="clear" w:fill="FFFFFF"/>
        </w:rPr>
        <w:t>（一）具有山东省户籍的非应届高级中等教育学校毕业生，报名地点应选择户籍所在县（市、区）。</w:t>
      </w:r>
    </w:p>
    <w:p w14:paraId="7088DBA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pPr>
      <w:r>
        <w:rPr>
          <w:rFonts w:hint="eastAsia" w:ascii="宋体" w:hAnsi="宋体" w:eastAsia="宋体" w:cs="宋体"/>
          <w:color w:val="000000"/>
          <w:sz w:val="24"/>
          <w:szCs w:val="24"/>
          <w:bdr w:val="none" w:color="auto" w:sz="0" w:space="0"/>
          <w:shd w:val="clear" w:fill="FFFFFF"/>
        </w:rPr>
        <w:t>（二）具有山东省户籍的应届高级中等教育学校毕业生，报名地点可选择户籍或学籍所在县（市、区）。</w:t>
      </w:r>
    </w:p>
    <w:p w14:paraId="0C58EAC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pPr>
      <w:r>
        <w:rPr>
          <w:rFonts w:hint="eastAsia" w:ascii="宋体" w:hAnsi="宋体" w:eastAsia="宋体" w:cs="宋体"/>
          <w:color w:val="000000"/>
          <w:sz w:val="24"/>
          <w:szCs w:val="24"/>
          <w:bdr w:val="none" w:color="auto" w:sz="0" w:space="0"/>
          <w:shd w:val="clear" w:fill="FFFFFF"/>
        </w:rPr>
        <w:t>（三）户籍在山东省，但在外省就读、学籍在外省的考生，如在我省报考，报名地点应选择户籍所在县（市、区）。</w:t>
      </w:r>
    </w:p>
    <w:p w14:paraId="31A393F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pPr>
      <w:r>
        <w:rPr>
          <w:rFonts w:hint="eastAsia" w:ascii="宋体" w:hAnsi="宋体" w:eastAsia="宋体" w:cs="宋体"/>
          <w:color w:val="000000"/>
          <w:sz w:val="24"/>
          <w:szCs w:val="24"/>
          <w:bdr w:val="none" w:color="auto" w:sz="0" w:space="0"/>
          <w:shd w:val="clear" w:fill="FFFFFF"/>
        </w:rPr>
        <w:t>（四）非山东省户籍的就业人员随迁子女（含进城务工人员随迁子女），报名地点应选择高级中等教育学校就学地所在县（市、区）。</w:t>
      </w:r>
    </w:p>
    <w:p w14:paraId="78986B9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pPr>
      <w:r>
        <w:rPr>
          <w:rFonts w:hint="eastAsia" w:ascii="宋体" w:hAnsi="宋体" w:eastAsia="宋体" w:cs="宋体"/>
          <w:color w:val="000000"/>
          <w:sz w:val="24"/>
          <w:szCs w:val="24"/>
          <w:bdr w:val="none" w:color="auto" w:sz="0" w:space="0"/>
          <w:shd w:val="clear" w:fill="FFFFFF"/>
        </w:rPr>
        <w:t>（五）在我省定居并符合报名条件的外国侨民，应持有省公安机关签发的《中华人民共和国外国人永久居留身份证》，报名地点应选择高级中等教育学校就学地所在县（市、区）。</w:t>
      </w:r>
    </w:p>
    <w:p w14:paraId="0B79F6E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pPr>
      <w:r>
        <w:rPr>
          <w:rFonts w:hint="eastAsia" w:ascii="宋体" w:hAnsi="宋体" w:eastAsia="宋体" w:cs="宋体"/>
          <w:color w:val="000000"/>
          <w:sz w:val="24"/>
          <w:szCs w:val="24"/>
          <w:bdr w:val="none" w:color="auto" w:sz="0" w:space="0"/>
          <w:shd w:val="clear" w:fill="FFFFFF"/>
        </w:rPr>
        <w:t>（六）参加内地普通高等学校联合招收华侨、港澳地区及台湾省学生考试报名事宜可向广东、福建、北京、上海、浙江等省级教育招生考试机构咨询。</w:t>
      </w:r>
    </w:p>
    <w:p w14:paraId="7C26940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pPr>
      <w:r>
        <w:rPr>
          <w:rFonts w:hint="eastAsia" w:ascii="宋体" w:hAnsi="宋体" w:eastAsia="宋体" w:cs="宋体"/>
          <w:color w:val="000000"/>
          <w:sz w:val="24"/>
          <w:szCs w:val="24"/>
          <w:bdr w:val="none" w:color="auto" w:sz="0" w:space="0"/>
          <w:shd w:val="clear" w:fill="FFFFFF"/>
        </w:rPr>
        <w:t>（七）对生源地有要求的招生类型（如走读计划、部分公安类院校、面向农村和原贫困地区招生专项计划等），考生报名地点须选择生源地才能享受相关招生政策。报名结束后考生不得更改报名地点。</w:t>
      </w:r>
    </w:p>
    <w:p w14:paraId="413446D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pPr>
      <w:r>
        <w:rPr>
          <w:rFonts w:hint="eastAsia" w:ascii="宋体" w:hAnsi="宋体" w:eastAsia="宋体" w:cs="宋体"/>
          <w:color w:val="000000"/>
          <w:sz w:val="24"/>
          <w:szCs w:val="24"/>
          <w:bdr w:val="none" w:color="auto" w:sz="0" w:space="0"/>
          <w:shd w:val="clear" w:fill="FFFFFF"/>
        </w:rPr>
        <w:t>（八）选择在我省参加高考报名的考生，不得在其他省（自治区、直辖市）重复报名。重复报名产生的一切后果由考生本人承担。</w:t>
      </w:r>
    </w:p>
    <w:p w14:paraId="3AE37AE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pPr>
      <w:r>
        <w:rPr>
          <w:rStyle w:val="7"/>
          <w:rFonts w:hint="eastAsia" w:ascii="宋体" w:hAnsi="宋体" w:eastAsia="宋体" w:cs="宋体"/>
          <w:color w:val="000000"/>
          <w:sz w:val="24"/>
          <w:szCs w:val="24"/>
          <w:bdr w:val="none" w:color="auto" w:sz="0" w:space="0"/>
          <w:shd w:val="clear" w:fill="FFFFFF"/>
        </w:rPr>
        <w:t>四、报名办法和程序</w:t>
      </w:r>
    </w:p>
    <w:p w14:paraId="5C77E31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pPr>
      <w:r>
        <w:rPr>
          <w:rFonts w:hint="eastAsia" w:ascii="宋体" w:hAnsi="宋体" w:eastAsia="宋体" w:cs="宋体"/>
          <w:color w:val="000000"/>
          <w:sz w:val="24"/>
          <w:szCs w:val="24"/>
          <w:bdr w:val="none" w:color="auto" w:sz="0" w:space="0"/>
          <w:shd w:val="clear" w:fill="FFFFFF"/>
        </w:rPr>
        <w:t>（一）网上填报信息。</w:t>
      </w:r>
    </w:p>
    <w:p w14:paraId="1D478F7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pPr>
      <w:r>
        <w:rPr>
          <w:rFonts w:hint="eastAsia" w:ascii="宋体" w:hAnsi="宋体" w:eastAsia="宋体" w:cs="宋体"/>
          <w:color w:val="000000"/>
          <w:sz w:val="24"/>
          <w:szCs w:val="24"/>
          <w:bdr w:val="none" w:color="auto" w:sz="0" w:space="0"/>
          <w:shd w:val="clear" w:fill="FFFFFF"/>
        </w:rPr>
        <w:t>考生应在规定时间内上网填报、修改及查询本人信息。</w:t>
      </w:r>
    </w:p>
    <w:p w14:paraId="03367AE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pPr>
      <w:r>
        <w:rPr>
          <w:rFonts w:hint="eastAsia" w:ascii="宋体" w:hAnsi="宋体" w:eastAsia="宋体" w:cs="宋体"/>
          <w:color w:val="000000"/>
          <w:sz w:val="24"/>
          <w:szCs w:val="24"/>
          <w:bdr w:val="none" w:color="auto" w:sz="0" w:space="0"/>
          <w:shd w:val="clear" w:fill="FFFFFF"/>
        </w:rPr>
        <w:t>1.网上填报信息流程。</w:t>
      </w:r>
    </w:p>
    <w:p w14:paraId="75E48D2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pPr>
      <w:r>
        <w:rPr>
          <w:rFonts w:hint="eastAsia" w:ascii="宋体" w:hAnsi="宋体" w:eastAsia="宋体" w:cs="宋体"/>
          <w:color w:val="000000"/>
          <w:sz w:val="24"/>
          <w:szCs w:val="24"/>
          <w:bdr w:val="none" w:color="auto" w:sz="0" w:space="0"/>
          <w:shd w:val="clear" w:fill="FFFFFF"/>
        </w:rPr>
        <w:t>填报过程分为登录报名网站（https://wsbm.sdzk.cn）、查看提示信息、注册个人信息、上传个人照片、网上签订《考生诚信报考承诺书》、填写个人信息及提交信息等步骤。</w:t>
      </w:r>
    </w:p>
    <w:p w14:paraId="0ED103A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pPr>
      <w:r>
        <w:rPr>
          <w:rFonts w:hint="eastAsia" w:ascii="宋体" w:hAnsi="宋体" w:eastAsia="宋体" w:cs="宋体"/>
          <w:color w:val="000000"/>
          <w:sz w:val="24"/>
          <w:szCs w:val="24"/>
          <w:bdr w:val="none" w:color="auto" w:sz="0" w:space="0"/>
          <w:shd w:val="clear" w:fill="FFFFFF"/>
        </w:rPr>
        <w:t>注册个人信息时，考生需选择证件类型，输入证件号码，通过所输入个人手机号码获取手机短信密码后，完成个人信息注册。注册后上传本人照片，考生要严格按照采集操作流程和照片标准上传照片（具体内容见附件2）。考生应认真阅读《考试规则》《国家教育考试违规处理办法》等有关规定，勾选“我承诺诚信报考”签订《考生诚信报考承诺书》。按照报名条件、地点等填报信息项要求，如实完整填写个人信息并提交，完成网上填报信息。修改与填报过程相同。</w:t>
      </w:r>
    </w:p>
    <w:p w14:paraId="114C293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pPr>
      <w:r>
        <w:rPr>
          <w:rFonts w:hint="eastAsia" w:ascii="宋体" w:hAnsi="宋体" w:eastAsia="宋体" w:cs="宋体"/>
          <w:color w:val="000000"/>
          <w:sz w:val="24"/>
          <w:szCs w:val="24"/>
          <w:bdr w:val="none" w:color="auto" w:sz="0" w:space="0"/>
          <w:shd w:val="clear" w:fill="FFFFFF"/>
        </w:rPr>
        <w:t>2.网上填报信息注意事项。</w:t>
      </w:r>
    </w:p>
    <w:p w14:paraId="42A90F7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pPr>
      <w:r>
        <w:rPr>
          <w:rFonts w:hint="eastAsia" w:ascii="宋体" w:hAnsi="宋体" w:eastAsia="宋体" w:cs="宋体"/>
          <w:color w:val="000000"/>
          <w:sz w:val="24"/>
          <w:szCs w:val="24"/>
          <w:bdr w:val="none" w:color="auto" w:sz="0" w:space="0"/>
          <w:shd w:val="clear" w:fill="FFFFFF"/>
        </w:rPr>
        <w:t>（1）考生登录报名系统后，选择报考春季高考、夏季高考或两者兼报，按各自的程序完成报名手续。考生需填报的个人信息项目见附件3。</w:t>
      </w:r>
    </w:p>
    <w:p w14:paraId="129495D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pPr>
      <w:r>
        <w:rPr>
          <w:rFonts w:hint="eastAsia" w:ascii="宋体" w:hAnsi="宋体" w:eastAsia="宋体" w:cs="宋体"/>
          <w:color w:val="000000"/>
          <w:sz w:val="24"/>
          <w:szCs w:val="24"/>
          <w:bdr w:val="none" w:color="auto" w:sz="0" w:space="0"/>
          <w:shd w:val="clear" w:fill="FFFFFF"/>
        </w:rPr>
        <w:t>（2）正确选择报考科类（类别）和外语考试语种。</w:t>
      </w:r>
    </w:p>
    <w:p w14:paraId="3AA24FF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pPr>
      <w:r>
        <w:rPr>
          <w:rFonts w:hint="eastAsia" w:ascii="宋体" w:hAnsi="宋体" w:eastAsia="宋体" w:cs="宋体"/>
          <w:color w:val="000000"/>
          <w:sz w:val="24"/>
          <w:szCs w:val="24"/>
          <w:bdr w:val="none" w:color="auto" w:sz="0" w:space="0"/>
          <w:shd w:val="clear" w:fill="FFFFFF"/>
        </w:rPr>
        <w:t>春季高考分为30个专业类别，分别为现代农艺、烹饪、畜牧养殖、建筑、机械制造、设备维修、机电技术、自动控制、电气技术、电子技术、化工与环境、服装、车辆维修、运输、数字媒体、网络技术、软件与应用技术、医学技术、药学、护理、财税、市场营销、电子商务、国际商务、物流管理、酒店管理、旅游管理、公共服务与管理、学前教育、艺术设计等，考生必须选择报考一个专业类别（各专业类别详见附件4）。</w:t>
      </w:r>
    </w:p>
    <w:p w14:paraId="7B8B635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pPr>
      <w:r>
        <w:rPr>
          <w:rFonts w:hint="eastAsia" w:ascii="宋体" w:hAnsi="宋体" w:eastAsia="宋体" w:cs="宋体"/>
          <w:color w:val="000000"/>
          <w:sz w:val="24"/>
          <w:szCs w:val="24"/>
          <w:bdr w:val="none" w:color="auto" w:sz="0" w:space="0"/>
          <w:shd w:val="clear" w:fill="FFFFFF"/>
        </w:rPr>
        <w:t>只报考“3+4”转段考生选择“3+4转段”选项；“3+4”转段兼报春季高考考生选择“3+4转段兼报春季高考”选项，并依据所学专业选择春季高考30个专业类别中的1个。</w:t>
      </w:r>
    </w:p>
    <w:p w14:paraId="2A57702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pPr>
      <w:r>
        <w:rPr>
          <w:rFonts w:hint="eastAsia" w:ascii="宋体" w:hAnsi="宋体" w:eastAsia="宋体" w:cs="宋体"/>
          <w:color w:val="000000"/>
          <w:sz w:val="24"/>
          <w:szCs w:val="24"/>
          <w:bdr w:val="none" w:color="auto" w:sz="0" w:space="0"/>
          <w:shd w:val="clear" w:fill="FFFFFF"/>
        </w:rPr>
        <w:t>夏季高考报考科类分为普通类、艺术类和体育类，考生可根据自身情况选报其中一类。考生应在英语、俄语、日语、法语、德语、西班牙语中选考一门外语。选考语种不受科类的限制。</w:t>
      </w:r>
    </w:p>
    <w:p w14:paraId="005ADDC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pPr>
      <w:r>
        <w:rPr>
          <w:rFonts w:hint="eastAsia" w:ascii="宋体" w:hAnsi="宋体" w:eastAsia="宋体" w:cs="宋体"/>
          <w:color w:val="000000"/>
          <w:sz w:val="24"/>
          <w:szCs w:val="24"/>
          <w:bdr w:val="none" w:color="auto" w:sz="0" w:space="0"/>
          <w:shd w:val="clear" w:fill="FFFFFF"/>
        </w:rPr>
        <w:t>我省艺术类专业类别共分为7类，包括美术与设计类、书法类、舞蹈类、音乐类、播音与主持类、表（导）演类、戏曲类，艺术类考生应根据拟报考专业选择其中1类。其中音乐类考生可在器乐、声乐2个考试科目中自主选择1—2个科目报名参加考试，并各自准确选择1种专业技能项目名称（见附件3说明部分）；表（导）演类考生可选择服装表演方向或从戏剧影视表演、戏剧影视导演2个方向中自主选择1—2个方向报名参加考试；舞蹈类考生从中国舞、芭蕾舞、国际标准舞、现代舞、流行舞等5个舞种方向中自主选择1个方向报名参加考试。同一类别内具有多项合格专业成绩的考生，在平行志愿填报阶段，可同时填报相应专业志愿。航空服务艺术与管理、曲艺、音乐剧、科技艺术、数字媒体艺术、艺术与科技、新媒体艺术等专业为交叉融合专业，由招生高校自主确定所属专业类别，拟报考相关专业的考生请咨询有关高校。</w:t>
      </w:r>
    </w:p>
    <w:p w14:paraId="4DEB4DC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pPr>
      <w:r>
        <w:rPr>
          <w:rFonts w:hint="eastAsia" w:ascii="宋体" w:hAnsi="宋体" w:eastAsia="宋体" w:cs="宋体"/>
          <w:color w:val="000000"/>
          <w:sz w:val="24"/>
          <w:szCs w:val="24"/>
          <w:bdr w:val="none" w:color="auto" w:sz="0" w:space="0"/>
          <w:shd w:val="clear" w:fill="FFFFFF"/>
        </w:rPr>
        <w:t>我省体育类专项测试包括田径（200m、400m、800m、1500m、女100m栏、男110m栏、跳远、三级跳远、跳高、铅球、标枪、铁饼）、篮球、排球、足球、乒乓球、体操、武术、健美操，考生必须在上述项目中选择报考一个专项测试。</w:t>
      </w:r>
    </w:p>
    <w:p w14:paraId="115F421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pPr>
      <w:r>
        <w:rPr>
          <w:rFonts w:hint="eastAsia" w:ascii="宋体" w:hAnsi="宋体" w:eastAsia="宋体" w:cs="宋体"/>
          <w:color w:val="000000"/>
          <w:sz w:val="24"/>
          <w:szCs w:val="24"/>
          <w:bdr w:val="none" w:color="auto" w:sz="0" w:space="0"/>
          <w:shd w:val="clear" w:fill="FFFFFF"/>
        </w:rPr>
        <w:t>（3）单考单招类别［含保送生、运动训练及武术与民族传统体育、职教师资、特殊教育、技校单招、消防单招、高职（专科）单独考试招生和综合评价招生］考生应在规定时间内根据对应的类别完成网上报名。</w:t>
      </w:r>
    </w:p>
    <w:p w14:paraId="7E4706E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pPr>
      <w:r>
        <w:rPr>
          <w:rFonts w:hint="eastAsia" w:ascii="宋体" w:hAnsi="宋体" w:eastAsia="宋体" w:cs="宋体"/>
          <w:color w:val="000000"/>
          <w:sz w:val="24"/>
          <w:szCs w:val="24"/>
          <w:bdr w:val="none" w:color="auto" w:sz="0" w:space="0"/>
          <w:shd w:val="clear" w:fill="FFFFFF"/>
        </w:rPr>
        <w:t>（4）考生要认真核对本人填报的信息，发现问题及时处理。姓名、地名等信息项中如存在字库中没有的生僻汉字，以拼音（半角大写字母）代替。</w:t>
      </w:r>
    </w:p>
    <w:p w14:paraId="2C34189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pPr>
      <w:r>
        <w:rPr>
          <w:rFonts w:hint="eastAsia" w:ascii="宋体" w:hAnsi="宋体" w:eastAsia="宋体" w:cs="宋体"/>
          <w:color w:val="000000"/>
          <w:sz w:val="24"/>
          <w:szCs w:val="24"/>
          <w:bdr w:val="none" w:color="auto" w:sz="0" w:space="0"/>
          <w:shd w:val="clear" w:fill="FFFFFF"/>
        </w:rPr>
        <w:t>（5）考生应真实、准确、完整填报个人信息，如因本人填报信息不实或提交虚假材料导致不良后果，由考生本人承担。</w:t>
      </w:r>
    </w:p>
    <w:p w14:paraId="7320635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pPr>
      <w:r>
        <w:rPr>
          <w:rFonts w:hint="eastAsia" w:ascii="宋体" w:hAnsi="宋体" w:eastAsia="宋体" w:cs="宋体"/>
          <w:color w:val="000000"/>
          <w:sz w:val="24"/>
          <w:szCs w:val="24"/>
          <w:bdr w:val="none" w:color="auto" w:sz="0" w:space="0"/>
          <w:shd w:val="clear" w:fill="FFFFFF"/>
        </w:rPr>
        <w:t>（二）资格审核。</w:t>
      </w:r>
    </w:p>
    <w:p w14:paraId="6DBF21F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pPr>
      <w:r>
        <w:rPr>
          <w:rFonts w:hint="eastAsia" w:ascii="宋体" w:hAnsi="宋体" w:eastAsia="宋体" w:cs="宋体"/>
          <w:color w:val="000000"/>
          <w:sz w:val="24"/>
          <w:szCs w:val="24"/>
          <w:bdr w:val="none" w:color="auto" w:sz="0" w:space="0"/>
          <w:shd w:val="clear" w:fill="FFFFFF"/>
        </w:rPr>
        <w:t>报名实行网上资格审核，内容包括确认身份、审核报考资格等。</w:t>
      </w:r>
    </w:p>
    <w:p w14:paraId="08FA9AD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pPr>
      <w:r>
        <w:rPr>
          <w:rFonts w:hint="eastAsia" w:ascii="宋体" w:hAnsi="宋体" w:eastAsia="宋体" w:cs="宋体"/>
          <w:color w:val="000000"/>
          <w:sz w:val="24"/>
          <w:szCs w:val="24"/>
          <w:bdr w:val="none" w:color="auto" w:sz="0" w:space="0"/>
          <w:shd w:val="clear" w:fill="FFFFFF"/>
        </w:rPr>
        <w:t>1.确认身份。</w:t>
      </w:r>
    </w:p>
    <w:p w14:paraId="66FBCA7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pPr>
      <w:r>
        <w:rPr>
          <w:rFonts w:hint="eastAsia" w:ascii="宋体" w:hAnsi="宋体" w:eastAsia="宋体" w:cs="宋体"/>
          <w:color w:val="000000"/>
          <w:sz w:val="24"/>
          <w:szCs w:val="24"/>
          <w:bdr w:val="none" w:color="auto" w:sz="0" w:space="0"/>
          <w:shd w:val="clear" w:fill="FFFFFF"/>
        </w:rPr>
        <w:t>通过公安信息比对确认考生本人身份。不通过的考生，需到县级教育招生考试机构通过现场验证进行身份确认。</w:t>
      </w:r>
    </w:p>
    <w:p w14:paraId="2EA6306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pPr>
      <w:r>
        <w:rPr>
          <w:rFonts w:hint="eastAsia" w:ascii="宋体" w:hAnsi="宋体" w:eastAsia="宋体" w:cs="宋体"/>
          <w:color w:val="000000"/>
          <w:sz w:val="24"/>
          <w:szCs w:val="24"/>
          <w:bdr w:val="none" w:color="auto" w:sz="0" w:space="0"/>
          <w:shd w:val="clear" w:fill="FFFFFF"/>
        </w:rPr>
        <w:t>2.审核报考资格。</w:t>
      </w:r>
    </w:p>
    <w:p w14:paraId="286CBDA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pPr>
      <w:r>
        <w:rPr>
          <w:rFonts w:hint="eastAsia" w:ascii="宋体" w:hAnsi="宋体" w:eastAsia="宋体" w:cs="宋体"/>
          <w:color w:val="000000"/>
          <w:sz w:val="24"/>
          <w:szCs w:val="24"/>
          <w:bdr w:val="none" w:color="auto" w:sz="0" w:space="0"/>
          <w:shd w:val="clear" w:fill="FFFFFF"/>
        </w:rPr>
        <w:t>（1）各市、县级教育招生考试机构根据市、县（市、区）级学籍主管部门提供的信息，对考生高级中等教育学校学籍或学历进行审核。</w:t>
      </w:r>
    </w:p>
    <w:p w14:paraId="20C4904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pPr>
      <w:r>
        <w:rPr>
          <w:rFonts w:hint="eastAsia" w:ascii="宋体" w:hAnsi="宋体" w:eastAsia="宋体" w:cs="宋体"/>
          <w:color w:val="000000"/>
          <w:sz w:val="24"/>
          <w:szCs w:val="24"/>
          <w:bdr w:val="none" w:color="auto" w:sz="0" w:space="0"/>
          <w:shd w:val="clear" w:fill="FFFFFF"/>
        </w:rPr>
        <w:t>非应届高级中等教育学校毕业生应按要求上传高级中等教育学校毕业证书或结业证书或主管部门出具的同等学力证明材料，一并上传本人户籍证明材料（包括户口本盖章页、家庭索引页和本人页）。</w:t>
      </w:r>
    </w:p>
    <w:p w14:paraId="767D6CF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pPr>
      <w:r>
        <w:rPr>
          <w:rFonts w:hint="eastAsia" w:ascii="宋体" w:hAnsi="宋体" w:eastAsia="宋体" w:cs="宋体"/>
          <w:color w:val="000000"/>
          <w:sz w:val="24"/>
          <w:szCs w:val="24"/>
          <w:bdr w:val="none" w:color="auto" w:sz="0" w:space="0"/>
          <w:shd w:val="clear" w:fill="FFFFFF"/>
        </w:rPr>
        <w:t>具有外省户籍且学籍在我省的高级中等教育学校应届毕业生报考，在网上信息填报时应上传本人户籍证明材料（包括户口本盖章页、家庭索引页和本人页）。</w:t>
      </w:r>
    </w:p>
    <w:p w14:paraId="6D36FA3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pPr>
      <w:r>
        <w:rPr>
          <w:rFonts w:hint="eastAsia" w:ascii="宋体" w:hAnsi="宋体" w:eastAsia="宋体" w:cs="宋体"/>
          <w:color w:val="000000"/>
          <w:sz w:val="24"/>
          <w:szCs w:val="24"/>
          <w:bdr w:val="none" w:color="auto" w:sz="0" w:space="0"/>
          <w:shd w:val="clear" w:fill="FFFFFF"/>
        </w:rPr>
        <w:t>具有我省户籍且学籍在省外的高级中等教育学校应届毕业生报考，在网上信息填报时应上传学籍所在省份县级及以上学籍主管部门出具的高级中等教育学校学籍证明，其中省外普通高中应届毕业生报考夏季高考的还需上传高中学籍所在省份省级教育相关部门出具的普通高中学业水平合格考试成绩证明。</w:t>
      </w:r>
    </w:p>
    <w:p w14:paraId="60203B8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pPr>
      <w:r>
        <w:rPr>
          <w:rFonts w:hint="eastAsia" w:ascii="宋体" w:hAnsi="宋体" w:eastAsia="宋体" w:cs="宋体"/>
          <w:color w:val="000000"/>
          <w:sz w:val="24"/>
          <w:szCs w:val="24"/>
          <w:bdr w:val="none" w:color="auto" w:sz="0" w:space="0"/>
          <w:shd w:val="clear" w:fill="FFFFFF"/>
        </w:rPr>
        <w:t>学籍在省内但不在报名地所在市的中等职业教育学校应届毕业生，应上传学籍所在县级及以上学籍主管部门认定证明或省教育厅中职学生学籍学历查询系统下载的学籍学历认证报告。</w:t>
      </w:r>
    </w:p>
    <w:p w14:paraId="5F93EEE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pPr>
      <w:r>
        <w:rPr>
          <w:rFonts w:hint="eastAsia" w:ascii="宋体" w:hAnsi="宋体" w:eastAsia="宋体" w:cs="宋体"/>
          <w:color w:val="000000"/>
          <w:sz w:val="24"/>
          <w:szCs w:val="24"/>
          <w:bdr w:val="none" w:color="auto" w:sz="0" w:space="0"/>
          <w:shd w:val="clear" w:fill="FFFFFF"/>
        </w:rPr>
        <w:t>（2）各市、县级教育招生考试机构严格审核考生户籍信息和民族信息；外国侨民、华侨、港澳地区及台湾省考生须持相关有效身份证件到当地市、县级教育招生考试机构进行现场确认。</w:t>
      </w:r>
    </w:p>
    <w:p w14:paraId="462637F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pPr>
      <w:r>
        <w:rPr>
          <w:rFonts w:hint="eastAsia" w:ascii="宋体" w:hAnsi="宋体" w:eastAsia="宋体" w:cs="宋体"/>
          <w:color w:val="000000"/>
          <w:sz w:val="24"/>
          <w:szCs w:val="24"/>
          <w:bdr w:val="none" w:color="auto" w:sz="0" w:space="0"/>
          <w:shd w:val="clear" w:fill="FFFFFF"/>
        </w:rPr>
        <w:t>（3）申请普通高校招生录取照顾政策的考生以及报考资格网上审核不通过的考生须按县级教育招生考试机构规定，携带相关证明材料进行现场资格审核。</w:t>
      </w:r>
    </w:p>
    <w:p w14:paraId="64DF94A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pPr>
      <w:r>
        <w:rPr>
          <w:rFonts w:hint="eastAsia" w:ascii="宋体" w:hAnsi="宋体" w:eastAsia="宋体" w:cs="宋体"/>
          <w:color w:val="000000"/>
          <w:sz w:val="24"/>
          <w:szCs w:val="24"/>
          <w:bdr w:val="none" w:color="auto" w:sz="0" w:space="0"/>
          <w:shd w:val="clear" w:fill="FFFFFF"/>
        </w:rPr>
        <w:t>（4）高职（专科）单独考试招生退役军人考生应按要求上传本人退役证。</w:t>
      </w:r>
    </w:p>
    <w:p w14:paraId="77357F4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pPr>
      <w:r>
        <w:rPr>
          <w:rFonts w:hint="eastAsia" w:ascii="宋体" w:hAnsi="宋体" w:eastAsia="宋体" w:cs="宋体"/>
          <w:color w:val="000000"/>
          <w:sz w:val="24"/>
          <w:szCs w:val="24"/>
          <w:bdr w:val="none" w:color="auto" w:sz="0" w:space="0"/>
          <w:shd w:val="clear" w:fill="FFFFFF"/>
        </w:rPr>
        <w:t>（三）确认缴费。</w:t>
      </w:r>
    </w:p>
    <w:p w14:paraId="738253A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pPr>
      <w:r>
        <w:rPr>
          <w:rFonts w:hint="eastAsia" w:ascii="宋体" w:hAnsi="宋体" w:eastAsia="宋体" w:cs="宋体"/>
          <w:color w:val="000000"/>
          <w:sz w:val="24"/>
          <w:szCs w:val="24"/>
          <w:bdr w:val="none" w:color="auto" w:sz="0" w:space="0"/>
          <w:shd w:val="clear" w:fill="FFFFFF"/>
        </w:rPr>
        <w:t>资格审核通过的考生在网上缴费时，先确认个人报名信息无误后，再按照规定缴纳相关费用。</w:t>
      </w:r>
    </w:p>
    <w:p w14:paraId="567B733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pPr>
      <w:r>
        <w:rPr>
          <w:rFonts w:hint="eastAsia" w:ascii="宋体" w:hAnsi="宋体" w:eastAsia="宋体" w:cs="宋体"/>
          <w:color w:val="000000"/>
          <w:sz w:val="24"/>
          <w:szCs w:val="24"/>
          <w:bdr w:val="none" w:color="auto" w:sz="0" w:space="0"/>
          <w:shd w:val="clear" w:fill="FFFFFF"/>
        </w:rPr>
        <w:t>春季高考考生缴纳考试费用包括知识考试费和技能测试费。仅报考“3+4”转段的考生，只缴纳知识考试中语文、数学和英语三科考试费，无需缴纳技能测试、专业知识考试费。兼报“3+4”转段和春季高考的考生，须缴纳知识考试费和技能测试费。2025年11月18日至22日（每天9:00—18:00）缴纳春季高考报名费、春季高考技能测试费用；2026年4月缴纳春季高考知识考试费用。</w:t>
      </w:r>
    </w:p>
    <w:p w14:paraId="2B9ACDF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pPr>
      <w:r>
        <w:rPr>
          <w:rFonts w:hint="eastAsia" w:ascii="宋体" w:hAnsi="宋体" w:eastAsia="宋体" w:cs="宋体"/>
          <w:color w:val="000000"/>
          <w:sz w:val="24"/>
          <w:szCs w:val="24"/>
          <w:bdr w:val="none" w:color="auto" w:sz="0" w:space="0"/>
          <w:shd w:val="clear" w:fill="FFFFFF"/>
        </w:rPr>
        <w:t>夏季高考考试费用包括语文、数学、外语（含听力和笔试）考试费，参加夏季高考体育专业测试及美术与设计类、书法类、舞蹈类、音乐类、播音与主持类、表（导）演类等艺术类专业统考的考生，须缴纳相应的体育专业测试费及艺术类专业统考费。2025年11月18日至22日（每天9:00—18:00）缴纳夏季高考报名费、体育专业测试费和艺术类专业统考费，其他考试费将在等级考试科目选报时一并缴纳。</w:t>
      </w:r>
    </w:p>
    <w:p w14:paraId="02A748A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pPr>
      <w:r>
        <w:rPr>
          <w:rFonts w:hint="eastAsia" w:ascii="宋体" w:hAnsi="宋体" w:eastAsia="宋体" w:cs="宋体"/>
          <w:color w:val="000000"/>
          <w:sz w:val="24"/>
          <w:szCs w:val="24"/>
          <w:bdr w:val="none" w:color="auto" w:sz="0" w:space="0"/>
          <w:shd w:val="clear" w:fill="FFFFFF"/>
        </w:rPr>
        <w:t>仅参加单考单招［含保送生、运动训练及武术与民族传统体育、职教师资、特殊教育、技校单招、消防单招、高职（专科）综合评价招生］考试，而不参加春季高考或夏季高考统一考试的考生，在2025年11月18日至22日（每天9:00—18:00）仅缴纳报名费，无需缴纳统一考试费，其相应考试费用按照主考负责单位相关要求执行。仅参加高职（专科）单独考试招生，而不参加春季高考或夏季高考统一考试的考生，在2025年11月18日至22日（每天9:00—18:00）缴费，其中退役军人考生仅缴纳报名费，其他考生缴纳报名费和技能测试费用，校测考试费等其他费用须到相关招生高校缴纳。</w:t>
      </w:r>
    </w:p>
    <w:p w14:paraId="18E72DF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pPr>
      <w:r>
        <w:rPr>
          <w:rFonts w:hint="eastAsia" w:ascii="宋体" w:hAnsi="宋体" w:eastAsia="宋体" w:cs="宋体"/>
          <w:color w:val="000000"/>
          <w:sz w:val="24"/>
          <w:szCs w:val="24"/>
          <w:bdr w:val="none" w:color="auto" w:sz="0" w:space="0"/>
          <w:shd w:val="clear" w:fill="FFFFFF"/>
        </w:rPr>
        <w:t>普通高中建档立卡家庭经济困难学生、低保家庭学生、特困救助供养学生、家庭经济困难残疾学生免缴上述费用，具体以山东省学生资助管理中心提供人员名单为准。</w:t>
      </w:r>
    </w:p>
    <w:p w14:paraId="45C16A2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pPr>
      <w:r>
        <w:rPr>
          <w:rFonts w:hint="eastAsia" w:ascii="宋体" w:hAnsi="宋体" w:eastAsia="宋体" w:cs="宋体"/>
          <w:color w:val="000000"/>
          <w:sz w:val="24"/>
          <w:szCs w:val="24"/>
          <w:bdr w:val="none" w:color="auto" w:sz="0" w:space="0"/>
          <w:shd w:val="clear" w:fill="FFFFFF"/>
        </w:rPr>
        <w:t>高考收费标准按照相关收费文件执行。考生应在规定时间进行网上缴费，并认真核对本人缴费项目，同时报考春季高考和夏季高考的考生，需分别缴纳相关费用。未在规定时间缴纳报名费及考试费的考生将视为自行放弃报名及考试资格。</w:t>
      </w:r>
    </w:p>
    <w:p w14:paraId="146F881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pPr>
      <w:r>
        <w:rPr>
          <w:rFonts w:hint="eastAsia" w:ascii="宋体" w:hAnsi="宋体" w:eastAsia="宋体" w:cs="宋体"/>
          <w:color w:val="000000"/>
          <w:sz w:val="24"/>
          <w:szCs w:val="24"/>
          <w:bdr w:val="none" w:color="auto" w:sz="0" w:space="0"/>
          <w:shd w:val="clear" w:fill="FFFFFF"/>
        </w:rPr>
        <w:t>（四）其他报名须知。</w:t>
      </w:r>
    </w:p>
    <w:p w14:paraId="663049B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pPr>
      <w:r>
        <w:rPr>
          <w:rFonts w:hint="eastAsia" w:ascii="宋体" w:hAnsi="宋体" w:eastAsia="宋体" w:cs="宋体"/>
          <w:color w:val="000000"/>
          <w:sz w:val="24"/>
          <w:szCs w:val="24"/>
          <w:bdr w:val="none" w:color="auto" w:sz="0" w:space="0"/>
          <w:shd w:val="clear" w:fill="FFFFFF"/>
        </w:rPr>
        <w:t>1.报考少年班的考生须在取得招生高校入围资格后参加夏季高考报名，按照县级教育招生考试机构规定时间进行现场报名。少年班考生取得的高考成绩仅用于参加少年班招生录取。</w:t>
      </w:r>
    </w:p>
    <w:p w14:paraId="12F1619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pPr>
      <w:r>
        <w:rPr>
          <w:rFonts w:hint="eastAsia" w:ascii="宋体" w:hAnsi="宋体" w:eastAsia="宋体" w:cs="宋体"/>
          <w:color w:val="000000"/>
          <w:sz w:val="24"/>
          <w:szCs w:val="24"/>
          <w:bdr w:val="none" w:color="auto" w:sz="0" w:space="0"/>
          <w:shd w:val="clear" w:fill="FFFFFF"/>
        </w:rPr>
        <w:t>2.我省五年制高等职业教育中，五年一贯制在校生不得报名，三二连读中职阶段应届毕业生须放弃转入对口高职阶段的资格，方可参加高考报名。</w:t>
      </w:r>
    </w:p>
    <w:p w14:paraId="19454D7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pPr>
      <w:r>
        <w:rPr>
          <w:rFonts w:hint="eastAsia" w:ascii="宋体" w:hAnsi="宋体" w:eastAsia="宋体" w:cs="宋体"/>
          <w:color w:val="000000"/>
          <w:sz w:val="24"/>
          <w:szCs w:val="24"/>
          <w:bdr w:val="none" w:color="auto" w:sz="0" w:space="0"/>
          <w:shd w:val="clear" w:fill="FFFFFF"/>
        </w:rPr>
        <w:t>3.报考香港、澳门招生高校的考生按照夏季高考报名程序办理。</w:t>
      </w:r>
    </w:p>
    <w:p w14:paraId="73E6550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pPr>
      <w:r>
        <w:rPr>
          <w:rFonts w:hint="eastAsia" w:ascii="宋体" w:hAnsi="宋体" w:eastAsia="宋体" w:cs="宋体"/>
          <w:color w:val="000000"/>
          <w:sz w:val="24"/>
          <w:szCs w:val="24"/>
          <w:bdr w:val="none" w:color="auto" w:sz="0" w:space="0"/>
          <w:shd w:val="clear" w:fill="FFFFFF"/>
        </w:rPr>
        <w:t>4.在我省内地西藏、新疆高中班就读的毕业生，可以在我省报名参加夏季高考，但不在我省录取。</w:t>
      </w:r>
    </w:p>
    <w:p w14:paraId="66A3CEF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pPr>
      <w:r>
        <w:rPr>
          <w:rFonts w:hint="eastAsia" w:ascii="宋体" w:hAnsi="宋体" w:eastAsia="宋体" w:cs="宋体"/>
          <w:color w:val="000000"/>
          <w:sz w:val="24"/>
          <w:szCs w:val="24"/>
          <w:bdr w:val="none" w:color="auto" w:sz="0" w:space="0"/>
          <w:shd w:val="clear" w:fill="FFFFFF"/>
        </w:rPr>
        <w:t>5.所有报名考生均须参加报名地组织的高考体检，未在规定时间体检或体检项目不全者其体检结论为不合格，体检结果将影响考生录取，考生应按时按要求参加体检，体检时间及具体要求另文通知。</w:t>
      </w:r>
    </w:p>
    <w:p w14:paraId="796A99B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pPr>
      <w:r>
        <w:rPr>
          <w:rFonts w:hint="eastAsia" w:ascii="宋体" w:hAnsi="宋体" w:eastAsia="宋体" w:cs="宋体"/>
          <w:color w:val="000000"/>
          <w:sz w:val="24"/>
          <w:szCs w:val="24"/>
          <w:bdr w:val="none" w:color="auto" w:sz="0" w:space="0"/>
          <w:shd w:val="clear" w:fill="FFFFFF"/>
        </w:rPr>
        <w:t>6.为保障考生顺利参加高考、录取和高校学籍注册工作，考生在高考报名之后，直到高校新生入学报到期间，不应更改姓名和身份证号等关键信息，如有特殊情况应及时报告报名地县级教育招生考试机构，因考生更改姓名、身份证号等关键信息造成的遗留问题由考生本人承担。</w:t>
      </w:r>
    </w:p>
    <w:p w14:paraId="146B9F5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pPr>
      <w:r>
        <w:rPr>
          <w:rFonts w:hint="eastAsia" w:ascii="宋体" w:hAnsi="宋体" w:eastAsia="宋体" w:cs="宋体"/>
          <w:color w:val="000000"/>
          <w:sz w:val="24"/>
          <w:szCs w:val="24"/>
          <w:bdr w:val="none" w:color="auto" w:sz="0" w:space="0"/>
          <w:shd w:val="clear" w:fill="FFFFFF"/>
        </w:rPr>
        <w:t>7.考生报名后如政治面貌有变动，应及时联系县级教育招生考试机构，提供相关证明，申请修改政治面貌。政治面貌修改时间截止到2026年5月31日。</w:t>
      </w:r>
    </w:p>
    <w:p w14:paraId="12B461E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pPr>
      <w:r>
        <w:rPr>
          <w:rFonts w:hint="eastAsia" w:ascii="宋体" w:hAnsi="宋体" w:eastAsia="宋体" w:cs="宋体"/>
          <w:color w:val="000000"/>
          <w:sz w:val="24"/>
          <w:szCs w:val="24"/>
          <w:bdr w:val="none" w:color="auto" w:sz="0" w:space="0"/>
          <w:shd w:val="clear" w:fill="FFFFFF"/>
        </w:rPr>
        <w:t>8.考生应对本人填报信息及上传材料的真实性和准确性负责。考生提交填报信息前，务必认真核对姓名、身份证号、性别、民族等各项填报信息，确保上传材料真实完整准确。考生应规范上传本人报考照片，该照片经审核通过后将无法修改，并将生成高考电子档案存入考生档案，务必严肃对待。如考生违反上述要求，信息填报有误、造假或缺失，造成影响高考录取、影响高校学籍注册、个人档案存在问题等后果由考生本人承担。</w:t>
      </w:r>
    </w:p>
    <w:p w14:paraId="691C8AF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pPr>
      <w:r>
        <w:rPr>
          <w:rFonts w:hint="eastAsia" w:ascii="宋体" w:hAnsi="宋体" w:eastAsia="宋体" w:cs="宋体"/>
          <w:color w:val="000000"/>
          <w:sz w:val="24"/>
          <w:szCs w:val="24"/>
          <w:bdr w:val="none" w:color="auto" w:sz="0" w:space="0"/>
          <w:shd w:val="clear" w:fill="FFFFFF"/>
        </w:rPr>
        <w:t>9.考生应增强信息保护意识和风险防范意识。整个招生录取期间，含高考报名、缴费、打印准考证、填报志愿、录取查询等环节，均使用登录密码和反馈给考生的短信验证密码。考生务必妥善保管本人登录密码和短信验证密码，任何单位和个人不得使用、盗用考生本人账户和密码，不得干预考生高考报名、密码设置及志愿填报等过程。因考生本人泄露密码而造成的一切后果由考生本人承担。</w:t>
      </w:r>
    </w:p>
    <w:p w14:paraId="382F2BB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pPr>
      <w:r>
        <w:rPr>
          <w:rFonts w:hint="eastAsia" w:ascii="宋体" w:hAnsi="宋体" w:eastAsia="宋体" w:cs="宋体"/>
          <w:color w:val="000000"/>
          <w:sz w:val="24"/>
          <w:szCs w:val="24"/>
          <w:bdr w:val="none" w:color="auto" w:sz="0" w:space="0"/>
          <w:shd w:val="clear" w:fill="FFFFFF"/>
        </w:rPr>
        <w:t>10.自2026年起，春季高考、夏季高考兼报的考生，不得被春季高考、夏季高考同时录取。同时符合春季高考、夏季高考报名条件的考生，需慎重选择。</w:t>
      </w:r>
    </w:p>
    <w:p w14:paraId="6D691A6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pPr>
      <w:r>
        <w:rPr>
          <w:rStyle w:val="7"/>
          <w:rFonts w:hint="eastAsia" w:ascii="宋体" w:hAnsi="宋体" w:eastAsia="宋体" w:cs="宋体"/>
          <w:color w:val="000000"/>
          <w:sz w:val="24"/>
          <w:szCs w:val="24"/>
          <w:bdr w:val="none" w:color="auto" w:sz="0" w:space="0"/>
          <w:shd w:val="clear" w:fill="FFFFFF"/>
        </w:rPr>
        <w:t>五、特殊考生的资格申报与审核</w:t>
      </w:r>
    </w:p>
    <w:p w14:paraId="176A827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pPr>
      <w:r>
        <w:rPr>
          <w:rFonts w:hint="eastAsia" w:ascii="宋体" w:hAnsi="宋体" w:eastAsia="宋体" w:cs="宋体"/>
          <w:color w:val="000000"/>
          <w:sz w:val="24"/>
          <w:szCs w:val="24"/>
          <w:bdr w:val="none" w:color="auto" w:sz="0" w:space="0"/>
          <w:shd w:val="clear" w:fill="FFFFFF"/>
        </w:rPr>
        <w:t>以下特殊考生须在网上信息填报时上传申报和证明材料并进行特殊资格审核，符合多项资格的可依次申报。</w:t>
      </w:r>
    </w:p>
    <w:p w14:paraId="2DAB7E7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pPr>
      <w:r>
        <w:rPr>
          <w:rFonts w:hint="eastAsia" w:ascii="宋体" w:hAnsi="宋体" w:eastAsia="宋体" w:cs="宋体"/>
          <w:color w:val="000000"/>
          <w:sz w:val="24"/>
          <w:szCs w:val="24"/>
          <w:bdr w:val="none" w:color="auto" w:sz="0" w:space="0"/>
          <w:shd w:val="clear" w:fill="FFFFFF"/>
        </w:rPr>
        <w:t>（一）高考录取照顾考生申报与审核。</w:t>
      </w:r>
    </w:p>
    <w:p w14:paraId="3B6D67A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pPr>
      <w:r>
        <w:rPr>
          <w:rFonts w:hint="eastAsia" w:ascii="宋体" w:hAnsi="宋体" w:eastAsia="宋体" w:cs="宋体"/>
          <w:color w:val="000000"/>
          <w:sz w:val="24"/>
          <w:szCs w:val="24"/>
          <w:bdr w:val="none" w:color="auto" w:sz="0" w:space="0"/>
          <w:shd w:val="clear" w:fill="FFFFFF"/>
        </w:rPr>
        <w:t>申请高考录取照顾政策的考生按照以下类别分别进行登记申报，仅参加单考单招［含保送生、运动训练及武术与民族传统体育、职教师资、特殊教育、技校单招、消防单招、高职（专科）单独考试招生与综合评价招生］考试，而不参加春季高考或夏季高考统一考试的考生无须申请。2026年实际执行的具体照顾政策以最新出台的文件规定为准。</w:t>
      </w:r>
    </w:p>
    <w:p w14:paraId="0B31AA9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pPr>
      <w:r>
        <w:rPr>
          <w:rFonts w:hint="eastAsia" w:ascii="宋体" w:hAnsi="宋体" w:eastAsia="宋体" w:cs="宋体"/>
          <w:color w:val="000000"/>
          <w:sz w:val="24"/>
          <w:szCs w:val="24"/>
          <w:bdr w:val="none" w:color="auto" w:sz="0" w:space="0"/>
          <w:shd w:val="clear" w:fill="FFFFFF"/>
        </w:rPr>
        <w:t>考生应确保申报信息和提供的证明材料全部真实准确，因本人填报信息或提供材料不实导致的一切后果将由考生本人承担。</w:t>
      </w:r>
    </w:p>
    <w:p w14:paraId="1F7616A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pPr>
      <w:r>
        <w:rPr>
          <w:rFonts w:hint="eastAsia" w:ascii="宋体" w:hAnsi="宋体" w:eastAsia="宋体" w:cs="宋体"/>
          <w:color w:val="000000"/>
          <w:sz w:val="24"/>
          <w:szCs w:val="24"/>
          <w:bdr w:val="none" w:color="auto" w:sz="0" w:space="0"/>
          <w:shd w:val="clear" w:fill="FFFFFF"/>
        </w:rPr>
        <w:t>1.烈士子女考生。</w:t>
      </w:r>
    </w:p>
    <w:p w14:paraId="31329E7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pPr>
      <w:r>
        <w:rPr>
          <w:rFonts w:hint="eastAsia" w:ascii="宋体" w:hAnsi="宋体" w:eastAsia="宋体" w:cs="宋体"/>
          <w:color w:val="000000"/>
          <w:sz w:val="24"/>
          <w:szCs w:val="24"/>
          <w:bdr w:val="none" w:color="auto" w:sz="0" w:space="0"/>
          <w:shd w:val="clear" w:fill="FFFFFF"/>
        </w:rPr>
        <w:t>（1）申报。烈士子女可申请享受高考录取照顾政策。烈士子女考生应填写《山东省2026年普通高考烈士子女特殊考生登记表》（见附件5，以下简称《烈士子女登记表》），并经毕业学校和县级退役军人事务部门审核盖章。在网上填报信息时应上传《烈士子女登记表》、烈士证明或证书及亲子关系证明材料。</w:t>
      </w:r>
    </w:p>
    <w:p w14:paraId="463DEA0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pPr>
      <w:r>
        <w:rPr>
          <w:rFonts w:hint="eastAsia" w:ascii="宋体" w:hAnsi="宋体" w:eastAsia="宋体" w:cs="宋体"/>
          <w:color w:val="000000"/>
          <w:sz w:val="24"/>
          <w:szCs w:val="24"/>
          <w:bdr w:val="none" w:color="auto" w:sz="0" w:space="0"/>
          <w:shd w:val="clear" w:fill="FFFFFF"/>
        </w:rPr>
        <w:t>（2）资格审核。县级教育招生考试机构对申报考生的相关材料进行初审，并将合格考生的登记表和相关证明材料汇总报市级教育招生考试机构，市级教育招生考试机构复审后报省教育招生考试院。</w:t>
      </w:r>
    </w:p>
    <w:p w14:paraId="07A49AC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pPr>
      <w:r>
        <w:rPr>
          <w:rFonts w:hint="eastAsia" w:ascii="宋体" w:hAnsi="宋体" w:eastAsia="宋体" w:cs="宋体"/>
          <w:color w:val="000000"/>
          <w:sz w:val="24"/>
          <w:szCs w:val="24"/>
          <w:bdr w:val="none" w:color="auto" w:sz="0" w:space="0"/>
          <w:shd w:val="clear" w:fill="FFFFFF"/>
        </w:rPr>
        <w:t>2.归侨、华侨子女、归侨子女和台湾省籍考生。</w:t>
      </w:r>
    </w:p>
    <w:p w14:paraId="5FBDEA9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pPr>
      <w:r>
        <w:rPr>
          <w:rFonts w:hint="eastAsia" w:ascii="宋体" w:hAnsi="宋体" w:eastAsia="宋体" w:cs="宋体"/>
          <w:color w:val="000000"/>
          <w:sz w:val="24"/>
          <w:szCs w:val="24"/>
          <w:bdr w:val="none" w:color="auto" w:sz="0" w:space="0"/>
          <w:shd w:val="clear" w:fill="FFFFFF"/>
        </w:rPr>
        <w:t>（1）申报。符合照顾条件的归侨、华侨子女、归侨子女和台湾省籍（含台湾户籍）考生，应填写《山东省2026年普通高考归侨、华侨子女、归侨子女和台湾省籍特殊考生登记表》（附件6，以下简称《登记表》），并经就读学校和县级统战部门审核盖章。在网上填报信息时应上传《登记表》、华侨或归侨或台湾省籍身份证明及亲子关系证明材料。</w:t>
      </w:r>
    </w:p>
    <w:p w14:paraId="1760926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pPr>
      <w:r>
        <w:rPr>
          <w:rFonts w:hint="eastAsia" w:ascii="宋体" w:hAnsi="宋体" w:eastAsia="宋体" w:cs="宋体"/>
          <w:color w:val="000000"/>
          <w:sz w:val="24"/>
          <w:szCs w:val="24"/>
          <w:bdr w:val="none" w:color="auto" w:sz="0" w:space="0"/>
          <w:shd w:val="clear" w:fill="FFFFFF"/>
        </w:rPr>
        <w:t>（2）资格审核。县级教育招生考试机构对申报考生的相关材料进行初审，确保材料完整后将登记表和相关证明材料汇总报市级教育招生考试机构，市级教育招生考试机构联合市级统战部门复审后报省教育招生考试院。</w:t>
      </w:r>
    </w:p>
    <w:p w14:paraId="1D9B6EF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pPr>
      <w:r>
        <w:rPr>
          <w:rFonts w:hint="eastAsia" w:ascii="宋体" w:hAnsi="宋体" w:eastAsia="宋体" w:cs="宋体"/>
          <w:color w:val="000000"/>
          <w:sz w:val="24"/>
          <w:szCs w:val="24"/>
          <w:bdr w:val="none" w:color="auto" w:sz="0" w:space="0"/>
          <w:shd w:val="clear" w:fill="FFFFFF"/>
        </w:rPr>
        <w:t>3.符合条件的退役军人类考生。</w:t>
      </w:r>
    </w:p>
    <w:p w14:paraId="580A772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pPr>
      <w:r>
        <w:rPr>
          <w:rFonts w:hint="eastAsia" w:ascii="宋体" w:hAnsi="宋体" w:eastAsia="宋体" w:cs="宋体"/>
          <w:color w:val="000000"/>
          <w:sz w:val="24"/>
          <w:szCs w:val="24"/>
          <w:bdr w:val="none" w:color="auto" w:sz="0" w:space="0"/>
          <w:shd w:val="clear" w:fill="FFFFFF"/>
        </w:rPr>
        <w:t>符合照顾条件的此类考生，包括自主就业的退役士兵、在服役期间荣立二等功以上或被战区（原大军区）以上单位授予荣誉称号的退役军人、退出部队现役的考生。</w:t>
      </w:r>
    </w:p>
    <w:p w14:paraId="51B52F5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pPr>
      <w:r>
        <w:rPr>
          <w:rFonts w:hint="eastAsia" w:ascii="宋体" w:hAnsi="宋体" w:eastAsia="宋体" w:cs="宋体"/>
          <w:color w:val="000000"/>
          <w:sz w:val="24"/>
          <w:szCs w:val="24"/>
          <w:bdr w:val="none" w:color="auto" w:sz="0" w:space="0"/>
          <w:shd w:val="clear" w:fill="FFFFFF"/>
        </w:rPr>
        <w:t>（1）申报。相关考生应填写《山东省2026年普通高考退役军人特殊考生登记表》（见附件7，以下简称《退役军人登记表》），并经县级退役军人事务部门审核盖章。在网上填报信息时应上传《退役军人登记表》、退役证、自主就业证明或立功证明。</w:t>
      </w:r>
    </w:p>
    <w:p w14:paraId="098C11F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pPr>
      <w:r>
        <w:rPr>
          <w:rFonts w:hint="eastAsia" w:ascii="宋体" w:hAnsi="宋体" w:eastAsia="宋体" w:cs="宋体"/>
          <w:color w:val="000000"/>
          <w:sz w:val="24"/>
          <w:szCs w:val="24"/>
          <w:bdr w:val="none" w:color="auto" w:sz="0" w:space="0"/>
          <w:shd w:val="clear" w:fill="FFFFFF"/>
        </w:rPr>
        <w:t>（2）资格审核。县级教育招生考试机构对申报考生的相关材料进行初审，并将合格考生的登记表和相关证明材料汇总报市级教育招生考试机构，市级教育招生考试机构复审后报省教育招生考试院。</w:t>
      </w:r>
    </w:p>
    <w:p w14:paraId="334D4DA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pPr>
      <w:r>
        <w:rPr>
          <w:rFonts w:hint="eastAsia" w:ascii="宋体" w:hAnsi="宋体" w:eastAsia="宋体" w:cs="宋体"/>
          <w:color w:val="000000"/>
          <w:sz w:val="24"/>
          <w:szCs w:val="24"/>
          <w:bdr w:val="none" w:color="auto" w:sz="0" w:space="0"/>
          <w:shd w:val="clear" w:fill="FFFFFF"/>
        </w:rPr>
        <w:t>4.经共青团中央青年志愿者守信联合激励系统认定，获得5A级青年志愿者的考生。</w:t>
      </w:r>
    </w:p>
    <w:p w14:paraId="6B87E0D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pPr>
      <w:r>
        <w:rPr>
          <w:rFonts w:hint="eastAsia" w:ascii="宋体" w:hAnsi="宋体" w:eastAsia="宋体" w:cs="宋体"/>
          <w:color w:val="000000"/>
          <w:sz w:val="24"/>
          <w:szCs w:val="24"/>
          <w:bdr w:val="none" w:color="auto" w:sz="0" w:space="0"/>
          <w:shd w:val="clear" w:fill="FFFFFF"/>
        </w:rPr>
        <w:t>（1）申报。考生应在网上填报信息时上传经共青团中央青年志愿者守信联合激励系统认定的5A级青年志愿者证明。</w:t>
      </w:r>
    </w:p>
    <w:p w14:paraId="794ADD9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pPr>
      <w:r>
        <w:rPr>
          <w:rFonts w:hint="eastAsia" w:ascii="宋体" w:hAnsi="宋体" w:eastAsia="宋体" w:cs="宋体"/>
          <w:color w:val="000000"/>
          <w:sz w:val="24"/>
          <w:szCs w:val="24"/>
          <w:bdr w:val="none" w:color="auto" w:sz="0" w:space="0"/>
          <w:shd w:val="clear" w:fill="FFFFFF"/>
        </w:rPr>
        <w:t>（2）资格审核。县级教育招生考试机构对申报考生的相关材料进行初审，并将合格考生的相关证明材料报市级教育招生考试机构，市级教育招生考试机构复审后报省教育招生考试院。</w:t>
      </w:r>
    </w:p>
    <w:p w14:paraId="3D7AC7E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pPr>
      <w:r>
        <w:rPr>
          <w:rFonts w:hint="eastAsia" w:ascii="宋体" w:hAnsi="宋体" w:eastAsia="宋体" w:cs="宋体"/>
          <w:color w:val="000000"/>
          <w:sz w:val="24"/>
          <w:szCs w:val="24"/>
          <w:bdr w:val="none" w:color="auto" w:sz="0" w:space="0"/>
          <w:shd w:val="clear" w:fill="FFFFFF"/>
        </w:rPr>
        <w:t>以上4类特殊考生材料，如有上传材料不齐全、不清晰、不完整等问题，县级教育招生考试机构应主动联系考生，逐一核实或补充材料，审核完成后县级教育招生考试机构应上报一份，保留一份（至少保存一年），并将最终审核通过的考生申报材料放入考生档案。上报工作安排如下：2026年3月31日前，市级教育招生考试机构将《山东省2026年春季高考特殊考生汇总表》（附件8）、《山东省2026年夏季高考特殊考生汇总表》（附件9）、各类申请享受高考录取照顾政策考生的登记表及相关证明材料的电子版区分春季高考和夏季高考报省教育招生考试院。</w:t>
      </w:r>
    </w:p>
    <w:p w14:paraId="19839E3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pPr>
      <w:r>
        <w:rPr>
          <w:rFonts w:hint="eastAsia" w:ascii="宋体" w:hAnsi="宋体" w:eastAsia="宋体" w:cs="宋体"/>
          <w:color w:val="000000"/>
          <w:sz w:val="24"/>
          <w:szCs w:val="24"/>
          <w:bdr w:val="none" w:color="auto" w:sz="0" w:space="0"/>
          <w:shd w:val="clear" w:fill="FFFFFF"/>
        </w:rPr>
        <w:t>上报特殊考生登记表及有关材料要完整、准确和规范，不能有空项。各地要认真研读填表说明，做好特殊考生登记表的分类工作，首先按照享受加分投档照顾和优先录取两大类进行分类，其次按照每大类中特殊考生类别分类，并按考生号排序。</w:t>
      </w:r>
    </w:p>
    <w:p w14:paraId="73AF8CD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pPr>
      <w:r>
        <w:rPr>
          <w:rFonts w:hint="eastAsia" w:ascii="宋体" w:hAnsi="宋体" w:eastAsia="宋体" w:cs="宋体"/>
          <w:color w:val="000000"/>
          <w:sz w:val="24"/>
          <w:szCs w:val="24"/>
          <w:bdr w:val="none" w:color="auto" w:sz="0" w:space="0"/>
          <w:shd w:val="clear" w:fill="FFFFFF"/>
        </w:rPr>
        <w:t>对于不符合照顾条件或不在照顾范围内的考生，各地要认真清理，避免将其材料及数据误报。对证明材料不足或存疑的考生，各地要逐一落实，及时通知考生补充材料；经审查不合格的考生，各地要及时通知考生本人，确保考生对结果无异议。</w:t>
      </w:r>
    </w:p>
    <w:p w14:paraId="5B72420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pPr>
      <w:r>
        <w:rPr>
          <w:rFonts w:hint="eastAsia" w:ascii="宋体" w:hAnsi="宋体" w:eastAsia="宋体" w:cs="宋体"/>
          <w:color w:val="000000"/>
          <w:sz w:val="24"/>
          <w:szCs w:val="24"/>
          <w:bdr w:val="none" w:color="auto" w:sz="0" w:space="0"/>
          <w:shd w:val="clear" w:fill="FFFFFF"/>
        </w:rPr>
        <w:t>符合高考加分投档录取照顾政策的考生名单实行四级公示。中学和县级教育招生考试机构分别公示本校、本地初审合格的享受照顾政策的项目名称及具有相应资格的考生名单。市级教育招生考试机构对名单进行复审后进行第三次公示，中学、县、市公示时间均不少于10个工作日，公示无异议后报省教育招生考试院。省教育招生考试院对名单进行再次审核，在官方网站公示至2026年底。公示期间，各地要提供举报电子邮箱、电话、受理举报的单位和通信地址，并按照有关信访规定及时调查处理举报问题。</w:t>
      </w:r>
    </w:p>
    <w:p w14:paraId="26F7362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pPr>
      <w:r>
        <w:rPr>
          <w:rFonts w:hint="eastAsia" w:ascii="宋体" w:hAnsi="宋体" w:eastAsia="宋体" w:cs="宋体"/>
          <w:color w:val="000000"/>
          <w:sz w:val="24"/>
          <w:szCs w:val="24"/>
          <w:bdr w:val="none" w:color="auto" w:sz="0" w:space="0"/>
          <w:shd w:val="clear" w:fill="FFFFFF"/>
        </w:rPr>
        <w:t>5.符合条件的公安子女类考生。</w:t>
      </w:r>
    </w:p>
    <w:p w14:paraId="186482A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pPr>
      <w:r>
        <w:rPr>
          <w:rFonts w:hint="eastAsia" w:ascii="宋体" w:hAnsi="宋体" w:eastAsia="宋体" w:cs="宋体"/>
          <w:color w:val="000000"/>
          <w:sz w:val="24"/>
          <w:szCs w:val="24"/>
          <w:bdr w:val="none" w:color="auto" w:sz="0" w:space="0"/>
          <w:shd w:val="clear" w:fill="FFFFFF"/>
        </w:rPr>
        <w:t>此类考生包括公安烈士、公安英模和因公牺牲、一级至四级因公伤残公安民警子女，此类考生信息采集、审核与上报工作由当地公安部门负责。</w:t>
      </w:r>
    </w:p>
    <w:p w14:paraId="1DEC8A0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pPr>
      <w:r>
        <w:rPr>
          <w:rFonts w:hint="eastAsia" w:ascii="宋体" w:hAnsi="宋体" w:eastAsia="宋体" w:cs="宋体"/>
          <w:color w:val="000000"/>
          <w:sz w:val="24"/>
          <w:szCs w:val="24"/>
          <w:bdr w:val="none" w:color="auto" w:sz="0" w:space="0"/>
          <w:shd w:val="clear" w:fill="FFFFFF"/>
        </w:rPr>
        <w:t>6.符合条件的国家综合性消防救援队伍人员及其子女类考生。</w:t>
      </w:r>
    </w:p>
    <w:p w14:paraId="1B491AD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pPr>
      <w:r>
        <w:rPr>
          <w:rFonts w:hint="eastAsia" w:ascii="宋体" w:hAnsi="宋体" w:eastAsia="宋体" w:cs="宋体"/>
          <w:color w:val="000000"/>
          <w:sz w:val="24"/>
          <w:szCs w:val="24"/>
          <w:bdr w:val="none" w:color="auto" w:sz="0" w:space="0"/>
          <w:shd w:val="clear" w:fill="FFFFFF"/>
        </w:rPr>
        <w:t>此类考生信息采集、审核与上报工作由当地应急管理部门负责。</w:t>
      </w:r>
    </w:p>
    <w:p w14:paraId="49A4C48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pPr>
      <w:r>
        <w:rPr>
          <w:rFonts w:hint="eastAsia" w:ascii="宋体" w:hAnsi="宋体" w:eastAsia="宋体" w:cs="宋体"/>
          <w:color w:val="000000"/>
          <w:sz w:val="24"/>
          <w:szCs w:val="24"/>
          <w:bdr w:val="none" w:color="auto" w:sz="0" w:space="0"/>
          <w:shd w:val="clear" w:fill="FFFFFF"/>
        </w:rPr>
        <w:t>7.符合条件的军人子女类考生。</w:t>
      </w:r>
    </w:p>
    <w:p w14:paraId="78BAE6C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pPr>
      <w:r>
        <w:rPr>
          <w:rFonts w:hint="eastAsia" w:ascii="宋体" w:hAnsi="宋体" w:eastAsia="宋体" w:cs="宋体"/>
          <w:color w:val="000000"/>
          <w:sz w:val="24"/>
          <w:szCs w:val="24"/>
          <w:bdr w:val="none" w:color="auto" w:sz="0" w:space="0"/>
          <w:shd w:val="clear" w:fill="FFFFFF"/>
        </w:rPr>
        <w:t>此类考生包括：军人烈士子女、平时荣获二等功或者战时荣获三等功以上奖励军人的子女，一至四级残疾军人的子女，因公牺牲军人的子女，驻国家确定的三类以上艰苦边远地区和西藏自治区、军队划定的二类以上岛屿工作累计满20年军人的子女，在国家确定的四类以上艰苦边远地区或者军队划定的特类岛屿工作累计满10年军人的子女，在飞、停飞不满1年或达到飞行最高年限空勤军人的子女，从事舰艇工作满20年军人的子女，在航天和涉核岗位工作累计满15年军人的子女。此类特殊考生申请、审核与上报工作办法另文通知。</w:t>
      </w:r>
    </w:p>
    <w:p w14:paraId="1EBA5E6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pPr>
      <w:r>
        <w:rPr>
          <w:rFonts w:hint="eastAsia" w:ascii="宋体" w:hAnsi="宋体" w:eastAsia="宋体" w:cs="宋体"/>
          <w:color w:val="000000"/>
          <w:sz w:val="24"/>
          <w:szCs w:val="24"/>
          <w:bdr w:val="none" w:color="auto" w:sz="0" w:space="0"/>
          <w:shd w:val="clear" w:fill="FFFFFF"/>
        </w:rPr>
        <w:t>（二）残疾人考生合理便利申请与审核。</w:t>
      </w:r>
    </w:p>
    <w:p w14:paraId="6257A4A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pPr>
      <w:r>
        <w:rPr>
          <w:rFonts w:hint="eastAsia" w:ascii="宋体" w:hAnsi="宋体" w:eastAsia="宋体" w:cs="宋体"/>
          <w:color w:val="000000"/>
          <w:sz w:val="24"/>
          <w:szCs w:val="24"/>
          <w:bdr w:val="none" w:color="auto" w:sz="0" w:space="0"/>
          <w:shd w:val="clear" w:fill="FFFFFF"/>
        </w:rPr>
        <w:t>残疾人考生网上报名时首先选择本人残疾类别（共8个类别，分别为视力残疾、听力残疾、言语残疾、肢体残疾、智力残疾、精神残疾、多重残疾和其他残疾，考生选择其中1项），填写本人残疾证号码，然后选择是否申请提供夏季高考、春季高考合理便利条件。申请提供合理便利的考生应下载并按要求填写《残疾人报考普通高考合理便利申请表》（以下简称《合理便利申请表》，见附件10表1），并上传提交本人《合理便利申请表》、本人第二代及以上《中华人民共和国残疾人证》等证明材料。</w:t>
      </w:r>
    </w:p>
    <w:p w14:paraId="3B02027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pPr>
      <w:r>
        <w:rPr>
          <w:rFonts w:hint="eastAsia" w:ascii="宋体" w:hAnsi="宋体" w:eastAsia="宋体" w:cs="宋体"/>
          <w:color w:val="000000"/>
          <w:sz w:val="24"/>
          <w:szCs w:val="24"/>
          <w:bdr w:val="none" w:color="auto" w:sz="0" w:space="0"/>
          <w:shd w:val="clear" w:fill="FFFFFF"/>
        </w:rPr>
        <w:t>合理便利只在网上填报信息阶段进行网上申请，考生如需申请多项合理便利应完整勾选申请项目。考生申请的项目经审核通过后于考试中提供，未申请或审核未通过的项目将不予提供。申请春季高考合理便利的，将在春季高考知识考试中提供相应便利；申请夏季高考合理便利的，将在包含统一高考和普通高中学业水平等级考试在内的夏季高考考试中提供。</w:t>
      </w:r>
    </w:p>
    <w:p w14:paraId="2EE122D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pPr>
      <w:r>
        <w:rPr>
          <w:rFonts w:hint="eastAsia" w:ascii="宋体" w:hAnsi="宋体" w:eastAsia="宋体" w:cs="宋体"/>
          <w:color w:val="000000"/>
          <w:sz w:val="24"/>
          <w:szCs w:val="24"/>
          <w:bdr w:val="none" w:color="auto" w:sz="0" w:space="0"/>
          <w:shd w:val="clear" w:fill="FFFFFF"/>
        </w:rPr>
        <w:t>该工作具体办法按《山东省残疾人参加普通高考申请合理便利实施办法（暂行）》（附件10）办理，市、县级教育招生考试机构要据此做好政策解读、资格审核等相关工作。市级教育招生考试机构应于2026年4月1日前报送《残疾人报考普通高考合理便利申报汇总表》（附件10表2），其他材料各市留存备查。</w:t>
      </w:r>
    </w:p>
    <w:p w14:paraId="012C1C1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pPr>
      <w:r>
        <w:rPr>
          <w:rFonts w:hint="eastAsia" w:ascii="宋体" w:hAnsi="宋体" w:eastAsia="宋体" w:cs="宋体"/>
          <w:color w:val="000000"/>
          <w:sz w:val="24"/>
          <w:szCs w:val="24"/>
          <w:bdr w:val="none" w:color="auto" w:sz="0" w:space="0"/>
          <w:shd w:val="clear" w:fill="FFFFFF"/>
        </w:rPr>
        <w:t>（三）省外高中应届生学业水平合格考试成绩审核。</w:t>
      </w:r>
    </w:p>
    <w:p w14:paraId="75BA152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pPr>
      <w:r>
        <w:rPr>
          <w:rFonts w:hint="eastAsia" w:ascii="宋体" w:hAnsi="宋体" w:eastAsia="宋体" w:cs="宋体"/>
          <w:color w:val="000000"/>
          <w:sz w:val="24"/>
          <w:szCs w:val="24"/>
          <w:bdr w:val="none" w:color="auto" w:sz="0" w:space="0"/>
          <w:shd w:val="clear" w:fill="FFFFFF"/>
        </w:rPr>
        <w:t>具有我省户籍且学籍在省外普通高中的应届毕业生报考夏季高考，在网上信息填报时应上传学籍所在省份县级教育行政部门出具的高中学籍证明，并上传高中学籍所在省份省级教育相关部门出具的普通高中学业水平合格考试成绩证明。县级教育招生考试机构对考生上传提交的材料进行初审，初审通过的报市级教育招生考试机构进行复审和汇总，并于2026年3月15日前将《山东省2026年夏季高考省外高中应届生学考合格成绩汇总表》（附件11）报省教育招生考试院作为等级考试选考科目依据。</w:t>
      </w:r>
    </w:p>
    <w:p w14:paraId="6128693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pPr>
      <w:r>
        <w:rPr>
          <w:rFonts w:hint="eastAsia" w:ascii="宋体" w:hAnsi="宋体" w:eastAsia="宋体" w:cs="宋体"/>
          <w:color w:val="000000"/>
          <w:sz w:val="24"/>
          <w:szCs w:val="24"/>
          <w:bdr w:val="none" w:color="auto" w:sz="0" w:space="0"/>
          <w:shd w:val="clear" w:fill="FFFFFF"/>
        </w:rPr>
        <w:t>（四）春季高考技能拔尖人才考生申报与审核。</w:t>
      </w:r>
    </w:p>
    <w:p w14:paraId="22930DA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pPr>
      <w:r>
        <w:rPr>
          <w:rFonts w:hint="eastAsia" w:ascii="宋体" w:hAnsi="宋体" w:eastAsia="宋体" w:cs="宋体"/>
          <w:color w:val="000000"/>
          <w:sz w:val="24"/>
          <w:szCs w:val="24"/>
          <w:bdr w:val="none" w:color="auto" w:sz="0" w:space="0"/>
          <w:shd w:val="clear" w:fill="FFFFFF"/>
        </w:rPr>
        <w:t>1.符合条件考生申报。</w:t>
      </w:r>
    </w:p>
    <w:p w14:paraId="400FAE8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pPr>
      <w:r>
        <w:rPr>
          <w:rFonts w:hint="eastAsia" w:ascii="宋体" w:hAnsi="宋体" w:eastAsia="宋体" w:cs="宋体"/>
          <w:color w:val="000000"/>
          <w:sz w:val="24"/>
          <w:szCs w:val="24"/>
          <w:bdr w:val="none" w:color="auto" w:sz="0" w:space="0"/>
          <w:shd w:val="clear" w:fill="FFFFFF"/>
        </w:rPr>
        <w:t>网上报名时，参加春季高考的应届毕业生，若符合技能拔尖人才报考条件，应选择是否参加技能拔尖人才招生（按技能拔尖人才录取时，专业知识和专业技能的成绩不计入总分）。</w:t>
      </w:r>
    </w:p>
    <w:p w14:paraId="526A089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pPr>
      <w:r>
        <w:rPr>
          <w:rFonts w:hint="eastAsia" w:ascii="宋体" w:hAnsi="宋体" w:eastAsia="宋体" w:cs="宋体"/>
          <w:color w:val="000000"/>
          <w:sz w:val="24"/>
          <w:szCs w:val="24"/>
          <w:bdr w:val="none" w:color="auto" w:sz="0" w:space="0"/>
          <w:shd w:val="clear" w:fill="FFFFFF"/>
        </w:rPr>
        <w:t>选择参加技能拔尖人才招生的考生须填写《山东省2026年春季高考技能拔尖人才考生申请表》（见附件12，以下简称《技能拔尖人才申请表》），并经所在单位或毕业学校审查盖章。考生在网上填报信息时须上传相关证明材料。</w:t>
      </w:r>
    </w:p>
    <w:p w14:paraId="5AD80A8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pPr>
      <w:r>
        <w:rPr>
          <w:rFonts w:hint="eastAsia" w:ascii="宋体" w:hAnsi="宋体" w:eastAsia="宋体" w:cs="宋体"/>
          <w:color w:val="000000"/>
          <w:sz w:val="24"/>
          <w:szCs w:val="24"/>
          <w:bdr w:val="none" w:color="auto" w:sz="0" w:space="0"/>
          <w:shd w:val="clear" w:fill="FFFFFF"/>
        </w:rPr>
        <w:t>2.资格审核与上报。</w:t>
      </w:r>
    </w:p>
    <w:p w14:paraId="56A43AE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pPr>
      <w:r>
        <w:rPr>
          <w:rFonts w:hint="eastAsia" w:ascii="宋体" w:hAnsi="宋体" w:eastAsia="宋体" w:cs="宋体"/>
          <w:color w:val="000000"/>
          <w:sz w:val="24"/>
          <w:szCs w:val="24"/>
          <w:bdr w:val="none" w:color="auto" w:sz="0" w:space="0"/>
          <w:shd w:val="clear" w:fill="FFFFFF"/>
        </w:rPr>
        <w:t>参加春季高考技能拔尖人才招生的考生，获技能大赛奖项的须交验获奖证书及应届毕业生证明；具有高级工及以上职业资格并获得县级及以上劳动模范或同等荣誉称号的须交验高级工职业资格证、劳模证件（同等荣誉称号必须是文件规定享受劳动模范待遇的）。</w:t>
      </w:r>
    </w:p>
    <w:p w14:paraId="20EAA4C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pPr>
      <w:r>
        <w:rPr>
          <w:rFonts w:hint="eastAsia" w:ascii="宋体" w:hAnsi="宋体" w:eastAsia="宋体" w:cs="宋体"/>
          <w:color w:val="000000"/>
          <w:sz w:val="24"/>
          <w:szCs w:val="24"/>
          <w:bdr w:val="none" w:color="auto" w:sz="0" w:space="0"/>
          <w:shd w:val="clear" w:fill="FFFFFF"/>
        </w:rPr>
        <w:t>县级教育招生考试机构对符合技能拔尖人才条件考生的相关材料进行初审，合格的由县级教育招生考试机构将《技能拔尖人才申请表》和相关证明材料报市级教育招生考试机构，由其进行复审。市级教育招生考试机构将合格者上网登记后，于2026年2月底前将《山东省2026年春季高考技能拔尖人才考生汇总表》（附件13）及相关电子数据、《技能拔尖人才申请表》及相关证明和证书材料报省教育招生考试院。</w:t>
      </w:r>
    </w:p>
    <w:p w14:paraId="49A0CE1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pPr>
      <w:r>
        <w:rPr>
          <w:rFonts w:hint="eastAsia" w:ascii="宋体" w:hAnsi="宋体" w:eastAsia="宋体" w:cs="宋体"/>
          <w:color w:val="000000"/>
          <w:sz w:val="24"/>
          <w:szCs w:val="24"/>
          <w:bdr w:val="none" w:color="auto" w:sz="0" w:space="0"/>
          <w:shd w:val="clear" w:fill="FFFFFF"/>
        </w:rPr>
        <w:t>3.公示。</w:t>
      </w:r>
    </w:p>
    <w:p w14:paraId="760F7A1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pPr>
      <w:r>
        <w:rPr>
          <w:rFonts w:hint="eastAsia" w:ascii="宋体" w:hAnsi="宋体" w:eastAsia="宋体" w:cs="宋体"/>
          <w:color w:val="000000"/>
          <w:sz w:val="24"/>
          <w:szCs w:val="24"/>
          <w:bdr w:val="none" w:color="auto" w:sz="0" w:space="0"/>
          <w:shd w:val="clear" w:fill="FFFFFF"/>
        </w:rPr>
        <w:t>符合技能拔尖人才的考生名单要实行三级公示。县级教育招生考试机构公示本地初审合格的考生名单，名单经市级教育招生考试机构复审后要进行第二次公示，县、市公示时间均不少于10个工作日，公示无异议后报省教育招生考试院。名单经省教育招生考试院审查后，在官方网站公示至2026年底。公示期间，各地要提供举报电子邮箱、电话、受理举报的单位和通信地址，并按照有关信访规定及时调查处理举报的问题。</w:t>
      </w:r>
    </w:p>
    <w:p w14:paraId="76E61D0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pPr>
      <w:r>
        <w:rPr>
          <w:rStyle w:val="7"/>
          <w:rFonts w:hint="eastAsia" w:ascii="宋体" w:hAnsi="宋体" w:eastAsia="宋体" w:cs="宋体"/>
          <w:color w:val="000000"/>
          <w:sz w:val="24"/>
          <w:szCs w:val="24"/>
          <w:bdr w:val="none" w:color="auto" w:sz="0" w:space="0"/>
          <w:shd w:val="clear" w:fill="FFFFFF"/>
        </w:rPr>
        <w:t>六、统一考试科目</w:t>
      </w:r>
    </w:p>
    <w:p w14:paraId="6BA0BF3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pPr>
      <w:r>
        <w:rPr>
          <w:rFonts w:hint="eastAsia" w:ascii="宋体" w:hAnsi="宋体" w:eastAsia="宋体" w:cs="宋体"/>
          <w:color w:val="000000"/>
          <w:sz w:val="24"/>
          <w:szCs w:val="24"/>
          <w:bdr w:val="none" w:color="auto" w:sz="0" w:space="0"/>
          <w:shd w:val="clear" w:fill="FFFFFF"/>
        </w:rPr>
        <w:t>春季高考考试科目采用“知识+技能”模式，“知识”部分考4科，为语文、数学、英语及专业知识；“技能”部分考专业基本技能。其中，语文、数学卷面满分分值均为120分，英语卷面满分分值为80分，专业知识卷面满分分值为200分，专业技能测试满分分值为230分。仅报考“3+4”转段的考生文化基础考试科目为春季高考的语文、数学、英语三科；“3+4”转段兼报春季高考的考生除参加上述三科考试外，还要参加所选报春季高考专业类别的专业知识和专业技能测试。</w:t>
      </w:r>
    </w:p>
    <w:p w14:paraId="024230F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pPr>
      <w:r>
        <w:rPr>
          <w:rFonts w:hint="eastAsia" w:ascii="宋体" w:hAnsi="宋体" w:eastAsia="宋体" w:cs="宋体"/>
          <w:color w:val="000000"/>
          <w:sz w:val="24"/>
          <w:szCs w:val="24"/>
          <w:bdr w:val="none" w:color="auto" w:sz="0" w:space="0"/>
          <w:shd w:val="clear" w:fill="FFFFFF"/>
        </w:rPr>
        <w:t>夏季高考统一考试科目为语文、数学、外语（含听力和笔试）3个科目。普通高中学业水平等级考试科目为物理、化学、生物、思想政治、历史、地理6个科目，考生按规定选择其中3个科目参加考试。考生的高校招生录取总成绩由3门统一考试科目成绩和自主选择的3门普通高中学业水平等级考试科目成绩组成，总分为750分。其中，统一考试科目语文、数学、外语（含听力和笔试）的卷面满分分值均为150分，总分450分;考生选择的3门普通高中学业水平等级考试科目每科卷面满分分值均为100分，转换为等级分按满分100分计入，等级考试科目总分300分。普通高中学业水平等级考试科目选报工作拟于2026年4月进行，具体安排另行通知。</w:t>
      </w:r>
    </w:p>
    <w:p w14:paraId="56C4628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pPr>
      <w:r>
        <w:rPr>
          <w:rStyle w:val="7"/>
          <w:rFonts w:hint="eastAsia" w:ascii="宋体" w:hAnsi="宋体" w:eastAsia="宋体" w:cs="宋体"/>
          <w:color w:val="000000"/>
          <w:sz w:val="24"/>
          <w:szCs w:val="24"/>
          <w:bdr w:val="none" w:color="auto" w:sz="0" w:space="0"/>
          <w:shd w:val="clear" w:fill="FFFFFF"/>
        </w:rPr>
        <w:t>七、组织管理要求</w:t>
      </w:r>
    </w:p>
    <w:p w14:paraId="644A9AE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pPr>
      <w:r>
        <w:rPr>
          <w:rFonts w:hint="eastAsia" w:ascii="宋体" w:hAnsi="宋体" w:eastAsia="宋体" w:cs="宋体"/>
          <w:color w:val="000000"/>
          <w:sz w:val="24"/>
          <w:szCs w:val="24"/>
          <w:bdr w:val="none" w:color="auto" w:sz="0" w:space="0"/>
          <w:shd w:val="clear" w:fill="FFFFFF"/>
        </w:rPr>
        <w:t>（一）加强领导，严肃纪律。普通高校招生考试报名工作是普通高校招生考试工作的重要组成部分，各市要切实加强对报名工作的领导和组织管理，各项工作要安排专人负责。市级教育招生考试机构和县级教育招生考试机构主要负责同志是报名工作的主要责任人，具体负责的工作人员是直接责任人。各级招生工作人员要以身作则、坚持原则、遵纪守法、尽职尽责。对于未认真履行工作职责、违反工作规定和纪律的单位和人员，要按照有关规定给予严肃处理。</w:t>
      </w:r>
    </w:p>
    <w:p w14:paraId="2D8541A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pPr>
      <w:r>
        <w:rPr>
          <w:rFonts w:hint="eastAsia" w:ascii="宋体" w:hAnsi="宋体" w:eastAsia="宋体" w:cs="宋体"/>
          <w:color w:val="000000"/>
          <w:sz w:val="24"/>
          <w:szCs w:val="24"/>
          <w:bdr w:val="none" w:color="auto" w:sz="0" w:space="0"/>
          <w:shd w:val="clear" w:fill="FFFFFF"/>
        </w:rPr>
        <w:t>（二）周密安排，精心准备。各市教育招生考试机构负责所辖县级高考报名工作的整体组织协调、业务指导和监督检查工作，根据本市实际制定高考报名工作实施办法，认真做好各项准备工作，确保普通高考报名工作安全顺利进行。县级教育招生考试机构负责本区域内高考报名工作的具体实施，负责报名资格审核工作；要切实做好宣传工作，广泛宣传报名条件、程序和办法等重点事项；要建立报名点，配备负责人、工作人员及所需设备材料；要严格选聘思想政治过硬、熟悉招生考试业务、身体健康的干部或教师作为工作人员，提前组织学习招生考试有关政策规定，熟悉工作程序、熟练掌握报名系统等；要妥善保管各类报名材料，保存期至少一年。</w:t>
      </w:r>
    </w:p>
    <w:p w14:paraId="610F805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pPr>
      <w:r>
        <w:rPr>
          <w:rFonts w:hint="eastAsia" w:ascii="宋体" w:hAnsi="宋体" w:eastAsia="宋体" w:cs="宋体"/>
          <w:color w:val="000000"/>
          <w:sz w:val="24"/>
          <w:szCs w:val="24"/>
          <w:bdr w:val="none" w:color="auto" w:sz="0" w:space="0"/>
          <w:shd w:val="clear" w:fill="FFFFFF"/>
        </w:rPr>
        <w:t>（三）明确标准，严格审核。市级教育招生考试机构应根据本地实际制定报名资格审查的实施细则或办法。县级教育招生考试机构负责具体实施报名考生的资格审核工作。各地要加大对各类考生学籍审查力度，防止非应届毕业的高中段在校生和普通高校在校生变换身份报考。要加大对职业中专、职业高中、普通中专、成人中专、技工学校等中等学校应届、往届毕业生的学籍、学历审查力度，严防不符合条件学生报名。要按照《教育部办公厅 公安部办公厅关于做好普通高校招生全国统一考试考生报名资格审查工作的通知》（教学厅〔2005〕13号），加强对考生户籍的审查，对非我省户籍考生，要严格执行相关政策规定。要注重加强特殊考生的资格审核工作，对提交申报资料的真实性进行严格把关，严防弄虚作假。对于凭虚假材料报名、骗取照顾资格的考生，一经查实，将依法依规取消其当年参加考试或录取的资格。</w:t>
      </w:r>
    </w:p>
    <w:p w14:paraId="0F11276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pPr>
      <w:r>
        <w:rPr>
          <w:rFonts w:hint="eastAsia" w:ascii="宋体" w:hAnsi="宋体" w:eastAsia="宋体" w:cs="宋体"/>
          <w:color w:val="000000"/>
          <w:sz w:val="24"/>
          <w:szCs w:val="24"/>
          <w:bdr w:val="none" w:color="auto" w:sz="0" w:space="0"/>
          <w:shd w:val="clear" w:fill="FFFFFF"/>
        </w:rPr>
        <w:t>（四）以人为本，优化服务。各地要增强服务意识，全力为考生参加高考报名提供周到细致的服务。要通过设立咨询电话、邮箱和服务窗口，切实做好考生的报名咨询和指导工作。要做好宣传工作,通过各种形式广泛宣传报名对象、时间、办法等考生须知的内容，使考生应知尽知，按时按要求参加高考报名。要结合《中华人民共和国刑法修正案（九）》、《最高人民法院、最高人民检察院关于办理组织考试作弊等刑事案件适用法律若干问题的解释》、《国家教育考试违规处理办法》(教育部令第33号)等加强对考生的诚信教育，使考生充分知晓弄虚作假的严重后果，遵守考试纪律，诚信考试。</w:t>
      </w:r>
    </w:p>
    <w:p w14:paraId="7DEF2CD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pPr>
      <w:r>
        <w:rPr>
          <w:rFonts w:hint="eastAsia" w:ascii="宋体" w:hAnsi="宋体" w:eastAsia="宋体" w:cs="宋体"/>
          <w:color w:val="000000"/>
          <w:sz w:val="24"/>
          <w:szCs w:val="24"/>
          <w:bdr w:val="none" w:color="auto" w:sz="0" w:space="0"/>
          <w:shd w:val="clear" w:fill="FFFFFF"/>
        </w:rPr>
        <w:t>附件：</w:t>
      </w:r>
      <w:r>
        <w:rPr>
          <w:sz w:val="27"/>
          <w:szCs w:val="27"/>
          <w:bdr w:val="none" w:color="auto" w:sz="0" w:space="0"/>
          <w:shd w:val="clear" w:fill="FFFFFF"/>
        </w:rPr>
        <w:drawing>
          <wp:inline distT="0" distB="0" distL="114300" distR="114300">
            <wp:extent cx="152400" cy="152400"/>
            <wp:effectExtent l="0" t="0" r="0" b="0"/>
            <wp:docPr id="26" name="图片 4"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4" descr="IMG_257"/>
                    <pic:cNvPicPr>
                      <a:picLocks noChangeAspect="1"/>
                    </pic:cNvPicPr>
                  </pic:nvPicPr>
                  <pic:blipFill>
                    <a:blip r:embed="rId4"/>
                    <a:stretch>
                      <a:fillRect/>
                    </a:stretch>
                  </pic:blipFill>
                  <pic:spPr>
                    <a:xfrm>
                      <a:off x="0" y="0"/>
                      <a:ext cx="152400" cy="152400"/>
                    </a:xfrm>
                    <a:prstGeom prst="rect">
                      <a:avLst/>
                    </a:prstGeom>
                    <a:noFill/>
                    <a:ln w="9525">
                      <a:noFill/>
                    </a:ln>
                  </pic:spPr>
                </pic:pic>
              </a:graphicData>
            </a:graphic>
          </wp:inline>
        </w:drawing>
      </w:r>
      <w:r>
        <w:rPr>
          <w:rFonts w:hint="eastAsia" w:ascii="宋体" w:hAnsi="宋体" w:eastAsia="宋体" w:cs="宋体"/>
          <w:color w:val="333333"/>
          <w:sz w:val="27"/>
          <w:szCs w:val="27"/>
          <w:u w:val="single"/>
          <w:bdr w:val="none" w:color="auto" w:sz="0" w:space="0"/>
          <w:shd w:val="clear" w:fill="FFFFFF"/>
        </w:rPr>
        <w:fldChar w:fldCharType="begin"/>
      </w:r>
      <w:r>
        <w:rPr>
          <w:rFonts w:hint="eastAsia" w:ascii="宋体" w:hAnsi="宋体" w:eastAsia="宋体" w:cs="宋体"/>
          <w:color w:val="333333"/>
          <w:sz w:val="27"/>
          <w:szCs w:val="27"/>
          <w:u w:val="single"/>
          <w:bdr w:val="none" w:color="auto" w:sz="0" w:space="0"/>
          <w:shd w:val="clear" w:fill="FFFFFF"/>
        </w:rPr>
        <w:instrText xml:space="preserve"> HYPERLINK "https://www.sdzk.cn/Floadup/file/20251027/6389715787542139704301617.doc" \o "1.山东省2026年普通高考网上报名工作日程表.doc" </w:instrText>
      </w:r>
      <w:r>
        <w:rPr>
          <w:rFonts w:hint="eastAsia" w:ascii="宋体" w:hAnsi="宋体" w:eastAsia="宋体" w:cs="宋体"/>
          <w:color w:val="333333"/>
          <w:sz w:val="27"/>
          <w:szCs w:val="27"/>
          <w:u w:val="single"/>
          <w:bdr w:val="none" w:color="auto" w:sz="0" w:space="0"/>
          <w:shd w:val="clear" w:fill="FFFFFF"/>
        </w:rPr>
        <w:fldChar w:fldCharType="separate"/>
      </w:r>
      <w:r>
        <w:rPr>
          <w:rStyle w:val="8"/>
          <w:rFonts w:hint="eastAsia" w:ascii="宋体" w:hAnsi="宋体" w:eastAsia="宋体" w:cs="宋体"/>
          <w:color w:val="000000"/>
          <w:sz w:val="24"/>
          <w:szCs w:val="24"/>
          <w:u w:val="single"/>
          <w:bdr w:val="none" w:color="auto" w:sz="0" w:space="0"/>
          <w:shd w:val="clear" w:fill="FFFFFF"/>
        </w:rPr>
        <w:t>1.山东省2026年普通高考网上报名工作日程表.doc</w:t>
      </w:r>
      <w:r>
        <w:rPr>
          <w:rFonts w:hint="eastAsia" w:ascii="宋体" w:hAnsi="宋体" w:eastAsia="宋体" w:cs="宋体"/>
          <w:color w:val="333333"/>
          <w:sz w:val="27"/>
          <w:szCs w:val="27"/>
          <w:u w:val="single"/>
          <w:bdr w:val="none" w:color="auto" w:sz="0" w:space="0"/>
          <w:shd w:val="clear" w:fill="FFFFFF"/>
        </w:rPr>
        <w:fldChar w:fldCharType="end"/>
      </w:r>
    </w:p>
    <w:p w14:paraId="7B61BD1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pPr>
      <w:r>
        <w:rPr>
          <w:sz w:val="27"/>
          <w:szCs w:val="27"/>
          <w:bdr w:val="none" w:color="auto" w:sz="0" w:space="0"/>
          <w:shd w:val="clear" w:fill="FFFFFF"/>
        </w:rPr>
        <w:t>          </w:t>
      </w:r>
      <w:r>
        <w:rPr>
          <w:sz w:val="27"/>
          <w:szCs w:val="27"/>
          <w:bdr w:val="none" w:color="auto" w:sz="0" w:space="0"/>
          <w:shd w:val="clear" w:fill="FFFFFF"/>
        </w:rPr>
        <w:drawing>
          <wp:inline distT="0" distB="0" distL="114300" distR="114300">
            <wp:extent cx="152400" cy="152400"/>
            <wp:effectExtent l="0" t="0" r="0" b="0"/>
            <wp:docPr id="27" name="图片 5"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5" descr="IMG_258"/>
                    <pic:cNvPicPr>
                      <a:picLocks noChangeAspect="1"/>
                    </pic:cNvPicPr>
                  </pic:nvPicPr>
                  <pic:blipFill>
                    <a:blip r:embed="rId4"/>
                    <a:stretch>
                      <a:fillRect/>
                    </a:stretch>
                  </pic:blipFill>
                  <pic:spPr>
                    <a:xfrm>
                      <a:off x="0" y="0"/>
                      <a:ext cx="152400" cy="152400"/>
                    </a:xfrm>
                    <a:prstGeom prst="rect">
                      <a:avLst/>
                    </a:prstGeom>
                    <a:noFill/>
                    <a:ln w="9525">
                      <a:noFill/>
                    </a:ln>
                  </pic:spPr>
                </pic:pic>
              </a:graphicData>
            </a:graphic>
          </wp:inline>
        </w:drawing>
      </w:r>
      <w:r>
        <w:rPr>
          <w:rFonts w:hint="eastAsia" w:ascii="宋体" w:hAnsi="宋体" w:eastAsia="宋体" w:cs="宋体"/>
          <w:color w:val="333333"/>
          <w:sz w:val="27"/>
          <w:szCs w:val="27"/>
          <w:u w:val="single"/>
          <w:bdr w:val="none" w:color="auto" w:sz="0" w:space="0"/>
          <w:shd w:val="clear" w:fill="FFFFFF"/>
        </w:rPr>
        <w:fldChar w:fldCharType="begin"/>
      </w:r>
      <w:r>
        <w:rPr>
          <w:rFonts w:hint="eastAsia" w:ascii="宋体" w:hAnsi="宋体" w:eastAsia="宋体" w:cs="宋体"/>
          <w:color w:val="333333"/>
          <w:sz w:val="27"/>
          <w:szCs w:val="27"/>
          <w:u w:val="single"/>
          <w:bdr w:val="none" w:color="auto" w:sz="0" w:space="0"/>
          <w:shd w:val="clear" w:fill="FFFFFF"/>
        </w:rPr>
        <w:instrText xml:space="preserve"> HYPERLINK "https://www.sdzk.cn/Floadup/file/20251027/6389715787940551957383683.doc" \o "2.山东省2026年普通高考报名确认信息采集工作流程及要求.doc" </w:instrText>
      </w:r>
      <w:r>
        <w:rPr>
          <w:rFonts w:hint="eastAsia" w:ascii="宋体" w:hAnsi="宋体" w:eastAsia="宋体" w:cs="宋体"/>
          <w:color w:val="333333"/>
          <w:sz w:val="27"/>
          <w:szCs w:val="27"/>
          <w:u w:val="single"/>
          <w:bdr w:val="none" w:color="auto" w:sz="0" w:space="0"/>
          <w:shd w:val="clear" w:fill="FFFFFF"/>
        </w:rPr>
        <w:fldChar w:fldCharType="separate"/>
      </w:r>
      <w:r>
        <w:rPr>
          <w:rStyle w:val="8"/>
          <w:rFonts w:hint="eastAsia" w:ascii="宋体" w:hAnsi="宋体" w:eastAsia="宋体" w:cs="宋体"/>
          <w:color w:val="000000"/>
          <w:sz w:val="24"/>
          <w:szCs w:val="24"/>
          <w:u w:val="single"/>
          <w:bdr w:val="none" w:color="auto" w:sz="0" w:space="0"/>
          <w:shd w:val="clear" w:fill="FFFFFF"/>
        </w:rPr>
        <w:t>2.山东省2026年普通高考报名确认信息采集工作流程及要求.doc</w:t>
      </w:r>
      <w:r>
        <w:rPr>
          <w:rFonts w:hint="eastAsia" w:ascii="宋体" w:hAnsi="宋体" w:eastAsia="宋体" w:cs="宋体"/>
          <w:color w:val="333333"/>
          <w:sz w:val="27"/>
          <w:szCs w:val="27"/>
          <w:u w:val="single"/>
          <w:bdr w:val="none" w:color="auto" w:sz="0" w:space="0"/>
          <w:shd w:val="clear" w:fill="FFFFFF"/>
        </w:rPr>
        <w:fldChar w:fldCharType="end"/>
      </w:r>
    </w:p>
    <w:p w14:paraId="6041E05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pPr>
      <w:r>
        <w:rPr>
          <w:sz w:val="27"/>
          <w:szCs w:val="27"/>
          <w:bdr w:val="none" w:color="auto" w:sz="0" w:space="0"/>
          <w:shd w:val="clear" w:fill="FFFFFF"/>
        </w:rPr>
        <w:t>　　　</w:t>
      </w:r>
      <w:r>
        <w:rPr>
          <w:sz w:val="27"/>
          <w:szCs w:val="27"/>
          <w:bdr w:val="none" w:color="auto" w:sz="0" w:space="0"/>
          <w:shd w:val="clear" w:fill="FFFFFF"/>
        </w:rPr>
        <w:drawing>
          <wp:inline distT="0" distB="0" distL="114300" distR="114300">
            <wp:extent cx="152400" cy="152400"/>
            <wp:effectExtent l="0" t="0" r="0" b="0"/>
            <wp:docPr id="29" name="图片 6"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6" descr="IMG_259"/>
                    <pic:cNvPicPr>
                      <a:picLocks noChangeAspect="1"/>
                    </pic:cNvPicPr>
                  </pic:nvPicPr>
                  <pic:blipFill>
                    <a:blip r:embed="rId4"/>
                    <a:stretch>
                      <a:fillRect/>
                    </a:stretch>
                  </pic:blipFill>
                  <pic:spPr>
                    <a:xfrm>
                      <a:off x="0" y="0"/>
                      <a:ext cx="152400" cy="152400"/>
                    </a:xfrm>
                    <a:prstGeom prst="rect">
                      <a:avLst/>
                    </a:prstGeom>
                    <a:noFill/>
                    <a:ln w="9525">
                      <a:noFill/>
                    </a:ln>
                  </pic:spPr>
                </pic:pic>
              </a:graphicData>
            </a:graphic>
          </wp:inline>
        </w:drawing>
      </w:r>
      <w:r>
        <w:rPr>
          <w:rFonts w:hint="eastAsia" w:ascii="宋体" w:hAnsi="宋体" w:eastAsia="宋体" w:cs="宋体"/>
          <w:color w:val="333333"/>
          <w:sz w:val="27"/>
          <w:szCs w:val="27"/>
          <w:u w:val="single"/>
          <w:bdr w:val="none" w:color="auto" w:sz="0" w:space="0"/>
          <w:shd w:val="clear" w:fill="FFFFFF"/>
        </w:rPr>
        <w:fldChar w:fldCharType="begin"/>
      </w:r>
      <w:r>
        <w:rPr>
          <w:rFonts w:hint="eastAsia" w:ascii="宋体" w:hAnsi="宋体" w:eastAsia="宋体" w:cs="宋体"/>
          <w:color w:val="333333"/>
          <w:sz w:val="27"/>
          <w:szCs w:val="27"/>
          <w:u w:val="single"/>
          <w:bdr w:val="none" w:color="auto" w:sz="0" w:space="0"/>
          <w:shd w:val="clear" w:fill="FFFFFF"/>
        </w:rPr>
        <w:instrText xml:space="preserve"> HYPERLINK "https://www.sdzk.cn/Floadup/file/20251027/6389716040192121499308307.doc" \o "3.山东省2026年普通高考网上报名个人信息项目表.doc" </w:instrText>
      </w:r>
      <w:r>
        <w:rPr>
          <w:rFonts w:hint="eastAsia" w:ascii="宋体" w:hAnsi="宋体" w:eastAsia="宋体" w:cs="宋体"/>
          <w:color w:val="333333"/>
          <w:sz w:val="27"/>
          <w:szCs w:val="27"/>
          <w:u w:val="single"/>
          <w:bdr w:val="none" w:color="auto" w:sz="0" w:space="0"/>
          <w:shd w:val="clear" w:fill="FFFFFF"/>
        </w:rPr>
        <w:fldChar w:fldCharType="separate"/>
      </w:r>
      <w:r>
        <w:rPr>
          <w:rStyle w:val="8"/>
          <w:rFonts w:hint="eastAsia" w:ascii="宋体" w:hAnsi="宋体" w:eastAsia="宋体" w:cs="宋体"/>
          <w:color w:val="000000"/>
          <w:sz w:val="24"/>
          <w:szCs w:val="24"/>
          <w:u w:val="single"/>
          <w:bdr w:val="none" w:color="auto" w:sz="0" w:space="0"/>
          <w:shd w:val="clear" w:fill="FFFFFF"/>
        </w:rPr>
        <w:t>3.山东省2026年普通高考网上报名个人信息项目表.doc</w:t>
      </w:r>
      <w:r>
        <w:rPr>
          <w:rFonts w:hint="eastAsia" w:ascii="宋体" w:hAnsi="宋体" w:eastAsia="宋体" w:cs="宋体"/>
          <w:color w:val="333333"/>
          <w:sz w:val="27"/>
          <w:szCs w:val="27"/>
          <w:u w:val="single"/>
          <w:bdr w:val="none" w:color="auto" w:sz="0" w:space="0"/>
          <w:shd w:val="clear" w:fill="FFFFFF"/>
        </w:rPr>
        <w:fldChar w:fldCharType="end"/>
      </w:r>
    </w:p>
    <w:p w14:paraId="773C90B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pPr>
      <w:r>
        <w:rPr>
          <w:sz w:val="27"/>
          <w:szCs w:val="27"/>
          <w:bdr w:val="none" w:color="auto" w:sz="0" w:space="0"/>
          <w:shd w:val="clear" w:fill="FFFFFF"/>
        </w:rPr>
        <w:t>　　　</w:t>
      </w:r>
      <w:r>
        <w:rPr>
          <w:sz w:val="27"/>
          <w:szCs w:val="27"/>
          <w:bdr w:val="none" w:color="auto" w:sz="0" w:space="0"/>
          <w:shd w:val="clear" w:fill="FFFFFF"/>
        </w:rPr>
        <w:drawing>
          <wp:inline distT="0" distB="0" distL="114300" distR="114300">
            <wp:extent cx="152400" cy="152400"/>
            <wp:effectExtent l="0" t="0" r="0" b="0"/>
            <wp:docPr id="30" name="图片 7"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7" descr="IMG_260"/>
                    <pic:cNvPicPr>
                      <a:picLocks noChangeAspect="1"/>
                    </pic:cNvPicPr>
                  </pic:nvPicPr>
                  <pic:blipFill>
                    <a:blip r:embed="rId4"/>
                    <a:stretch>
                      <a:fillRect/>
                    </a:stretch>
                  </pic:blipFill>
                  <pic:spPr>
                    <a:xfrm>
                      <a:off x="0" y="0"/>
                      <a:ext cx="152400" cy="152400"/>
                    </a:xfrm>
                    <a:prstGeom prst="rect">
                      <a:avLst/>
                    </a:prstGeom>
                    <a:noFill/>
                    <a:ln w="9525">
                      <a:noFill/>
                    </a:ln>
                  </pic:spPr>
                </pic:pic>
              </a:graphicData>
            </a:graphic>
          </wp:inline>
        </w:drawing>
      </w:r>
      <w:r>
        <w:rPr>
          <w:rFonts w:hint="eastAsia" w:ascii="宋体" w:hAnsi="宋体" w:eastAsia="宋体" w:cs="宋体"/>
          <w:color w:val="333333"/>
          <w:sz w:val="27"/>
          <w:szCs w:val="27"/>
          <w:u w:val="single"/>
          <w:bdr w:val="none" w:color="auto" w:sz="0" w:space="0"/>
          <w:shd w:val="clear" w:fill="FFFFFF"/>
        </w:rPr>
        <w:fldChar w:fldCharType="begin"/>
      </w:r>
      <w:r>
        <w:rPr>
          <w:rFonts w:hint="eastAsia" w:ascii="宋体" w:hAnsi="宋体" w:eastAsia="宋体" w:cs="宋体"/>
          <w:color w:val="333333"/>
          <w:sz w:val="27"/>
          <w:szCs w:val="27"/>
          <w:u w:val="single"/>
          <w:bdr w:val="none" w:color="auto" w:sz="0" w:space="0"/>
          <w:shd w:val="clear" w:fill="FFFFFF"/>
        </w:rPr>
        <w:instrText xml:space="preserve"> HYPERLINK "https://www.sdzk.cn/Floadup/file/20251027/6389715788774917518435077.doc" \o "4.山东省2026年春季高考统一考试招生专业类别及涵盖专业范围举例.doc" </w:instrText>
      </w:r>
      <w:r>
        <w:rPr>
          <w:rFonts w:hint="eastAsia" w:ascii="宋体" w:hAnsi="宋体" w:eastAsia="宋体" w:cs="宋体"/>
          <w:color w:val="333333"/>
          <w:sz w:val="27"/>
          <w:szCs w:val="27"/>
          <w:u w:val="single"/>
          <w:bdr w:val="none" w:color="auto" w:sz="0" w:space="0"/>
          <w:shd w:val="clear" w:fill="FFFFFF"/>
        </w:rPr>
        <w:fldChar w:fldCharType="separate"/>
      </w:r>
      <w:r>
        <w:rPr>
          <w:rStyle w:val="8"/>
          <w:rFonts w:hint="eastAsia" w:ascii="宋体" w:hAnsi="宋体" w:eastAsia="宋体" w:cs="宋体"/>
          <w:color w:val="000000"/>
          <w:sz w:val="24"/>
          <w:szCs w:val="24"/>
          <w:u w:val="single"/>
          <w:bdr w:val="none" w:color="auto" w:sz="0" w:space="0"/>
          <w:shd w:val="clear" w:fill="FFFFFF"/>
        </w:rPr>
        <w:t>4.山东省2026年春季高考统一考试招生专业类别及涵盖专业范围举例.doc</w:t>
      </w:r>
      <w:r>
        <w:rPr>
          <w:rFonts w:hint="eastAsia" w:ascii="宋体" w:hAnsi="宋体" w:eastAsia="宋体" w:cs="宋体"/>
          <w:color w:val="333333"/>
          <w:sz w:val="27"/>
          <w:szCs w:val="27"/>
          <w:u w:val="single"/>
          <w:bdr w:val="none" w:color="auto" w:sz="0" w:space="0"/>
          <w:shd w:val="clear" w:fill="FFFFFF"/>
        </w:rPr>
        <w:fldChar w:fldCharType="end"/>
      </w:r>
    </w:p>
    <w:p w14:paraId="631E0B0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pPr>
      <w:r>
        <w:rPr>
          <w:sz w:val="27"/>
          <w:szCs w:val="27"/>
          <w:bdr w:val="none" w:color="auto" w:sz="0" w:space="0"/>
          <w:shd w:val="clear" w:fill="FFFFFF"/>
        </w:rPr>
        <w:t>　　　</w:t>
      </w:r>
      <w:r>
        <w:rPr>
          <w:sz w:val="27"/>
          <w:szCs w:val="27"/>
          <w:bdr w:val="none" w:color="auto" w:sz="0" w:space="0"/>
          <w:shd w:val="clear" w:fill="FFFFFF"/>
        </w:rPr>
        <w:drawing>
          <wp:inline distT="0" distB="0" distL="114300" distR="114300">
            <wp:extent cx="152400" cy="152400"/>
            <wp:effectExtent l="0" t="0" r="0" b="0"/>
            <wp:docPr id="31" name="图片 8"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8" descr="IMG_261"/>
                    <pic:cNvPicPr>
                      <a:picLocks noChangeAspect="1"/>
                    </pic:cNvPicPr>
                  </pic:nvPicPr>
                  <pic:blipFill>
                    <a:blip r:embed="rId4"/>
                    <a:stretch>
                      <a:fillRect/>
                    </a:stretch>
                  </pic:blipFill>
                  <pic:spPr>
                    <a:xfrm>
                      <a:off x="0" y="0"/>
                      <a:ext cx="152400" cy="152400"/>
                    </a:xfrm>
                    <a:prstGeom prst="rect">
                      <a:avLst/>
                    </a:prstGeom>
                    <a:noFill/>
                    <a:ln w="9525">
                      <a:noFill/>
                    </a:ln>
                  </pic:spPr>
                </pic:pic>
              </a:graphicData>
            </a:graphic>
          </wp:inline>
        </w:drawing>
      </w:r>
      <w:r>
        <w:rPr>
          <w:rFonts w:hint="eastAsia" w:ascii="宋体" w:hAnsi="宋体" w:eastAsia="宋体" w:cs="宋体"/>
          <w:color w:val="333333"/>
          <w:sz w:val="27"/>
          <w:szCs w:val="27"/>
          <w:u w:val="single"/>
          <w:bdr w:val="none" w:color="auto" w:sz="0" w:space="0"/>
          <w:shd w:val="clear" w:fill="FFFFFF"/>
        </w:rPr>
        <w:fldChar w:fldCharType="begin"/>
      </w:r>
      <w:r>
        <w:rPr>
          <w:rFonts w:hint="eastAsia" w:ascii="宋体" w:hAnsi="宋体" w:eastAsia="宋体" w:cs="宋体"/>
          <w:color w:val="333333"/>
          <w:sz w:val="27"/>
          <w:szCs w:val="27"/>
          <w:u w:val="single"/>
          <w:bdr w:val="none" w:color="auto" w:sz="0" w:space="0"/>
          <w:shd w:val="clear" w:fill="FFFFFF"/>
        </w:rPr>
        <w:instrText xml:space="preserve"> HYPERLINK "https://www.sdzk.cn/Floadup/file/20251027/6389715789187407098474866.doc" \o "5.山东省2026年普通高考烈士子女特殊考生登记表.doc" </w:instrText>
      </w:r>
      <w:r>
        <w:rPr>
          <w:rFonts w:hint="eastAsia" w:ascii="宋体" w:hAnsi="宋体" w:eastAsia="宋体" w:cs="宋体"/>
          <w:color w:val="333333"/>
          <w:sz w:val="27"/>
          <w:szCs w:val="27"/>
          <w:u w:val="single"/>
          <w:bdr w:val="none" w:color="auto" w:sz="0" w:space="0"/>
          <w:shd w:val="clear" w:fill="FFFFFF"/>
        </w:rPr>
        <w:fldChar w:fldCharType="separate"/>
      </w:r>
      <w:r>
        <w:rPr>
          <w:rStyle w:val="8"/>
          <w:rFonts w:hint="eastAsia" w:ascii="宋体" w:hAnsi="宋体" w:eastAsia="宋体" w:cs="宋体"/>
          <w:color w:val="000000"/>
          <w:sz w:val="24"/>
          <w:szCs w:val="24"/>
          <w:u w:val="single"/>
          <w:bdr w:val="none" w:color="auto" w:sz="0" w:space="0"/>
          <w:shd w:val="clear" w:fill="FFFFFF"/>
        </w:rPr>
        <w:t>5.山东省2026年普通高考烈士子女特殊考生登记表.doc</w:t>
      </w:r>
      <w:r>
        <w:rPr>
          <w:rFonts w:hint="eastAsia" w:ascii="宋体" w:hAnsi="宋体" w:eastAsia="宋体" w:cs="宋体"/>
          <w:color w:val="333333"/>
          <w:sz w:val="27"/>
          <w:szCs w:val="27"/>
          <w:u w:val="single"/>
          <w:bdr w:val="none" w:color="auto" w:sz="0" w:space="0"/>
          <w:shd w:val="clear" w:fill="FFFFFF"/>
        </w:rPr>
        <w:fldChar w:fldCharType="end"/>
      </w:r>
    </w:p>
    <w:p w14:paraId="0503D7C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pPr>
      <w:r>
        <w:rPr>
          <w:sz w:val="27"/>
          <w:szCs w:val="27"/>
          <w:bdr w:val="none" w:color="auto" w:sz="0" w:space="0"/>
          <w:shd w:val="clear" w:fill="FFFFFF"/>
        </w:rPr>
        <w:t>　　　</w:t>
      </w:r>
      <w:r>
        <w:rPr>
          <w:sz w:val="27"/>
          <w:szCs w:val="27"/>
          <w:bdr w:val="none" w:color="auto" w:sz="0" w:space="0"/>
          <w:shd w:val="clear" w:fill="FFFFFF"/>
        </w:rPr>
        <w:drawing>
          <wp:inline distT="0" distB="0" distL="114300" distR="114300">
            <wp:extent cx="152400" cy="152400"/>
            <wp:effectExtent l="0" t="0" r="0" b="0"/>
            <wp:docPr id="32" name="图片 9"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9" descr="IMG_262"/>
                    <pic:cNvPicPr>
                      <a:picLocks noChangeAspect="1"/>
                    </pic:cNvPicPr>
                  </pic:nvPicPr>
                  <pic:blipFill>
                    <a:blip r:embed="rId4"/>
                    <a:stretch>
                      <a:fillRect/>
                    </a:stretch>
                  </pic:blipFill>
                  <pic:spPr>
                    <a:xfrm>
                      <a:off x="0" y="0"/>
                      <a:ext cx="152400" cy="152400"/>
                    </a:xfrm>
                    <a:prstGeom prst="rect">
                      <a:avLst/>
                    </a:prstGeom>
                    <a:noFill/>
                    <a:ln w="9525">
                      <a:noFill/>
                    </a:ln>
                  </pic:spPr>
                </pic:pic>
              </a:graphicData>
            </a:graphic>
          </wp:inline>
        </w:drawing>
      </w:r>
      <w:r>
        <w:rPr>
          <w:rFonts w:hint="eastAsia" w:ascii="宋体" w:hAnsi="宋体" w:eastAsia="宋体" w:cs="宋体"/>
          <w:color w:val="333333"/>
          <w:sz w:val="27"/>
          <w:szCs w:val="27"/>
          <w:u w:val="single"/>
          <w:bdr w:val="none" w:color="auto" w:sz="0" w:space="0"/>
          <w:shd w:val="clear" w:fill="FFFFFF"/>
        </w:rPr>
        <w:fldChar w:fldCharType="begin"/>
      </w:r>
      <w:r>
        <w:rPr>
          <w:rFonts w:hint="eastAsia" w:ascii="宋体" w:hAnsi="宋体" w:eastAsia="宋体" w:cs="宋体"/>
          <w:color w:val="333333"/>
          <w:sz w:val="27"/>
          <w:szCs w:val="27"/>
          <w:u w:val="single"/>
          <w:bdr w:val="none" w:color="auto" w:sz="0" w:space="0"/>
          <w:shd w:val="clear" w:fill="FFFFFF"/>
        </w:rPr>
        <w:instrText xml:space="preserve"> HYPERLINK "https://www.sdzk.cn/Floadup/file/20251027/6389715789587293365786177.doc" \o "6.山东省2026年普通高考归侨、华侨子女、归侨子女和台湾省籍特殊考生登记表.doc" </w:instrText>
      </w:r>
      <w:r>
        <w:rPr>
          <w:rFonts w:hint="eastAsia" w:ascii="宋体" w:hAnsi="宋体" w:eastAsia="宋体" w:cs="宋体"/>
          <w:color w:val="333333"/>
          <w:sz w:val="27"/>
          <w:szCs w:val="27"/>
          <w:u w:val="single"/>
          <w:bdr w:val="none" w:color="auto" w:sz="0" w:space="0"/>
          <w:shd w:val="clear" w:fill="FFFFFF"/>
        </w:rPr>
        <w:fldChar w:fldCharType="separate"/>
      </w:r>
      <w:r>
        <w:rPr>
          <w:rStyle w:val="8"/>
          <w:rFonts w:hint="eastAsia" w:ascii="宋体" w:hAnsi="宋体" w:eastAsia="宋体" w:cs="宋体"/>
          <w:color w:val="000000"/>
          <w:sz w:val="24"/>
          <w:szCs w:val="24"/>
          <w:u w:val="single"/>
          <w:bdr w:val="none" w:color="auto" w:sz="0" w:space="0"/>
          <w:shd w:val="clear" w:fill="FFFFFF"/>
        </w:rPr>
        <w:t>6.山东省2026年普通高考归侨、华侨子女、归侨子女和台湾省籍特殊考生登记表.doc</w:t>
      </w:r>
      <w:r>
        <w:rPr>
          <w:rFonts w:hint="eastAsia" w:ascii="宋体" w:hAnsi="宋体" w:eastAsia="宋体" w:cs="宋体"/>
          <w:color w:val="333333"/>
          <w:sz w:val="27"/>
          <w:szCs w:val="27"/>
          <w:u w:val="single"/>
          <w:bdr w:val="none" w:color="auto" w:sz="0" w:space="0"/>
          <w:shd w:val="clear" w:fill="FFFFFF"/>
        </w:rPr>
        <w:fldChar w:fldCharType="end"/>
      </w:r>
    </w:p>
    <w:p w14:paraId="0AB6A1A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pPr>
      <w:r>
        <w:rPr>
          <w:sz w:val="27"/>
          <w:szCs w:val="27"/>
          <w:bdr w:val="none" w:color="auto" w:sz="0" w:space="0"/>
          <w:shd w:val="clear" w:fill="FFFFFF"/>
        </w:rPr>
        <w:t>　　　</w:t>
      </w:r>
      <w:r>
        <w:rPr>
          <w:sz w:val="27"/>
          <w:szCs w:val="27"/>
          <w:bdr w:val="none" w:color="auto" w:sz="0" w:space="0"/>
          <w:shd w:val="clear" w:fill="FFFFFF"/>
        </w:rPr>
        <w:drawing>
          <wp:inline distT="0" distB="0" distL="114300" distR="114300">
            <wp:extent cx="152400" cy="152400"/>
            <wp:effectExtent l="0" t="0" r="0" b="0"/>
            <wp:docPr id="23" name="图片 10"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0" descr="IMG_263"/>
                    <pic:cNvPicPr>
                      <a:picLocks noChangeAspect="1"/>
                    </pic:cNvPicPr>
                  </pic:nvPicPr>
                  <pic:blipFill>
                    <a:blip r:embed="rId4"/>
                    <a:stretch>
                      <a:fillRect/>
                    </a:stretch>
                  </pic:blipFill>
                  <pic:spPr>
                    <a:xfrm>
                      <a:off x="0" y="0"/>
                      <a:ext cx="152400" cy="152400"/>
                    </a:xfrm>
                    <a:prstGeom prst="rect">
                      <a:avLst/>
                    </a:prstGeom>
                    <a:noFill/>
                    <a:ln w="9525">
                      <a:noFill/>
                    </a:ln>
                  </pic:spPr>
                </pic:pic>
              </a:graphicData>
            </a:graphic>
          </wp:inline>
        </w:drawing>
      </w:r>
      <w:r>
        <w:rPr>
          <w:rFonts w:hint="eastAsia" w:ascii="宋体" w:hAnsi="宋体" w:eastAsia="宋体" w:cs="宋体"/>
          <w:color w:val="333333"/>
          <w:sz w:val="27"/>
          <w:szCs w:val="27"/>
          <w:u w:val="single"/>
          <w:bdr w:val="none" w:color="auto" w:sz="0" w:space="0"/>
          <w:shd w:val="clear" w:fill="FFFFFF"/>
        </w:rPr>
        <w:fldChar w:fldCharType="begin"/>
      </w:r>
      <w:r>
        <w:rPr>
          <w:rFonts w:hint="eastAsia" w:ascii="宋体" w:hAnsi="宋体" w:eastAsia="宋体" w:cs="宋体"/>
          <w:color w:val="333333"/>
          <w:sz w:val="27"/>
          <w:szCs w:val="27"/>
          <w:u w:val="single"/>
          <w:bdr w:val="none" w:color="auto" w:sz="0" w:space="0"/>
          <w:shd w:val="clear" w:fill="FFFFFF"/>
        </w:rPr>
        <w:instrText xml:space="preserve"> HYPERLINK "https://www.sdzk.cn/Floadup/file/20251027/6389715789992097398083396.doc" \o "7.山东省2026年普通高考退役军人特殊考生登记表.doc" </w:instrText>
      </w:r>
      <w:r>
        <w:rPr>
          <w:rFonts w:hint="eastAsia" w:ascii="宋体" w:hAnsi="宋体" w:eastAsia="宋体" w:cs="宋体"/>
          <w:color w:val="333333"/>
          <w:sz w:val="27"/>
          <w:szCs w:val="27"/>
          <w:u w:val="single"/>
          <w:bdr w:val="none" w:color="auto" w:sz="0" w:space="0"/>
          <w:shd w:val="clear" w:fill="FFFFFF"/>
        </w:rPr>
        <w:fldChar w:fldCharType="separate"/>
      </w:r>
      <w:r>
        <w:rPr>
          <w:rStyle w:val="8"/>
          <w:rFonts w:hint="eastAsia" w:ascii="宋体" w:hAnsi="宋体" w:eastAsia="宋体" w:cs="宋体"/>
          <w:color w:val="000000"/>
          <w:sz w:val="24"/>
          <w:szCs w:val="24"/>
          <w:u w:val="single"/>
          <w:bdr w:val="none" w:color="auto" w:sz="0" w:space="0"/>
          <w:shd w:val="clear" w:fill="FFFFFF"/>
        </w:rPr>
        <w:t>7.山东省2026年普通高考退役军人特殊考生登记表.doc</w:t>
      </w:r>
      <w:r>
        <w:rPr>
          <w:rFonts w:hint="eastAsia" w:ascii="宋体" w:hAnsi="宋体" w:eastAsia="宋体" w:cs="宋体"/>
          <w:color w:val="333333"/>
          <w:sz w:val="27"/>
          <w:szCs w:val="27"/>
          <w:u w:val="single"/>
          <w:bdr w:val="none" w:color="auto" w:sz="0" w:space="0"/>
          <w:shd w:val="clear" w:fill="FFFFFF"/>
        </w:rPr>
        <w:fldChar w:fldCharType="end"/>
      </w:r>
    </w:p>
    <w:p w14:paraId="779F54F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pPr>
      <w:r>
        <w:rPr>
          <w:sz w:val="27"/>
          <w:szCs w:val="27"/>
          <w:bdr w:val="none" w:color="auto" w:sz="0" w:space="0"/>
          <w:shd w:val="clear" w:fill="FFFFFF"/>
        </w:rPr>
        <w:t>　　　</w:t>
      </w:r>
      <w:r>
        <w:rPr>
          <w:sz w:val="27"/>
          <w:szCs w:val="27"/>
          <w:bdr w:val="none" w:color="auto" w:sz="0" w:space="0"/>
          <w:shd w:val="clear" w:fill="FFFFFF"/>
        </w:rPr>
        <w:drawing>
          <wp:inline distT="0" distB="0" distL="114300" distR="114300">
            <wp:extent cx="152400" cy="152400"/>
            <wp:effectExtent l="0" t="0" r="0" b="0"/>
            <wp:docPr id="33" name="图片 11"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1" descr="IMG_264"/>
                    <pic:cNvPicPr>
                      <a:picLocks noChangeAspect="1"/>
                    </pic:cNvPicPr>
                  </pic:nvPicPr>
                  <pic:blipFill>
                    <a:blip r:embed="rId4"/>
                    <a:stretch>
                      <a:fillRect/>
                    </a:stretch>
                  </pic:blipFill>
                  <pic:spPr>
                    <a:xfrm>
                      <a:off x="0" y="0"/>
                      <a:ext cx="152400" cy="152400"/>
                    </a:xfrm>
                    <a:prstGeom prst="rect">
                      <a:avLst/>
                    </a:prstGeom>
                    <a:noFill/>
                    <a:ln w="9525">
                      <a:noFill/>
                    </a:ln>
                  </pic:spPr>
                </pic:pic>
              </a:graphicData>
            </a:graphic>
          </wp:inline>
        </w:drawing>
      </w:r>
      <w:r>
        <w:rPr>
          <w:rFonts w:hint="eastAsia" w:ascii="宋体" w:hAnsi="宋体" w:eastAsia="宋体" w:cs="宋体"/>
          <w:color w:val="333333"/>
          <w:sz w:val="27"/>
          <w:szCs w:val="27"/>
          <w:u w:val="single"/>
          <w:bdr w:val="none" w:color="auto" w:sz="0" w:space="0"/>
          <w:shd w:val="clear" w:fill="FFFFFF"/>
        </w:rPr>
        <w:fldChar w:fldCharType="begin"/>
      </w:r>
      <w:r>
        <w:rPr>
          <w:rFonts w:hint="eastAsia" w:ascii="宋体" w:hAnsi="宋体" w:eastAsia="宋体" w:cs="宋体"/>
          <w:color w:val="333333"/>
          <w:sz w:val="27"/>
          <w:szCs w:val="27"/>
          <w:u w:val="single"/>
          <w:bdr w:val="none" w:color="auto" w:sz="0" w:space="0"/>
          <w:shd w:val="clear" w:fill="FFFFFF"/>
        </w:rPr>
        <w:instrText xml:space="preserve"> HYPERLINK "https://www.sdzk.cn/Floadup/file/20251027/6389715790420063113608326.doc" \o "8.山东省2026年春季高考特殊考生汇总表.doc" </w:instrText>
      </w:r>
      <w:r>
        <w:rPr>
          <w:rFonts w:hint="eastAsia" w:ascii="宋体" w:hAnsi="宋体" w:eastAsia="宋体" w:cs="宋体"/>
          <w:color w:val="333333"/>
          <w:sz w:val="27"/>
          <w:szCs w:val="27"/>
          <w:u w:val="single"/>
          <w:bdr w:val="none" w:color="auto" w:sz="0" w:space="0"/>
          <w:shd w:val="clear" w:fill="FFFFFF"/>
        </w:rPr>
        <w:fldChar w:fldCharType="separate"/>
      </w:r>
      <w:r>
        <w:rPr>
          <w:rStyle w:val="8"/>
          <w:rFonts w:hint="eastAsia" w:ascii="宋体" w:hAnsi="宋体" w:eastAsia="宋体" w:cs="宋体"/>
          <w:color w:val="000000"/>
          <w:sz w:val="24"/>
          <w:szCs w:val="24"/>
          <w:u w:val="single"/>
          <w:bdr w:val="none" w:color="auto" w:sz="0" w:space="0"/>
          <w:shd w:val="clear" w:fill="FFFFFF"/>
        </w:rPr>
        <w:t>8.山东省2026年春季高考特殊考生汇总表.doc</w:t>
      </w:r>
      <w:r>
        <w:rPr>
          <w:rFonts w:hint="eastAsia" w:ascii="宋体" w:hAnsi="宋体" w:eastAsia="宋体" w:cs="宋体"/>
          <w:color w:val="333333"/>
          <w:sz w:val="27"/>
          <w:szCs w:val="27"/>
          <w:u w:val="single"/>
          <w:bdr w:val="none" w:color="auto" w:sz="0" w:space="0"/>
          <w:shd w:val="clear" w:fill="FFFFFF"/>
        </w:rPr>
        <w:fldChar w:fldCharType="end"/>
      </w:r>
    </w:p>
    <w:p w14:paraId="2E9FD08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pPr>
      <w:r>
        <w:rPr>
          <w:sz w:val="27"/>
          <w:szCs w:val="27"/>
          <w:bdr w:val="none" w:color="auto" w:sz="0" w:space="0"/>
          <w:shd w:val="clear" w:fill="FFFFFF"/>
        </w:rPr>
        <w:t>　　　</w:t>
      </w:r>
      <w:r>
        <w:rPr>
          <w:sz w:val="27"/>
          <w:szCs w:val="27"/>
          <w:bdr w:val="none" w:color="auto" w:sz="0" w:space="0"/>
          <w:shd w:val="clear" w:fill="FFFFFF"/>
        </w:rPr>
        <w:drawing>
          <wp:inline distT="0" distB="0" distL="114300" distR="114300">
            <wp:extent cx="152400" cy="152400"/>
            <wp:effectExtent l="0" t="0" r="0" b="0"/>
            <wp:docPr id="24" name="图片 12"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2" descr="IMG_265"/>
                    <pic:cNvPicPr>
                      <a:picLocks noChangeAspect="1"/>
                    </pic:cNvPicPr>
                  </pic:nvPicPr>
                  <pic:blipFill>
                    <a:blip r:embed="rId4"/>
                    <a:stretch>
                      <a:fillRect/>
                    </a:stretch>
                  </pic:blipFill>
                  <pic:spPr>
                    <a:xfrm>
                      <a:off x="0" y="0"/>
                      <a:ext cx="152400" cy="152400"/>
                    </a:xfrm>
                    <a:prstGeom prst="rect">
                      <a:avLst/>
                    </a:prstGeom>
                    <a:noFill/>
                    <a:ln w="9525">
                      <a:noFill/>
                    </a:ln>
                  </pic:spPr>
                </pic:pic>
              </a:graphicData>
            </a:graphic>
          </wp:inline>
        </w:drawing>
      </w:r>
      <w:r>
        <w:rPr>
          <w:rFonts w:hint="eastAsia" w:ascii="宋体" w:hAnsi="宋体" w:eastAsia="宋体" w:cs="宋体"/>
          <w:color w:val="333333"/>
          <w:sz w:val="27"/>
          <w:szCs w:val="27"/>
          <w:u w:val="single"/>
          <w:bdr w:val="none" w:color="auto" w:sz="0" w:space="0"/>
          <w:shd w:val="clear" w:fill="FFFFFF"/>
        </w:rPr>
        <w:fldChar w:fldCharType="begin"/>
      </w:r>
      <w:r>
        <w:rPr>
          <w:rFonts w:hint="eastAsia" w:ascii="宋体" w:hAnsi="宋体" w:eastAsia="宋体" w:cs="宋体"/>
          <w:color w:val="333333"/>
          <w:sz w:val="27"/>
          <w:szCs w:val="27"/>
          <w:u w:val="single"/>
          <w:bdr w:val="none" w:color="auto" w:sz="0" w:space="0"/>
          <w:shd w:val="clear" w:fill="FFFFFF"/>
        </w:rPr>
        <w:instrText xml:space="preserve"> HYPERLINK "https://www.sdzk.cn/Floadup/file/20251027/6389715790931182858948526.doc" \o "9.山东省2026年夏季高考特殊考生汇总表.doc" </w:instrText>
      </w:r>
      <w:r>
        <w:rPr>
          <w:rFonts w:hint="eastAsia" w:ascii="宋体" w:hAnsi="宋体" w:eastAsia="宋体" w:cs="宋体"/>
          <w:color w:val="333333"/>
          <w:sz w:val="27"/>
          <w:szCs w:val="27"/>
          <w:u w:val="single"/>
          <w:bdr w:val="none" w:color="auto" w:sz="0" w:space="0"/>
          <w:shd w:val="clear" w:fill="FFFFFF"/>
        </w:rPr>
        <w:fldChar w:fldCharType="separate"/>
      </w:r>
      <w:r>
        <w:rPr>
          <w:rStyle w:val="8"/>
          <w:rFonts w:hint="eastAsia" w:ascii="宋体" w:hAnsi="宋体" w:eastAsia="宋体" w:cs="宋体"/>
          <w:color w:val="000000"/>
          <w:sz w:val="24"/>
          <w:szCs w:val="24"/>
          <w:u w:val="single"/>
          <w:bdr w:val="none" w:color="auto" w:sz="0" w:space="0"/>
          <w:shd w:val="clear" w:fill="FFFFFF"/>
        </w:rPr>
        <w:t>9.山东省2026年夏季高考特殊考生汇总表.doc</w:t>
      </w:r>
      <w:r>
        <w:rPr>
          <w:rFonts w:hint="eastAsia" w:ascii="宋体" w:hAnsi="宋体" w:eastAsia="宋体" w:cs="宋体"/>
          <w:color w:val="333333"/>
          <w:sz w:val="27"/>
          <w:szCs w:val="27"/>
          <w:u w:val="single"/>
          <w:bdr w:val="none" w:color="auto" w:sz="0" w:space="0"/>
          <w:shd w:val="clear" w:fill="FFFFFF"/>
        </w:rPr>
        <w:fldChar w:fldCharType="end"/>
      </w:r>
    </w:p>
    <w:p w14:paraId="027C251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pPr>
      <w:r>
        <w:rPr>
          <w:sz w:val="27"/>
          <w:szCs w:val="27"/>
          <w:bdr w:val="none" w:color="auto" w:sz="0" w:space="0"/>
          <w:shd w:val="clear" w:fill="FFFFFF"/>
        </w:rPr>
        <w:t>　　　</w:t>
      </w:r>
      <w:r>
        <w:rPr>
          <w:sz w:val="27"/>
          <w:szCs w:val="27"/>
          <w:bdr w:val="none" w:color="auto" w:sz="0" w:space="0"/>
          <w:shd w:val="clear" w:fill="FFFFFF"/>
        </w:rPr>
        <w:drawing>
          <wp:inline distT="0" distB="0" distL="114300" distR="114300">
            <wp:extent cx="152400" cy="152400"/>
            <wp:effectExtent l="0" t="0" r="0" b="0"/>
            <wp:docPr id="25" name="图片 13"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3" descr="IMG_266"/>
                    <pic:cNvPicPr>
                      <a:picLocks noChangeAspect="1"/>
                    </pic:cNvPicPr>
                  </pic:nvPicPr>
                  <pic:blipFill>
                    <a:blip r:embed="rId4"/>
                    <a:stretch>
                      <a:fillRect/>
                    </a:stretch>
                  </pic:blipFill>
                  <pic:spPr>
                    <a:xfrm>
                      <a:off x="0" y="0"/>
                      <a:ext cx="152400" cy="152400"/>
                    </a:xfrm>
                    <a:prstGeom prst="rect">
                      <a:avLst/>
                    </a:prstGeom>
                    <a:noFill/>
                    <a:ln w="9525">
                      <a:noFill/>
                    </a:ln>
                  </pic:spPr>
                </pic:pic>
              </a:graphicData>
            </a:graphic>
          </wp:inline>
        </w:drawing>
      </w:r>
      <w:r>
        <w:rPr>
          <w:rFonts w:hint="eastAsia" w:ascii="宋体" w:hAnsi="宋体" w:eastAsia="宋体" w:cs="宋体"/>
          <w:color w:val="333333"/>
          <w:sz w:val="27"/>
          <w:szCs w:val="27"/>
          <w:u w:val="single"/>
          <w:bdr w:val="none" w:color="auto" w:sz="0" w:space="0"/>
          <w:shd w:val="clear" w:fill="FFFFFF"/>
        </w:rPr>
        <w:fldChar w:fldCharType="begin"/>
      </w:r>
      <w:r>
        <w:rPr>
          <w:rFonts w:hint="eastAsia" w:ascii="宋体" w:hAnsi="宋体" w:eastAsia="宋体" w:cs="宋体"/>
          <w:color w:val="333333"/>
          <w:sz w:val="27"/>
          <w:szCs w:val="27"/>
          <w:u w:val="single"/>
          <w:bdr w:val="none" w:color="auto" w:sz="0" w:space="0"/>
          <w:shd w:val="clear" w:fill="FFFFFF"/>
        </w:rPr>
        <w:instrText xml:space="preserve"> HYPERLINK "https://www.sdzk.cn/Floadup/file/20251027/6389715791465426192814609.doc" \o "10.山东省残疾人参加普通高考申请合理便利实施办法（暂行）.doc" </w:instrText>
      </w:r>
      <w:r>
        <w:rPr>
          <w:rFonts w:hint="eastAsia" w:ascii="宋体" w:hAnsi="宋体" w:eastAsia="宋体" w:cs="宋体"/>
          <w:color w:val="333333"/>
          <w:sz w:val="27"/>
          <w:szCs w:val="27"/>
          <w:u w:val="single"/>
          <w:bdr w:val="none" w:color="auto" w:sz="0" w:space="0"/>
          <w:shd w:val="clear" w:fill="FFFFFF"/>
        </w:rPr>
        <w:fldChar w:fldCharType="separate"/>
      </w:r>
      <w:r>
        <w:rPr>
          <w:rStyle w:val="8"/>
          <w:rFonts w:hint="eastAsia" w:ascii="宋体" w:hAnsi="宋体" w:eastAsia="宋体" w:cs="宋体"/>
          <w:color w:val="000000"/>
          <w:sz w:val="24"/>
          <w:szCs w:val="24"/>
          <w:u w:val="single"/>
          <w:bdr w:val="none" w:color="auto" w:sz="0" w:space="0"/>
          <w:shd w:val="clear" w:fill="FFFFFF"/>
        </w:rPr>
        <w:t>10.山东省残疾人参加普通高考申请合理便利实施办法（暂行）.doc</w:t>
      </w:r>
      <w:r>
        <w:rPr>
          <w:rFonts w:hint="eastAsia" w:ascii="宋体" w:hAnsi="宋体" w:eastAsia="宋体" w:cs="宋体"/>
          <w:color w:val="333333"/>
          <w:sz w:val="27"/>
          <w:szCs w:val="27"/>
          <w:u w:val="single"/>
          <w:bdr w:val="none" w:color="auto" w:sz="0" w:space="0"/>
          <w:shd w:val="clear" w:fill="FFFFFF"/>
        </w:rPr>
        <w:fldChar w:fldCharType="end"/>
      </w:r>
    </w:p>
    <w:p w14:paraId="38621B9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pPr>
      <w:r>
        <w:rPr>
          <w:sz w:val="27"/>
          <w:szCs w:val="27"/>
          <w:bdr w:val="none" w:color="auto" w:sz="0" w:space="0"/>
          <w:shd w:val="clear" w:fill="FFFFFF"/>
        </w:rPr>
        <w:t>　　　</w:t>
      </w:r>
      <w:r>
        <w:rPr>
          <w:sz w:val="27"/>
          <w:szCs w:val="27"/>
          <w:bdr w:val="none" w:color="auto" w:sz="0" w:space="0"/>
          <w:shd w:val="clear" w:fill="FFFFFF"/>
        </w:rPr>
        <w:drawing>
          <wp:inline distT="0" distB="0" distL="114300" distR="114300">
            <wp:extent cx="152400" cy="152400"/>
            <wp:effectExtent l="0" t="0" r="0" b="0"/>
            <wp:docPr id="20" name="图片 14"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4" descr="IMG_267"/>
                    <pic:cNvPicPr>
                      <a:picLocks noChangeAspect="1"/>
                    </pic:cNvPicPr>
                  </pic:nvPicPr>
                  <pic:blipFill>
                    <a:blip r:embed="rId4"/>
                    <a:stretch>
                      <a:fillRect/>
                    </a:stretch>
                  </pic:blipFill>
                  <pic:spPr>
                    <a:xfrm>
                      <a:off x="0" y="0"/>
                      <a:ext cx="152400" cy="152400"/>
                    </a:xfrm>
                    <a:prstGeom prst="rect">
                      <a:avLst/>
                    </a:prstGeom>
                    <a:noFill/>
                    <a:ln w="9525">
                      <a:noFill/>
                    </a:ln>
                  </pic:spPr>
                </pic:pic>
              </a:graphicData>
            </a:graphic>
          </wp:inline>
        </w:drawing>
      </w:r>
      <w:r>
        <w:rPr>
          <w:rFonts w:hint="eastAsia" w:ascii="宋体" w:hAnsi="宋体" w:eastAsia="宋体" w:cs="宋体"/>
          <w:color w:val="333333"/>
          <w:sz w:val="27"/>
          <w:szCs w:val="27"/>
          <w:u w:val="single"/>
          <w:bdr w:val="none" w:color="auto" w:sz="0" w:space="0"/>
          <w:shd w:val="clear" w:fill="FFFFFF"/>
        </w:rPr>
        <w:fldChar w:fldCharType="begin"/>
      </w:r>
      <w:r>
        <w:rPr>
          <w:rFonts w:hint="eastAsia" w:ascii="宋体" w:hAnsi="宋体" w:eastAsia="宋体" w:cs="宋体"/>
          <w:color w:val="333333"/>
          <w:sz w:val="27"/>
          <w:szCs w:val="27"/>
          <w:u w:val="single"/>
          <w:bdr w:val="none" w:color="auto" w:sz="0" w:space="0"/>
          <w:shd w:val="clear" w:fill="FFFFFF"/>
        </w:rPr>
        <w:instrText xml:space="preserve"> HYPERLINK "https://www.sdzk.cn/Floadup/file/20251027/6389715792040588392324618.doc" \o "11.山东省2026年夏季高考省外普通高中应届生学考合格成绩汇总表.doc" </w:instrText>
      </w:r>
      <w:r>
        <w:rPr>
          <w:rFonts w:hint="eastAsia" w:ascii="宋体" w:hAnsi="宋体" w:eastAsia="宋体" w:cs="宋体"/>
          <w:color w:val="333333"/>
          <w:sz w:val="27"/>
          <w:szCs w:val="27"/>
          <w:u w:val="single"/>
          <w:bdr w:val="none" w:color="auto" w:sz="0" w:space="0"/>
          <w:shd w:val="clear" w:fill="FFFFFF"/>
        </w:rPr>
        <w:fldChar w:fldCharType="separate"/>
      </w:r>
      <w:r>
        <w:rPr>
          <w:rStyle w:val="8"/>
          <w:rFonts w:hint="eastAsia" w:ascii="宋体" w:hAnsi="宋体" w:eastAsia="宋体" w:cs="宋体"/>
          <w:color w:val="000000"/>
          <w:sz w:val="24"/>
          <w:szCs w:val="24"/>
          <w:u w:val="single"/>
          <w:bdr w:val="none" w:color="auto" w:sz="0" w:space="0"/>
          <w:shd w:val="clear" w:fill="FFFFFF"/>
        </w:rPr>
        <w:t>11.山东省2026年夏季高考省外普通高中应届生学考合格成绩汇总表.doc</w:t>
      </w:r>
      <w:r>
        <w:rPr>
          <w:rFonts w:hint="eastAsia" w:ascii="宋体" w:hAnsi="宋体" w:eastAsia="宋体" w:cs="宋体"/>
          <w:color w:val="333333"/>
          <w:sz w:val="27"/>
          <w:szCs w:val="27"/>
          <w:u w:val="single"/>
          <w:bdr w:val="none" w:color="auto" w:sz="0" w:space="0"/>
          <w:shd w:val="clear" w:fill="FFFFFF"/>
        </w:rPr>
        <w:fldChar w:fldCharType="end"/>
      </w:r>
    </w:p>
    <w:p w14:paraId="57F1D14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pPr>
      <w:r>
        <w:rPr>
          <w:sz w:val="27"/>
          <w:szCs w:val="27"/>
          <w:bdr w:val="none" w:color="auto" w:sz="0" w:space="0"/>
          <w:shd w:val="clear" w:fill="FFFFFF"/>
        </w:rPr>
        <w:t>　　　</w:t>
      </w:r>
      <w:r>
        <w:rPr>
          <w:sz w:val="27"/>
          <w:szCs w:val="27"/>
          <w:bdr w:val="none" w:color="auto" w:sz="0" w:space="0"/>
          <w:shd w:val="clear" w:fill="FFFFFF"/>
        </w:rPr>
        <w:drawing>
          <wp:inline distT="0" distB="0" distL="114300" distR="114300">
            <wp:extent cx="152400" cy="152400"/>
            <wp:effectExtent l="0" t="0" r="0" b="0"/>
            <wp:docPr id="17" name="图片 15" descr="IMG_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5" descr="IMG_268"/>
                    <pic:cNvPicPr>
                      <a:picLocks noChangeAspect="1"/>
                    </pic:cNvPicPr>
                  </pic:nvPicPr>
                  <pic:blipFill>
                    <a:blip r:embed="rId4"/>
                    <a:stretch>
                      <a:fillRect/>
                    </a:stretch>
                  </pic:blipFill>
                  <pic:spPr>
                    <a:xfrm>
                      <a:off x="0" y="0"/>
                      <a:ext cx="152400" cy="152400"/>
                    </a:xfrm>
                    <a:prstGeom prst="rect">
                      <a:avLst/>
                    </a:prstGeom>
                    <a:noFill/>
                    <a:ln w="9525">
                      <a:noFill/>
                    </a:ln>
                  </pic:spPr>
                </pic:pic>
              </a:graphicData>
            </a:graphic>
          </wp:inline>
        </w:drawing>
      </w:r>
      <w:r>
        <w:rPr>
          <w:rFonts w:hint="eastAsia" w:ascii="宋体" w:hAnsi="宋体" w:eastAsia="宋体" w:cs="宋体"/>
          <w:color w:val="333333"/>
          <w:sz w:val="27"/>
          <w:szCs w:val="27"/>
          <w:u w:val="single"/>
          <w:bdr w:val="none" w:color="auto" w:sz="0" w:space="0"/>
          <w:shd w:val="clear" w:fill="FFFFFF"/>
        </w:rPr>
        <w:fldChar w:fldCharType="begin"/>
      </w:r>
      <w:r>
        <w:rPr>
          <w:rFonts w:hint="eastAsia" w:ascii="宋体" w:hAnsi="宋体" w:eastAsia="宋体" w:cs="宋体"/>
          <w:color w:val="333333"/>
          <w:sz w:val="27"/>
          <w:szCs w:val="27"/>
          <w:u w:val="single"/>
          <w:bdr w:val="none" w:color="auto" w:sz="0" w:space="0"/>
          <w:shd w:val="clear" w:fill="FFFFFF"/>
        </w:rPr>
        <w:instrText xml:space="preserve"> HYPERLINK "https://www.sdzk.cn/Floadup/file/20251027/6389715792599091727822069.doc" \o "12.山东省2026年春季高考技能拔尖人才考生申请表.doc" </w:instrText>
      </w:r>
      <w:r>
        <w:rPr>
          <w:rFonts w:hint="eastAsia" w:ascii="宋体" w:hAnsi="宋体" w:eastAsia="宋体" w:cs="宋体"/>
          <w:color w:val="333333"/>
          <w:sz w:val="27"/>
          <w:szCs w:val="27"/>
          <w:u w:val="single"/>
          <w:bdr w:val="none" w:color="auto" w:sz="0" w:space="0"/>
          <w:shd w:val="clear" w:fill="FFFFFF"/>
        </w:rPr>
        <w:fldChar w:fldCharType="separate"/>
      </w:r>
      <w:r>
        <w:rPr>
          <w:rStyle w:val="8"/>
          <w:rFonts w:hint="eastAsia" w:ascii="宋体" w:hAnsi="宋体" w:eastAsia="宋体" w:cs="宋体"/>
          <w:color w:val="000000"/>
          <w:sz w:val="24"/>
          <w:szCs w:val="24"/>
          <w:u w:val="single"/>
          <w:bdr w:val="none" w:color="auto" w:sz="0" w:space="0"/>
          <w:shd w:val="clear" w:fill="FFFFFF"/>
        </w:rPr>
        <w:t>12.山东省2026年春季高考技能拔尖人才考生申请表.doc</w:t>
      </w:r>
      <w:r>
        <w:rPr>
          <w:rFonts w:hint="eastAsia" w:ascii="宋体" w:hAnsi="宋体" w:eastAsia="宋体" w:cs="宋体"/>
          <w:color w:val="333333"/>
          <w:sz w:val="27"/>
          <w:szCs w:val="27"/>
          <w:u w:val="single"/>
          <w:bdr w:val="none" w:color="auto" w:sz="0" w:space="0"/>
          <w:shd w:val="clear" w:fill="FFFFFF"/>
        </w:rPr>
        <w:fldChar w:fldCharType="end"/>
      </w:r>
    </w:p>
    <w:p w14:paraId="45C99D5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pPr>
      <w:r>
        <w:rPr>
          <w:sz w:val="27"/>
          <w:szCs w:val="27"/>
          <w:bdr w:val="none" w:color="auto" w:sz="0" w:space="0"/>
          <w:shd w:val="clear" w:fill="FFFFFF"/>
        </w:rPr>
        <w:t>　　　</w:t>
      </w:r>
      <w:r>
        <w:rPr>
          <w:sz w:val="27"/>
          <w:szCs w:val="27"/>
          <w:bdr w:val="none" w:color="auto" w:sz="0" w:space="0"/>
          <w:shd w:val="clear" w:fill="FFFFFF"/>
        </w:rPr>
        <w:drawing>
          <wp:inline distT="0" distB="0" distL="114300" distR="114300">
            <wp:extent cx="152400" cy="152400"/>
            <wp:effectExtent l="0" t="0" r="0" b="0"/>
            <wp:docPr id="22" name="图片 16" descr="IMG_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6" descr="IMG_269"/>
                    <pic:cNvPicPr>
                      <a:picLocks noChangeAspect="1"/>
                    </pic:cNvPicPr>
                  </pic:nvPicPr>
                  <pic:blipFill>
                    <a:blip r:embed="rId4"/>
                    <a:stretch>
                      <a:fillRect/>
                    </a:stretch>
                  </pic:blipFill>
                  <pic:spPr>
                    <a:xfrm>
                      <a:off x="0" y="0"/>
                      <a:ext cx="152400" cy="152400"/>
                    </a:xfrm>
                    <a:prstGeom prst="rect">
                      <a:avLst/>
                    </a:prstGeom>
                    <a:noFill/>
                    <a:ln w="9525">
                      <a:noFill/>
                    </a:ln>
                  </pic:spPr>
                </pic:pic>
              </a:graphicData>
            </a:graphic>
          </wp:inline>
        </w:drawing>
      </w:r>
      <w:r>
        <w:rPr>
          <w:rFonts w:hint="eastAsia" w:ascii="宋体" w:hAnsi="宋体" w:eastAsia="宋体" w:cs="宋体"/>
          <w:color w:val="333333"/>
          <w:sz w:val="27"/>
          <w:szCs w:val="27"/>
          <w:u w:val="single"/>
          <w:bdr w:val="none" w:color="auto" w:sz="0" w:space="0"/>
          <w:shd w:val="clear" w:fill="FFFFFF"/>
        </w:rPr>
        <w:fldChar w:fldCharType="begin"/>
      </w:r>
      <w:r>
        <w:rPr>
          <w:rFonts w:hint="eastAsia" w:ascii="宋体" w:hAnsi="宋体" w:eastAsia="宋体" w:cs="宋体"/>
          <w:color w:val="333333"/>
          <w:sz w:val="27"/>
          <w:szCs w:val="27"/>
          <w:u w:val="single"/>
          <w:bdr w:val="none" w:color="auto" w:sz="0" w:space="0"/>
          <w:shd w:val="clear" w:fill="FFFFFF"/>
        </w:rPr>
        <w:instrText xml:space="preserve"> HYPERLINK "https://www.sdzk.cn/Floadup/file/20251027/6389715793125798433945582.doc" \o "13.山东省2026年春季高考技能拔尖人才考生汇总表.doc" </w:instrText>
      </w:r>
      <w:r>
        <w:rPr>
          <w:rFonts w:hint="eastAsia" w:ascii="宋体" w:hAnsi="宋体" w:eastAsia="宋体" w:cs="宋体"/>
          <w:color w:val="333333"/>
          <w:sz w:val="27"/>
          <w:szCs w:val="27"/>
          <w:u w:val="single"/>
          <w:bdr w:val="none" w:color="auto" w:sz="0" w:space="0"/>
          <w:shd w:val="clear" w:fill="FFFFFF"/>
        </w:rPr>
        <w:fldChar w:fldCharType="separate"/>
      </w:r>
      <w:r>
        <w:rPr>
          <w:rStyle w:val="8"/>
          <w:rFonts w:hint="eastAsia" w:ascii="宋体" w:hAnsi="宋体" w:eastAsia="宋体" w:cs="宋体"/>
          <w:color w:val="000000"/>
          <w:sz w:val="24"/>
          <w:szCs w:val="24"/>
          <w:u w:val="single"/>
          <w:bdr w:val="none" w:color="auto" w:sz="0" w:space="0"/>
          <w:shd w:val="clear" w:fill="FFFFFF"/>
        </w:rPr>
        <w:t>13.山东省2026年春季高考技能拔尖人才考生汇总表.doc</w:t>
      </w:r>
      <w:r>
        <w:rPr>
          <w:rFonts w:hint="eastAsia" w:ascii="宋体" w:hAnsi="宋体" w:eastAsia="宋体" w:cs="宋体"/>
          <w:color w:val="333333"/>
          <w:sz w:val="27"/>
          <w:szCs w:val="27"/>
          <w:u w:val="single"/>
          <w:bdr w:val="none" w:color="auto" w:sz="0" w:space="0"/>
          <w:shd w:val="clear" w:fill="FFFFFF"/>
        </w:rPr>
        <w:fldChar w:fldCharType="end"/>
      </w:r>
    </w:p>
    <w:p w14:paraId="2792B84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pPr>
      <w:r>
        <w:rPr>
          <w:sz w:val="27"/>
          <w:szCs w:val="27"/>
          <w:bdr w:val="none" w:color="auto" w:sz="0" w:space="0"/>
          <w:shd w:val="clear" w:fill="FFFFFF"/>
        </w:rPr>
        <w:t>　　　</w:t>
      </w:r>
      <w:r>
        <w:rPr>
          <w:sz w:val="27"/>
          <w:szCs w:val="27"/>
          <w:bdr w:val="none" w:color="auto" w:sz="0" w:space="0"/>
          <w:shd w:val="clear" w:fill="FFFFFF"/>
        </w:rPr>
        <w:drawing>
          <wp:inline distT="0" distB="0" distL="114300" distR="114300">
            <wp:extent cx="152400" cy="152400"/>
            <wp:effectExtent l="0" t="0" r="0" b="0"/>
            <wp:docPr id="6" name="图片 17" descr="IMG_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7" descr="IMG_270"/>
                    <pic:cNvPicPr>
                      <a:picLocks noChangeAspect="1"/>
                    </pic:cNvPicPr>
                  </pic:nvPicPr>
                  <pic:blipFill>
                    <a:blip r:embed="rId5"/>
                    <a:stretch>
                      <a:fillRect/>
                    </a:stretch>
                  </pic:blipFill>
                  <pic:spPr>
                    <a:xfrm>
                      <a:off x="0" y="0"/>
                      <a:ext cx="152400" cy="152400"/>
                    </a:xfrm>
                    <a:prstGeom prst="rect">
                      <a:avLst/>
                    </a:prstGeom>
                    <a:noFill/>
                    <a:ln w="9525">
                      <a:noFill/>
                    </a:ln>
                  </pic:spPr>
                </pic:pic>
              </a:graphicData>
            </a:graphic>
          </wp:inline>
        </w:drawing>
      </w:r>
      <w:r>
        <w:rPr>
          <w:rFonts w:hint="eastAsia" w:ascii="宋体" w:hAnsi="宋体" w:eastAsia="宋体" w:cs="宋体"/>
          <w:color w:val="333333"/>
          <w:sz w:val="27"/>
          <w:szCs w:val="27"/>
          <w:u w:val="single"/>
          <w:bdr w:val="none" w:color="auto" w:sz="0" w:space="0"/>
          <w:shd w:val="clear" w:fill="FFFFFF"/>
        </w:rPr>
        <w:fldChar w:fldCharType="begin"/>
      </w:r>
      <w:r>
        <w:rPr>
          <w:rFonts w:hint="eastAsia" w:ascii="宋体" w:hAnsi="宋体" w:eastAsia="宋体" w:cs="宋体"/>
          <w:color w:val="333333"/>
          <w:sz w:val="27"/>
          <w:szCs w:val="27"/>
          <w:u w:val="single"/>
          <w:bdr w:val="none" w:color="auto" w:sz="0" w:space="0"/>
          <w:shd w:val="clear" w:fill="FFFFFF"/>
        </w:rPr>
        <w:instrText xml:space="preserve"> HYPERLINK "https://www.sdzk.cn/Floadup/file/20251027/6389715799663866173169063.xlsx" \o "2026年夏季高考各市、县（市、区）教育招生考试机构联系方式.xlsx" </w:instrText>
      </w:r>
      <w:r>
        <w:rPr>
          <w:rFonts w:hint="eastAsia" w:ascii="宋体" w:hAnsi="宋体" w:eastAsia="宋体" w:cs="宋体"/>
          <w:color w:val="333333"/>
          <w:sz w:val="27"/>
          <w:szCs w:val="27"/>
          <w:u w:val="single"/>
          <w:bdr w:val="none" w:color="auto" w:sz="0" w:space="0"/>
          <w:shd w:val="clear" w:fill="FFFFFF"/>
        </w:rPr>
        <w:fldChar w:fldCharType="separate"/>
      </w:r>
      <w:r>
        <w:rPr>
          <w:rStyle w:val="8"/>
          <w:rFonts w:hint="eastAsia" w:ascii="宋体" w:hAnsi="宋体" w:eastAsia="宋体" w:cs="宋体"/>
          <w:color w:val="000000"/>
          <w:sz w:val="24"/>
          <w:szCs w:val="24"/>
          <w:u w:val="single"/>
          <w:bdr w:val="none" w:color="auto" w:sz="0" w:space="0"/>
          <w:shd w:val="clear" w:fill="FFFFFF"/>
        </w:rPr>
        <w:t>2026年夏季高考各市、县（市、区）教育招生考试机构联系方式.xlsx</w:t>
      </w:r>
      <w:r>
        <w:rPr>
          <w:rFonts w:hint="eastAsia" w:ascii="宋体" w:hAnsi="宋体" w:eastAsia="宋体" w:cs="宋体"/>
          <w:color w:val="333333"/>
          <w:sz w:val="27"/>
          <w:szCs w:val="27"/>
          <w:u w:val="single"/>
          <w:bdr w:val="none" w:color="auto" w:sz="0" w:space="0"/>
          <w:shd w:val="clear" w:fill="FFFFFF"/>
        </w:rPr>
        <w:fldChar w:fldCharType="end"/>
      </w:r>
    </w:p>
    <w:p w14:paraId="585EC11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pPr>
      <w:r>
        <w:rPr>
          <w:rFonts w:hint="eastAsia" w:ascii="宋体" w:hAnsi="宋体" w:eastAsia="宋体" w:cs="宋体"/>
          <w:color w:val="000000"/>
          <w:sz w:val="24"/>
          <w:szCs w:val="24"/>
          <w:bdr w:val="none" w:color="auto" w:sz="0" w:space="0"/>
          <w:shd w:val="clear" w:fill="FFFFFF"/>
        </w:rPr>
        <w:t> </w:t>
      </w:r>
    </w:p>
    <w:p w14:paraId="4AC36E8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jc w:val="center"/>
      </w:pPr>
      <w:r>
        <w:rPr>
          <w:rFonts w:hint="eastAsia" w:ascii="宋体" w:hAnsi="宋体" w:eastAsia="宋体" w:cs="宋体"/>
          <w:color w:val="000000"/>
          <w:sz w:val="24"/>
          <w:szCs w:val="24"/>
          <w:bdr w:val="none" w:color="auto" w:sz="0" w:space="0"/>
          <w:shd w:val="clear" w:fill="FFFFFF"/>
        </w:rPr>
        <w:t>山东省教育招生考试院</w:t>
      </w:r>
    </w:p>
    <w:p w14:paraId="1B2D424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jc w:val="center"/>
      </w:pPr>
      <w:r>
        <w:rPr>
          <w:rFonts w:hint="eastAsia" w:ascii="宋体" w:hAnsi="宋体" w:eastAsia="宋体" w:cs="宋体"/>
          <w:color w:val="000000"/>
          <w:sz w:val="24"/>
          <w:szCs w:val="24"/>
          <w:bdr w:val="none" w:color="auto" w:sz="0" w:space="0"/>
          <w:shd w:val="clear" w:fill="FFFFFF"/>
        </w:rPr>
        <w:t>2025年10月22日</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Arial">
    <w:panose1 w:val="020B0604020202020204"/>
    <w:charset w:val="00"/>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00000000"/>
  </w:font>
  <w:font w:name="PingFang SC">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95F2C3C"/>
    <w:rsid w:val="395F2C3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
    <w:lsdException w:unhideWhenUsed="0" w:uiPriority="0" w:semiHidden="0" w:nam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6">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 w:type="character" w:styleId="8">
    <w:name w:val="Hyperlink"/>
    <w:basedOn w:val="6"/>
    <w:uiPriority w:val="0"/>
    <w:rPr>
      <w:color w:val="0000FF"/>
      <w:u w:val="single"/>
    </w:rPr>
  </w:style>
  <w:style w:type="paragraph" w:styleId="9">
    <w:name w:val=""/>
    <w:basedOn w:val="1"/>
    <w:next w:val="1"/>
    <w:uiPriority w:val="0"/>
    <w:pPr>
      <w:pBdr>
        <w:bottom w:val="single" w:color="auto" w:sz="6" w:space="1"/>
      </w:pBdr>
      <w:jc w:val="center"/>
    </w:pPr>
    <w:rPr>
      <w:rFonts w:ascii="Arial" w:eastAsia="宋体"/>
      <w:vanish/>
      <w:sz w:val="16"/>
    </w:rPr>
  </w:style>
  <w:style w:type="paragraph" w:styleId="10">
    <w:name w:val=""/>
    <w:basedOn w:val="1"/>
    <w:next w:val="1"/>
    <w:uiPriority w:val="0"/>
    <w:pPr>
      <w:pBdr>
        <w:top w:val="single" w:color="auto" w:sz="6" w:space="1"/>
      </w:pBdr>
      <w:jc w:val="center"/>
    </w:pPr>
    <w:rPr>
      <w:rFonts w:ascii="Arial" w:eastAsia="宋体"/>
      <w:vanish/>
      <w:sz w:val="16"/>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GIF"/><Relationship Id="rId4" Type="http://schemas.openxmlformats.org/officeDocument/2006/relationships/image" Target="media/image1.GIF"/><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23</Pages>
  <Words>0</Words>
  <Characters>0</Characters>
  <Lines>0</Lines>
  <Paragraphs>0</Paragraphs>
  <TotalTime>0</TotalTime>
  <ScaleCrop>false</ScaleCrop>
  <LinksUpToDate>false</LinksUpToDate>
  <CharactersWithSpaces>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2025-12-24T09:33:00Z</dcterms:created>
  <dc:creator>王星冯</dc:creator>
  <cp:lastModifiedBy>王星冯</cp:lastModifiedBy>
  <dcterms:modified xsi:type="dcterms:W3CDTF">2025-12-24T09:34:14Z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F6658C994A1B4F4B8BA3C6A6463041BB_11</vt:lpwstr>
  </property>
  <property fmtid="{D5CDD505-2E9C-101B-9397-08002B2CF9AE}" pid="4" name="KSOTemplateDocerSaveRecord">
    <vt:lpwstr>eyJoZGlkIjoiOGZhZTUwNmJkY2FiMGJjODdmOWE3MmY1Y2YzNGU2OTciLCJ1c2VySWQiOiI0MzcyNzc5MjEifQ==</vt:lpwstr>
  </property>
</Properties>
</file>