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In order to get the feeling for our XML feed, we would send you our XML login credential on the TEST version that allows you to have a look onto the user:-</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Username:     ATEST</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Password:</w:t>
      </w:r>
      <w:r>
        <w:rPr>
          <w:rStyle w:val="apple-cs-za"/>
          <w:rFonts w:ascii="Arial" w:hAnsi="Arial" w:cs="Arial"/>
          <w:color w:val="000000"/>
          <w:sz w:val="18"/>
          <w:szCs w:val="18"/>
          <w:shd w:val="clear" w:color="auto" w:fill="FFFFFF"/>
        </w:rPr>
        <w:tab/>
      </w:r>
      <w:r>
        <w:rPr>
          <w:rFonts w:ascii="Arial" w:hAnsi="Arial" w:cs="Arial"/>
          <w:color w:val="000000"/>
          <w:sz w:val="18"/>
          <w:szCs w:val="18"/>
          <w:shd w:val="clear" w:color="auto" w:fill="FFFFFF"/>
        </w:rPr>
        <w:t xml:space="preserve">  ATEST</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Input only below codes for a TEST:-</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City Code:     BKK</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Hotel Code:    B</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NB. the name of customer should be “TEST NOT BOOK”, to avoid any confusion from your side.</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We also are delighted to present our B2B travel online solution for tour operators and travel agents worldwide which provides the best prices for all products in a few seconds with instant online confirmation.</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xml:space="preserve">To obtain access to Asian Trails’ online booking tool, please access </w:t>
      </w:r>
      <w:hyperlink r:id="rId4" w:history="1">
        <w:r>
          <w:rPr>
            <w:rStyle w:val="a4"/>
            <w:rFonts w:ascii="Arial" w:hAnsi="Arial" w:cs="Arial"/>
            <w:color w:val="2374D1"/>
            <w:sz w:val="18"/>
            <w:szCs w:val="18"/>
            <w:shd w:val="clear" w:color="auto" w:fill="FFFFFF"/>
          </w:rPr>
          <w:t>http://b2b.asiantrails.travel/joinUs.php</w:t>
        </w:r>
      </w:hyperlink>
      <w:r>
        <w:rPr>
          <w:rFonts w:ascii="Arial" w:hAnsi="Arial" w:cs="Arial"/>
          <w:color w:val="000000"/>
          <w:sz w:val="18"/>
          <w:szCs w:val="18"/>
          <w:shd w:val="clear" w:color="auto" w:fill="FFFFFF"/>
        </w:rPr>
        <w:t xml:space="preserve"> for registering your business with us. Verification of enrolment is subject to approval and confirmation of the submitted data.</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Indeed, we can provide you with test login codes, but these are merely to understand the frontend mechanics of our booking system. As such, our test system provides no test booking opportunities, as this is a generic test system; hence the correct rates are also not displayed.  Here are our test login codes.</w:t>
      </w:r>
    </w:p>
    <w:p w:rsidR="00D6510F" w:rsidRDefault="00D6510F" w:rsidP="00D6510F">
      <w:pPr>
        <w:pStyle w:val="a3"/>
        <w:spacing w:before="0" w:beforeAutospacing="0" w:after="0" w:afterAutospacing="0"/>
      </w:pPr>
      <w:hyperlink r:id="rId5" w:history="1">
        <w:r>
          <w:rPr>
            <w:rStyle w:val="a4"/>
            <w:rFonts w:ascii="Arial" w:hAnsi="Arial" w:cs="Arial"/>
            <w:color w:val="2374D1"/>
            <w:sz w:val="18"/>
            <w:szCs w:val="18"/>
            <w:shd w:val="clear" w:color="auto" w:fill="FFFFFF"/>
          </w:rPr>
          <w:t>B2B Test login</w:t>
        </w:r>
      </w:hyperlink>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 xml:space="preserve">Username: </w:t>
      </w:r>
      <w:r>
        <w:rPr>
          <w:rStyle w:val="apple-cs-za"/>
          <w:rFonts w:ascii="Arial" w:hAnsi="Arial" w:cs="Arial"/>
          <w:color w:val="000000"/>
          <w:sz w:val="18"/>
          <w:szCs w:val="18"/>
          <w:shd w:val="clear" w:color="auto" w:fill="FFFFFF"/>
        </w:rPr>
        <w:tab/>
      </w:r>
      <w:r>
        <w:rPr>
          <w:rFonts w:ascii="Arial" w:hAnsi="Arial" w:cs="Arial"/>
          <w:color w:val="000000"/>
          <w:sz w:val="18"/>
          <w:szCs w:val="18"/>
          <w:shd w:val="clear" w:color="auto" w:fill="FFFFFF"/>
        </w:rPr>
        <w:t> test1       </w:t>
      </w:r>
    </w:p>
    <w:p w:rsidR="00D6510F" w:rsidRDefault="00D6510F" w:rsidP="00D6510F">
      <w:pPr>
        <w:pStyle w:val="a3"/>
        <w:spacing w:before="0" w:beforeAutospacing="0" w:after="0" w:afterAutospacing="0"/>
      </w:pPr>
      <w:r>
        <w:rPr>
          <w:rFonts w:ascii="Arial" w:hAnsi="Arial" w:cs="Arial"/>
          <w:color w:val="000000"/>
          <w:sz w:val="18"/>
          <w:szCs w:val="18"/>
          <w:shd w:val="clear" w:color="auto" w:fill="FFFFFF"/>
        </w:rPr>
        <w:t>Password:  </w:t>
      </w:r>
      <w:r>
        <w:rPr>
          <w:rStyle w:val="apple-cs-za"/>
          <w:rFonts w:ascii="Arial" w:hAnsi="Arial" w:cs="Arial"/>
          <w:color w:val="000000"/>
          <w:sz w:val="18"/>
          <w:szCs w:val="18"/>
          <w:shd w:val="clear" w:color="auto" w:fill="FFFFFF"/>
        </w:rPr>
        <w:tab/>
      </w:r>
      <w:r>
        <w:rPr>
          <w:rFonts w:ascii="Arial" w:hAnsi="Arial" w:cs="Arial"/>
          <w:color w:val="000000"/>
          <w:sz w:val="18"/>
          <w:szCs w:val="18"/>
          <w:shd w:val="clear" w:color="auto" w:fill="FFFFFF"/>
        </w:rPr>
        <w:t xml:space="preserve">  test1</w:t>
      </w:r>
    </w:p>
    <w:p w:rsidR="00CE57F5" w:rsidRDefault="00D6510F">
      <w:bookmarkStart w:id="0" w:name="_GoBack"/>
      <w:bookmarkEnd w:id="0"/>
    </w:p>
    <w:sectPr w:rsidR="00CE5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0F"/>
    <w:rsid w:val="00963518"/>
    <w:rsid w:val="009C183C"/>
    <w:rsid w:val="00D6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A20AE-484E-4CE3-949B-55F57B2D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510F"/>
    <w:pPr>
      <w:widowControl/>
      <w:spacing w:before="100" w:beforeAutospacing="1" w:after="100" w:afterAutospacing="1"/>
      <w:jc w:val="left"/>
    </w:pPr>
    <w:rPr>
      <w:rFonts w:ascii="宋体" w:eastAsia="宋体" w:hAnsi="宋体" w:cs="宋体"/>
      <w:kern w:val="0"/>
      <w:sz w:val="24"/>
      <w:szCs w:val="24"/>
    </w:rPr>
  </w:style>
  <w:style w:type="character" w:customStyle="1" w:styleId="apple-cs-za">
    <w:name w:val="apple-cs-za"/>
    <w:basedOn w:val="a0"/>
    <w:rsid w:val="00D6510F"/>
  </w:style>
  <w:style w:type="character" w:styleId="a4">
    <w:name w:val="Hyperlink"/>
    <w:basedOn w:val="a0"/>
    <w:uiPriority w:val="99"/>
    <w:semiHidden/>
    <w:unhideWhenUsed/>
    <w:rsid w:val="00D65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2b.asiantrails.travel/" TargetMode="External"/><Relationship Id="rId4" Type="http://schemas.openxmlformats.org/officeDocument/2006/relationships/hyperlink" Target="http://b2b.asiantrails.travel/joinU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china</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2017-07-06T03:58:00Z</dcterms:created>
  <dcterms:modified xsi:type="dcterms:W3CDTF">2017-07-06T03:59:00Z</dcterms:modified>
</cp:coreProperties>
</file>