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sz w:val="48"/>
          <w:szCs w:val="48"/>
          <w:lang w:eastAsia="zh-CN"/>
        </w:rPr>
      </w:pPr>
      <w:r>
        <w:rPr>
          <w:rFonts w:hint="eastAsia" w:ascii="微软雅黑" w:hAnsi="微软雅黑" w:eastAsia="微软雅黑"/>
          <w:sz w:val="48"/>
          <w:szCs w:val="48"/>
          <w:lang w:eastAsia="zh-CN"/>
        </w:rPr>
        <w:t>少儿艺术学校系统</w:t>
      </w:r>
    </w:p>
    <w:p>
      <w:pPr>
        <w:jc w:val="center"/>
        <w:rPr>
          <w:b/>
          <w:lang w:eastAsia="zh-CN"/>
        </w:rPr>
      </w:pPr>
      <w:r>
        <w:rPr>
          <w:rFonts w:hint="eastAsia"/>
          <w:b/>
          <w:lang w:eastAsia="zh-CN"/>
        </w:rPr>
        <w:t>解决方案</w:t>
      </w:r>
    </w:p>
    <w:p>
      <w:pPr>
        <w:jc w:val="center"/>
      </w:pPr>
      <w:r>
        <w:rPr>
          <w:rFonts w:hint="eastAsia"/>
        </w:rPr>
        <w:t>v1.</w:t>
      </w:r>
      <w:r>
        <w:rPr>
          <w:rFonts w:hint="eastAsia"/>
          <w:lang w:val="en-US" w:eastAsia="zh-CN"/>
        </w:rPr>
        <w:t>4</w:t>
      </w:r>
    </w:p>
    <w:p>
      <w:pPr>
        <w:pStyle w:val="2"/>
      </w:pPr>
      <w:r>
        <w:rPr>
          <w:rFonts w:hint="eastAsia"/>
        </w:rPr>
        <w:t>前言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在1.3版本中我们已经展示了管理系统和客户端的结合的方案。本文档中立足现有的内容，提出了更丰富的用户界面和移动端的详细设计需求。本文档和v1.3重复部分不再累述。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功能结构</w:t>
      </w:r>
    </w:p>
    <w:p>
      <w:pPr>
        <w:rPr>
          <w:lang w:eastAsia="zh-CN"/>
        </w:rPr>
      </w:pPr>
      <w:r>
        <w:rPr>
          <w:rFonts w:ascii="Calibri" w:hAnsi="Calibri" w:eastAsia="宋体" w:cs="Times New Roman"/>
          <w:sz w:val="22"/>
          <w:szCs w:val="22"/>
          <w:lang w:val="en-US" w:eastAsia="zh-CN" w:bidi="en-US"/>
        </w:rPr>
        <w:pict>
          <v:group id="Group 56" o:spid="_x0000_s1026" style="height:197.45pt;width:415.3pt;rotation:0f;" coordorigin="1800,3889" coordsize="8306,3949">
            <o:lock v:ext="edit" position="f" selection="f" grouping="f" rotation="f" cropping="f"/>
            <v:shape id="Picture 57" o:spid="_x0000_s1027" type="#_x0000_t75" style="position:absolute;left:1800;top:3889;height:3949;width:8306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shape id="Quad Arrow 58" o:spid="_x0000_s1028" type="#_x0000_t202" style="position:absolute;left:2100;top:4605;height:587;width:267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核心业务系统</w:t>
                    </w:r>
                  </w:p>
                </w:txbxContent>
              </v:textbox>
            </v:shape>
            <v:shape id="Quad Arrow 59" o:spid="_x0000_s1029" type="#_x0000_t202" style="position:absolute;left:7260;top:4607;height:585;width:2846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网站</w:t>
                    </w:r>
                  </w:p>
                </w:txbxContent>
              </v:textbox>
            </v:shape>
            <v:shape id="Straight Connector 60" o:spid="_x0000_s1030" type="#_x0000_t32" style="position:absolute;left:4770;top:4899;height:1;width:2490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startarrow="block" endarrow="block"/>
              <v:imagedata gain="65536f" blacklevel="0f" gamma="0"/>
              <o:lock v:ext="edit" position="f" selection="f" grouping="f" rotation="f" cropping="f" text="f" aspectratio="f"/>
            </v:shape>
            <v:shape id="Quad Arrow 61" o:spid="_x0000_s1031" type="#_x0000_t202" style="position:absolute;left:5400;top:4470;height:495;width:1500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数据交换</w:t>
                    </w:r>
                  </w:p>
                </w:txbxContent>
              </v:textbox>
            </v:shape>
            <v:shape id="Quad Arrow 62" o:spid="_x0000_s1032" type="#_x0000_t202" style="position:absolute;left:7260;top:5385;height:1200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访客入口</w:t>
                    </w:r>
                  </w:p>
                </w:txbxContent>
              </v:textbox>
            </v:shape>
            <v:shape id="Quad Arrow 63" o:spid="_x0000_s1033" type="#_x0000_t202" style="position:absolute;left:2790;top:53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教务</w:t>
                    </w:r>
                  </w:p>
                </w:txbxContent>
              </v:textbox>
            </v:shape>
            <v:shape id="Quad Arrow 64" o:spid="_x0000_s1034" type="#_x0000_t202" style="position:absolute;left:3480;top:53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课程</w:t>
                    </w:r>
                  </w:p>
                </w:txbxContent>
              </v:textbox>
            </v:shape>
            <v:shape id="Quad Arrow 65" o:spid="_x0000_s1035" type="#_x0000_t202" style="position:absolute;left:4185;top:53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销售</w:t>
                    </w:r>
                  </w:p>
                </w:txbxContent>
              </v:textbox>
            </v:shape>
            <v:shape id="Quad Arrow 66" o:spid="_x0000_s1036" type="#_x0000_t202" style="position:absolute;left:2100;top:65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教师</w:t>
                    </w:r>
                  </w:p>
                </w:txbxContent>
              </v:textbox>
            </v:shape>
            <v:shape id="Quad Arrow 67" o:spid="_x0000_s1037" type="#_x0000_t202" style="position:absolute;left:2790;top:65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学员</w:t>
                    </w:r>
                  </w:p>
                </w:txbxContent>
              </v:textbox>
            </v:shape>
            <v:shape id="Quad Arrow 68" o:spid="_x0000_s1038" type="#_x0000_t202" style="position:absolute;left:3480;top:65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授课</w:t>
                    </w:r>
                  </w:p>
                </w:txbxContent>
              </v:textbox>
            </v:shape>
            <v:shape id="Quad Arrow 69" o:spid="_x0000_s1039" type="#_x0000_t202" style="position:absolute;left:4185;top:65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评估</w:t>
                    </w:r>
                  </w:p>
                </w:txbxContent>
              </v:textbox>
            </v:shape>
            <v:shape id="Elbow Connector 70" o:spid="_x0000_s1040" type="#_x0000_t34" style="position:absolute;left:2592;top:6095;height:690;width:285;rotation:5898240f;" o:ole="f" o:connectortype="elbow" fillcolor="#FFFFFF" filled="f" o:preferrelative="t" stroked="t" coordorigin="0,0" coordsize="21600,21600" adj="10762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71" o:spid="_x0000_s1041" type="#_x0000_t32" style="position:absolute;left:2941;top:6442;height:1;width:285;rotation:5898240f;" o:ole="f" o:connectortype="elbow" fillcolor="#FFFFFF" filled="f" o:preferrelative="t" stroked="t" coordorigin="0,0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Elbow Connector 72" o:spid="_x0000_s1042" type="#_x0000_t34" style="position:absolute;left:3282;top:6095;flip:x;height:690;width:285;rotation:5898240f;" o:ole="f" o:connectortype="elbow" fillcolor="#FFFFFF" filled="f" o:preferrelative="t" stroked="t" coordorigin="0,0" coordsize="21600,21600" adj="10762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Elbow Connector 73" o:spid="_x0000_s1043" type="#_x0000_t34" style="position:absolute;left:3638;top:5745;flip:x;height:1395;width:285;rotation:5898240f;" o:ole="f" o:connectortype="elbow" fillcolor="#FFFFFF" filled="f" o:preferrelative="t" stroked="t" coordorigin="0,0" coordsize="21600,21600" adj="10762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Quad Arrow 74" o:spid="_x0000_s1044" type="#_x0000_t202" style="position:absolute;left:7980;top:5385;height:1200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学员入口</w:t>
                    </w:r>
                  </w:p>
                </w:txbxContent>
              </v:textbox>
            </v:shape>
            <v:shape id="Quad Arrow 75" o:spid="_x0000_s1045" type="#_x0000_t202" style="position:absolute;left:8715;top:5385;height:1200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教师入口</w:t>
                    </w:r>
                  </w:p>
                </w:txbxContent>
              </v:textbox>
            </v:shape>
            <v:shape id="Quad Arrow 76" o:spid="_x0000_s1046" type="#_x0000_t202" style="position:absolute;left:9521;top:5385;height:1200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家长入口</w:t>
                    </w:r>
                  </w:p>
                </w:txbxContent>
              </v:textbox>
            </v:shape>
            <v:shape id="Quad Arrow 77" o:spid="_x0000_s1047" type="#_x0000_t202" style="position:absolute;left:2100;top:53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系统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jc w:val="center"/>
        <w:rPr>
          <w:b/>
          <w:sz w:val="18"/>
          <w:szCs w:val="18"/>
          <w:lang w:eastAsia="zh-CN"/>
        </w:rPr>
      </w:pPr>
      <w:r>
        <w:rPr>
          <w:rFonts w:hint="eastAsia"/>
          <w:b/>
          <w:sz w:val="18"/>
          <w:szCs w:val="18"/>
          <w:lang w:eastAsia="zh-CN"/>
        </w:rPr>
        <w:t>功能结构图</w:t>
      </w:r>
    </w:p>
    <w:p>
      <w:pPr>
        <w:pStyle w:val="23"/>
        <w:ind w:left="420"/>
      </w:pPr>
    </w:p>
    <w:p>
      <w:pPr>
        <w:pStyle w:val="2"/>
      </w:pPr>
      <w:r>
        <w:rPr>
          <w:rFonts w:hint="eastAsia"/>
        </w:rPr>
        <w:t>功能需求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注：学员账号由学员和家长共同使用，以下学员指的是学员账号，并不特指具体的学员，也可是学员家长。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访客浏览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网站用户未登录状态以游客方式浏览网站页面，包括，新闻，产品介绍，品牌介绍。（</w:t>
      </w:r>
      <w:r>
        <w:rPr>
          <w:rFonts w:hint="eastAsia"/>
          <w:lang w:val="en-US" w:eastAsia="zh-CN"/>
        </w:rPr>
        <w:t>index.html）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基本内容可参考http://www.zt-zoo.com/，甲方可提供更多页面设计和内容。</w:t>
      </w:r>
    </w:p>
    <w:p>
      <w:pPr>
        <w:pStyle w:val="3"/>
      </w:pPr>
      <w:r>
        <w:rPr>
          <w:rFonts w:hint="eastAsia"/>
          <w:lang w:val="en-US" w:eastAsia="zh-CN"/>
        </w:rPr>
        <w:t>学员使用</w:t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学员基本信息（侧边栏展示）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学员基本信息浏览：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学员名称，头像（头像已经在管理系统中维护）；积分</w:t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学员课程查看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查看学员名下的课程列表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线下课程已完成但是线上任务未完成的进行高亮显示，可点击进入3.2.3。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学员课程作业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每个课程可以有0-n个课程任务，对应每个任务都有积分配置（默认5个积分）。学生通过</w:t>
      </w:r>
      <w:r>
        <w:rPr>
          <w:rFonts w:hint="eastAsia"/>
          <w:lang w:eastAsia="zh-CN"/>
        </w:rPr>
        <w:t>网站Flash互动</w:t>
      </w:r>
      <w:r>
        <w:rPr>
          <w:rFonts w:hint="eastAsia"/>
          <w:lang w:val="en-US" w:eastAsia="zh-CN"/>
        </w:rPr>
        <w:t>完成任务。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学员完成任务时，自动给学员增加积分。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学员个人能力评价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通过显示多维学员能力分析图片来展示学员的个人学习状态。图片通过后台生成。</w:t>
      </w:r>
      <w:r>
        <w:rPr>
          <w:rFonts w:hint="eastAsia"/>
          <w:b/>
          <w:bCs/>
          <w:lang w:val="en-US" w:eastAsia="zh-CN"/>
        </w:rPr>
        <w:t>不提供</w:t>
      </w:r>
      <w:r>
        <w:rPr>
          <w:rFonts w:hint="eastAsia"/>
          <w:lang w:val="en-US" w:eastAsia="zh-CN"/>
        </w:rPr>
        <w:t>flash控制。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积分充值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有两种方式可以增加学员的积分：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完成课程的比如任务；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通过充值方式进行（充值）</w:t>
      </w:r>
      <w:bookmarkStart w:id="9" w:name="_GoBack"/>
      <w:bookmarkEnd w:id="9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学员积分使用：积分购买web游戏，购买后游戏永久可用。见3.2.6。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Web游戏（商城一期）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商城页面中，通过提供多个标签页来提供，一期只提供一个默认的游戏页面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游戏页面通过列表框列出全部的游戏及其积分要求；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学员的现有积分满足游戏的积分要求，显示为可以点击游戏的状态。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点击游戏链接后调到新页面进入小游戏(参看www.4399.com)。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每个游戏有：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系统的游戏个数在v1.3的管理系统中进行管理，需进行管理系统的额外的二次开发。</w:t>
      </w:r>
    </w:p>
    <w:p>
      <w:pPr>
        <w:pStyle w:val="3"/>
      </w:pPr>
      <w:r>
        <w:rPr>
          <w:rFonts w:hint="eastAsia"/>
          <w:lang w:val="en-US" w:eastAsia="zh-CN"/>
        </w:rPr>
        <w:t>教师使用</w:t>
      </w:r>
    </w:p>
    <w:p>
      <w:pPr>
        <w:pStyle w:val="4"/>
        <w:rPr>
          <w:lang w:eastAsia="zh-CN"/>
        </w:rPr>
      </w:pPr>
      <w:r>
        <w:rPr>
          <w:rFonts w:hint="eastAsia"/>
          <w:lang w:val="en-US" w:eastAsia="zh-CN"/>
        </w:rPr>
        <w:t>教师基本信息（侧边栏展示）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教师基本信息展示（在管理系统已经有此部分的管理功能）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名称，头像，</w:t>
      </w:r>
      <w:r>
        <w:rPr>
          <w:rFonts w:hint="eastAsia"/>
          <w:b/>
          <w:bCs/>
          <w:lang w:val="en-US" w:eastAsia="zh-CN"/>
        </w:rPr>
        <w:t>绩效成绩</w:t>
      </w: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教师课程浏览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查看教师的课程列表和完成情况</w:t>
      </w: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教师课程评分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进入具体课程，可以看到课程下的学生列表；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进入学生的作业详情（这里是指的学生线下上课中扫描进来的作业，图片的方式，可以通过点击展现大图的方式来展现，不需要新增页面），可打分；打分方式以1-5分，并加评价语的方式。（打分是学生的多维能力展示的数据来源，需和多维能力模型结合。目前的方式为简单的5分制）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全部学生打分完成时，</w:t>
      </w:r>
      <w:r>
        <w:rPr>
          <w:rFonts w:hint="eastAsia"/>
          <w:lang w:eastAsia="zh-CN"/>
        </w:rPr>
        <w:t>系统标记该授课正式完成，并计入教师的有效课时中。（</w:t>
      </w:r>
      <w:r>
        <w:rPr>
          <w:rFonts w:hint="eastAsia"/>
          <w:lang w:val="en-US" w:eastAsia="zh-CN"/>
        </w:rPr>
        <w:t>每次教师评分时在服务端完成计算，app端也使用此行为）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注：教师可重复评分，即修改评价。</w:t>
      </w:r>
    </w:p>
    <w:p>
      <w:pPr>
        <w:pStyle w:val="3"/>
        <w:rPr>
          <w:lang w:eastAsia="zh-CN"/>
        </w:rPr>
      </w:pPr>
      <w:r>
        <w:rPr>
          <w:rFonts w:hint="eastAsia"/>
          <w:lang w:val="en-US" w:eastAsia="zh-CN"/>
        </w:rPr>
        <w:t>移动APP（Android）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移动端详细设计如下，分每个手机页面</w:t>
      </w:r>
    </w:p>
    <w:p>
      <w:pPr>
        <w:pStyle w:val="4"/>
      </w:pPr>
      <w:r>
        <w:rPr>
          <w:lang w:val="en-US" w:eastAsia="zh-CN"/>
        </w:rPr>
        <w:t>登陆页面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显示Pula标志和登陆框，可选 学员或者老师。</w:t>
      </w:r>
    </w:p>
    <w:p>
      <w:pPr>
        <w:pStyle w:val="4"/>
      </w:pPr>
      <w:r>
        <w:rPr>
          <w:rFonts w:hint="eastAsia"/>
          <w:lang w:val="en-US" w:eastAsia="zh-CN"/>
        </w:rPr>
        <w:t>学生：</w:t>
      </w:r>
      <w:r>
        <w:rPr>
          <w:lang w:val="en-US" w:eastAsia="zh-CN"/>
        </w:rPr>
        <w:t>课程列表页面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查看现在上的课程，和各次上课时间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可进入详情页</w:t>
      </w:r>
    </w:p>
    <w:p>
      <w:pPr>
        <w:pStyle w:val="4"/>
      </w:pPr>
      <w:r>
        <w:rPr>
          <w:rFonts w:hint="eastAsia"/>
          <w:lang w:val="en-US" w:eastAsia="zh-CN"/>
        </w:rPr>
        <w:t>学生：</w:t>
      </w:r>
      <w:r>
        <w:rPr>
          <w:lang w:val="en-US" w:eastAsia="zh-CN"/>
        </w:rPr>
        <w:t>课程详情页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课程简介，上课时间，若线下作业已结课，那么可以看线下作业的得到的评分，线上作业的完成度。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可进入作业上传页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学生：课程作业上传页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为了辅助某些线下课程作业采集未完成的情况，学生可以在这里用手机拍照并为某一个课程提供作业。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若是老师已经评分的课程作业则禁止更改（上传后提示失败，或者就禁止上传）</w:t>
      </w:r>
    </w:p>
    <w:p>
      <w:pPr>
        <w:pStyle w:val="4"/>
      </w:pPr>
      <w:r>
        <w:rPr>
          <w:rFonts w:hint="eastAsia"/>
          <w:lang w:val="en-US" w:eastAsia="zh-CN"/>
        </w:rPr>
        <w:t>教师：</w:t>
      </w:r>
      <w:r>
        <w:rPr>
          <w:lang w:val="en-US" w:eastAsia="zh-CN"/>
        </w:rPr>
        <w:t>课程列表页面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对于老师名下的课程列表，和上课时间。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可进入详情页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教师：课程详情页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上部是课程详情介绍，下面是</w:t>
      </w:r>
      <w:r>
        <w:rPr>
          <w:lang w:val="en-US" w:eastAsia="zh-CN"/>
        </w:rPr>
        <w:t>列出当前课程下学生的列表</w:t>
      </w:r>
      <w:r>
        <w:rPr>
          <w:rFonts w:hint="eastAsia"/>
          <w:lang w:val="en-US" w:eastAsia="zh-CN"/>
        </w:rPr>
        <w:t>，并有已评分与否的标识。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点击列表项</w:t>
      </w:r>
      <w:r>
        <w:rPr>
          <w:lang w:val="en-US" w:eastAsia="zh-CN"/>
        </w:rPr>
        <w:t>可进入学生作业详情页</w:t>
      </w:r>
    </w:p>
    <w:p>
      <w:pPr>
        <w:pStyle w:val="4"/>
      </w:pPr>
      <w:r>
        <w:rPr>
          <w:rFonts w:hint="eastAsia"/>
          <w:lang w:val="en-US" w:eastAsia="zh-CN"/>
        </w:rPr>
        <w:t>教师：</w:t>
      </w:r>
      <w:r>
        <w:rPr>
          <w:lang w:val="en-US" w:eastAsia="zh-CN"/>
        </w:rPr>
        <w:t>学生作业详情页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列出学生的作业（手机合适显示的图片）和评分；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老师可评分（1-5），和备注。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若课程全部评分完成，则该课程显示为完成状态，计入老师的绩效课时，同线上行为。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注：教师可重复评分，即修改评价。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内容保护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Flash课件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Flash课件需按照制定的加密方案制作。以避免被人盗用，滥用。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Flash课件内容通过专门人员进行部署后，分校课件客户端方可使用该内容。</w:t>
      </w:r>
    </w:p>
    <w:p>
      <w:pPr>
        <w:ind w:left="420"/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下述内容涉及数据保护、加密技术手段，请务必避免信息外泄。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Flash制作时，采用AES或DES加解密。每份Flash课件均持有一份密钥；运行容器（即课件播放端）定时（每隔1分钟）将当前系统时间戳，使用该密钥加密后，传入Flash；Flash启动时或每隔1分钟检查传入的数据，解密后获得时间，如时间已经超过课件有效期（例如2013-11-1至2014-6-1），则Flash界面提示课件失效；如时间在有效期范围内，则检查当前系统时间和该时间对比是否偏移量在5分钟以内，如超过该值，Flash提示课件不能运行；如Flash解密数据失败，则界面提示无效认证。</w:t>
      </w:r>
    </w:p>
    <w:p>
      <w:pPr>
        <w:pStyle w:val="2"/>
        <w:rPr>
          <w:lang w:eastAsia="zh-CN"/>
        </w:rPr>
      </w:pPr>
      <w:r>
        <w:rPr>
          <w:rFonts w:hint="eastAsia"/>
        </w:rPr>
        <w:t>硬件需求及网络结构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本期软件系统部署使用v1.3的相同服务器进行配置，不需要额外的硬件。但是正常运营中的计算资源和网络资源费用会有所增加，具体以下述软件报价中的云服务订单为准。</w:t>
      </w:r>
    </w:p>
    <w:p>
      <w:pPr>
        <w:pStyle w:val="2"/>
        <w:ind w:left="420"/>
        <w:rPr>
          <w:lang w:eastAsia="zh-CN"/>
        </w:rPr>
      </w:pPr>
      <w:r>
        <w:rPr>
          <w:rFonts w:hint="eastAsia"/>
        </w:rPr>
        <w:t>软件架构</w:t>
      </w:r>
    </w:p>
    <w:p>
      <w:pPr>
        <w:ind w:left="420"/>
        <w:rPr>
          <w:lang w:eastAsia="zh-CN"/>
        </w:rPr>
      </w:pPr>
      <w:r>
        <w:rPr>
          <w:rFonts w:ascii="Calibri" w:hAnsi="Calibri" w:eastAsia="宋体" w:cs="Times New Roman"/>
          <w:sz w:val="22"/>
          <w:szCs w:val="22"/>
          <w:lang w:val="en-US" w:eastAsia="zh-CN" w:bidi="en-US"/>
        </w:rPr>
        <w:pict>
          <v:group id="Group 79" o:spid="_x0000_s1048" style="height:283.05pt;width:415.3pt;rotation:0f;" coordorigin="2220,4362" coordsize="8306,5661">
            <o:lock v:ext="edit" position="f" selection="f" grouping="f" rotation="f" cropping="f"/>
            <v:shape id="Picture 78" o:spid="_x0000_s1049" type="#_x0000_t75" style="position:absolute;left:2220;top:4362;height:5661;width:8306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Group 80" o:spid="_x0000_s1050" style="position:absolute;left:2280;top:4652;height:5268;width:8186;rotation:0f;" coordorigin="0,0" coordsize="0,0">
              <o:lock v:ext="edit" position="f" selection="f" grouping="f" rotation="f" cropping="f" text="f" aspectratio="f"/>
              <v:shape id="Picture 81" o:spid="_x0000_s1051" type="#_x0000_t75" style="position:absolute;left:0;top:0;height:6396;width:8460;rotation:0f;" o:ole="f" fillcolor="#FFFFFF" filled="f" o:preferrelative="t" stroked="f" coordorigin="0,0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</v:shape>
              <v:shape id="Quad Arrow 82" o:spid="_x0000_s1052" type="#_x0000_t202" style="position:absolute;left:5221;top:2666;height:468;width:126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0.00pt,0.85pt,7.20pt,3.60pt"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  <w:szCs w:val="16"/>
                        </w:rPr>
                        <w:t>E-mail</w:t>
                      </w:r>
                    </w:p>
                  </w:txbxContent>
                </v:textbox>
              </v:shape>
              <v:rect id="Rectangle 83" o:spid="_x0000_s1053" style="position:absolute;left:181;top:1092;height:1092;width:3779;rotation:0f;" o:ole="f" fillcolor="#FFFFFF" filled="t" o:preferrelative="t" stroked="t" coordsize="21600,21600"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rect>
              <v:shape id="Quad Arrow 84" o:spid="_x0000_s1054" type="#_x0000_t202" style="position:absolute;left:181;top:3431;height:625;width:8098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Spring</w:t>
                      </w:r>
                      <w:r>
                        <w:rPr>
                          <w:rFonts w:hint="eastAsia" w:ascii="Courier New" w:hAnsi="Courier New"/>
                        </w:rPr>
                        <w:t>3</w:t>
                      </w:r>
                    </w:p>
                  </w:txbxContent>
                </v:textbox>
              </v:shape>
              <v:shape id="Quad Arrow 85" o:spid="_x0000_s1055" type="#_x0000_t202" style="position:absolute;left:1981;top:2808;height:623;width:1801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hint="eastAsia" w:ascii="Courier New" w:hAnsi="Courier New"/>
                        </w:rPr>
                        <w:t>Spring-MVC</w:t>
                      </w:r>
                    </w:p>
                  </w:txbxContent>
                </v:textbox>
              </v:shape>
              <v:shape id="Quad Arrow 86" o:spid="_x0000_s1056" type="#_x0000_t202" style="position:absolute;left:3782;top:3119;height:313;width:4497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2.84pt,2.84pt"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i/>
                          <w:sz w:val="13"/>
                          <w:szCs w:val="13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13"/>
                          <w:szCs w:val="13"/>
                        </w:rPr>
                        <w:t>Daemon</w:t>
                      </w:r>
                    </w:p>
                  </w:txbxContent>
                </v:textbox>
              </v:shape>
              <v:shape id="Quad Arrow 87" o:spid="_x0000_s1057" type="#_x0000_t202" style="position:absolute;left:181;top:4056;height:623;width:8098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Hibernate</w:t>
                      </w:r>
                      <w:r>
                        <w:rPr>
                          <w:rFonts w:hint="eastAsia" w:ascii="Courier New" w:hAnsi="Courier New"/>
                        </w:rPr>
                        <w:t>3</w:t>
                      </w:r>
                    </w:p>
                  </w:txbxContent>
                </v:textbox>
              </v:shape>
              <v:shape id="Quad Arrow 88" o:spid="_x0000_s1058" type="#_x0000_t202" style="position:absolute;left:3780;top:2653;height:467;width:144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0.00pt,0.00pt,7.20pt,3.60pt"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/>
                          <w:sz w:val="18"/>
                          <w:szCs w:val="18"/>
                        </w:rPr>
                        <w:t>SMS</w:t>
                      </w:r>
                    </w:p>
                  </w:txbxContent>
                </v:textbox>
              </v:shape>
              <v:shape id="Quad Arrow 89" o:spid="_x0000_s1059" type="#_x0000_t202" style="position:absolute;left:1980;top:2340;height:469;width:180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1.42pt,0.00pt,7.20pt,3.60pt"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/>
                          <w:sz w:val="18"/>
                          <w:szCs w:val="18"/>
                        </w:rPr>
                        <w:t>FreeMa</w:t>
                      </w:r>
                      <w:r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ourier New" w:hAnsi="Courier New"/>
                          <w:sz w:val="18"/>
                          <w:szCs w:val="18"/>
                        </w:rPr>
                        <w:t>ker</w:t>
                      </w:r>
                    </w:p>
                  </w:txbxContent>
                </v:textbox>
              </v:shape>
              <v:shape id="Quad Arrow 90" o:spid="_x0000_s1060" type="#_x0000_t202" style="position:absolute;left:181;top:156;height:468;width:1619;rotation:0f;" o:ole="f" fillcolor="#FFFFFF" filled="t" o:preferrelative="t" stroked="f" coordorigin="0,0" coordsize="21600,21600"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rFonts w:ascii="Courier New" w:hAnsi="Courier New"/>
                          <w:b/>
                          <w:u w:val="single"/>
                        </w:rPr>
                        <w:t>J</w:t>
                      </w:r>
                      <w:r>
                        <w:rPr>
                          <w:rFonts w:hint="eastAsia" w:ascii="Courier New" w:hAnsi="Courier New"/>
                          <w:b/>
                          <w:u w:val="single"/>
                        </w:rPr>
                        <w:t>ava</w:t>
                      </w:r>
                      <w:r>
                        <w:rPr>
                          <w:rFonts w:ascii="Courier New" w:hAnsi="Courier New"/>
                          <w:b/>
                          <w:u w:val="single"/>
                        </w:rPr>
                        <w:t>EE</w:t>
                      </w:r>
                    </w:p>
                  </w:txbxContent>
                </v:textbox>
              </v:shape>
              <v:shape id="Can 91" o:spid="_x0000_s1061" type="#_x0000_t22" style="position:absolute;left:3240;top:5148;height:779;width:1621;rotation:0f;" o:ole="f" fillcolor="#FFFFFF" filled="t" o:preferrelative="t" stroked="t" coordorigin="0,0" coordsize="21600,21600" adj="54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Database</w:t>
                      </w:r>
                    </w:p>
                  </w:txbxContent>
                </v:textbox>
              </v:shape>
              <v:line id="Line 92" o:spid="_x0000_s1062" style="position:absolute;left:3960;top:4679;height:469;width:1;rotation:0f;" o:ole="f" fillcolor="#FFFFFF" filled="f" o:preferrelative="t" stroked="t" coordsize="21600,21600">
                <v:fill on="f" color2="#FFFFFF" focus="0%"/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line>
              <v:shape id="Quad Arrow 93" o:spid="_x0000_s1063" type="#_x0000_t202" style="position:absolute;left:181;top:2340;height:1092;width:1799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ascii="Courier New" w:hAnsi="Courier New"/>
                          <w:i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18"/>
                        </w:rPr>
                        <w:t>Expansibility</w:t>
                      </w:r>
                    </w:p>
                  </w:txbxContent>
                </v:textbox>
              </v:shape>
              <v:rect id="Rectangle 94" o:spid="_x0000_s1064" style="position:absolute;left:1980;top:312;height:625;width:1800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Browser</w:t>
                      </w:r>
                    </w:p>
                  </w:txbxContent>
                </v:textbox>
              </v:rect>
              <v:line id="Line 95" o:spid="_x0000_s1065" style="position:absolute;left:3420;top:936;height:625;width:1;rotation:0f;" o:ole="f" fillcolor="#FFFFFF" filled="f" o:preferrelative="t" stroked="t" coordsize="21600,21600">
                <v:fill on="f" color2="#FFFFFF" focus="0%"/>
                <v:stroke color="#000000" color2="#FFFFFF" miterlimit="2" dashstyle="longDashDotDot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shape id="Quad Arrow 96" o:spid="_x0000_s1066" type="#_x0000_t202" style="position:absolute;left:4140;top:1716;height:467;width:198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7.20pt,0.00pt,7.20pt,3.60pt">
                  <w:txbxContent>
                    <w:p>
                      <w:pPr>
                        <w:rPr>
                          <w:rFonts w:ascii="Courier New" w:hAnsi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Courier New" w:hAnsi="Courier New"/>
                          <w:b/>
                          <w:sz w:val="20"/>
                          <w:szCs w:val="20"/>
                        </w:rPr>
                        <w:t>Multi-</w:t>
                      </w:r>
                      <w:r>
                        <w:rPr>
                          <w:rFonts w:ascii="Courier New" w:hAnsi="Courier New"/>
                          <w:b/>
                          <w:sz w:val="20"/>
                          <w:szCs w:val="20"/>
                        </w:rPr>
                        <w:t>Gateway</w:t>
                      </w:r>
                    </w:p>
                  </w:txbxContent>
                </v:textbox>
              </v:shape>
              <v:line id="Line 97" o:spid="_x0000_s1067" style="position:absolute;left:4680;top:2184;flip:y;height:469;width:1;rotation:0f;" o:ole="f" fillcolor="#FFFFFF" filled="f" o:preferrelative="t" stroked="t" coordsize="21600,21600">
                <v:fill on="f" color2="#FFFFFF" focus="0%"/>
                <v:stroke color="#000000" color2="#FFFFFF" miterlimit="2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shape id="Quad Arrow 98" o:spid="_x0000_s1068" type="#_x0000_t202" style="position:absolute;left:6120;top:1716;height:468;width:198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7.20pt,0.85pt,7.20pt,3.60pt">
                  <w:txbxContent>
                    <w:p>
                      <w:pPr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Mail Server</w:t>
                      </w:r>
                    </w:p>
                  </w:txbxContent>
                </v:textbox>
              </v:shape>
              <v:rect id="Rectangle 99" o:spid="_x0000_s1069" style="position:absolute;left:1620;top:1561;height:466;width:89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WEB</w:t>
                      </w:r>
                    </w:p>
                  </w:txbxContent>
                </v:textbox>
              </v:rect>
              <v:shape id="Quad Arrow 100" o:spid="_x0000_s1070" type="#_x0000_t202" style="position:absolute;left:2881;top:1561;height:466;width:90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WAP</w:t>
                      </w:r>
                    </w:p>
                  </w:txbxContent>
                </v:textbox>
              </v:shape>
              <v:line id="Line 101" o:spid="_x0000_s1071" style="position:absolute;left:2160;top:936;flip:y;height:625;width:0;rotation:0f;" o:ole="f" fillcolor="#FFFFFF" filled="f" o:preferrelative="t" stroked="t" coordsize="21600,21600">
                <v:fill on="f" color2="#FFFFFF" focus="0%"/>
                <v:stroke color="#000000" color2="#FFFFFF" miterlimit="2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line id="Line 102" o:spid="_x0000_s1072" style="position:absolute;left:2340;top:2028;height:312;width:0;rotation:0f;" o:ole="f" fillcolor="#FFFFFF" filled="f" o:preferrelative="t" stroked="t" coordsize="21600,21600">
                <v:fill on="f" color2="#FFFFFF" focus="0%"/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line>
              <v:line id="Line 103" o:spid="_x0000_s1073" style="position:absolute;left:3600;top:2028;height:312;width:0;rotation:0f;" o:ole="f" fillcolor="#FFFFFF" filled="f" o:preferrelative="t" stroked="t" coordsize="21600,21600">
                <v:fill on="f" color2="#FFFFFF" focus="0%"/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line>
              <v:shape id="Quad Arrow 104" o:spid="_x0000_s1074" type="#_x0000_t202" style="position:absolute;left:181;top:1092;height:469;width:1619;rotation:0f;" o:ole="f" fillcolor="#FFFFFF" filled="f" o:preferrelative="t" stroked="f" coordorigin="0,0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7.20pt,0.00pt,7.20pt,3.60pt">
                  <w:txbxContent>
                    <w:p>
                      <w:pPr>
                        <w:rPr>
                          <w:rFonts w:ascii="Courier New" w:hAnsi="Courier New"/>
                          <w:b/>
                          <w:sz w:val="18"/>
                          <w:u w:val="single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  <w:u w:val="single"/>
                        </w:rPr>
                        <w:t>Render</w:t>
                      </w:r>
                      <w:r>
                        <w:rPr>
                          <w:rFonts w:hint="eastAsia" w:ascii="Courier New" w:hAnsi="Courier New"/>
                          <w:b/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sz w:val="18"/>
                          <w:u w:val="single"/>
                        </w:rPr>
                        <w:t>Layer</w:t>
                      </w:r>
                    </w:p>
                  </w:txbxContent>
                </v:textbox>
              </v:shape>
              <v:shape id="Quad Arrow 105" o:spid="_x0000_s1075" type="#_x0000_t202" style="position:absolute;left:4680;top:312;height:468;width:144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7.20pt,0.85pt,7.20pt,3.60pt">
                  <w:txbxContent>
                    <w:p>
                      <w:pPr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Handset</w:t>
                      </w:r>
                    </w:p>
                  </w:txbxContent>
                </v:textbox>
              </v:shape>
              <v:shape id="Quad Arrow 106" o:spid="_x0000_s1076" type="#_x0000_t202" style="position:absolute;left:6480;top:312;height:467;width:162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Mail</w:t>
                      </w:r>
                      <w:r>
                        <w:rPr>
                          <w:rFonts w:hint="eastAsia" w:ascii="Courier New" w:hAnsi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</w:rPr>
                        <w:t>Client</w:t>
                      </w:r>
                    </w:p>
                  </w:txbxContent>
                </v:textbox>
              </v:shape>
              <v:line id="Line 107" o:spid="_x0000_s1077" style="position:absolute;left:5579;top:780;height:936;width:0;rotation:0f;" o:ole="f" fillcolor="#FFFFFF" filled="f" o:preferrelative="t" stroked="t" coordsize="21600,21600">
                <v:fill on="f" color2="#FFFFFF" focus="0%"/>
                <v:stroke color="#000000" color2="#FFFFFF" miterlimit="2" dashstyle="longDashDotDot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line id="Line 108" o:spid="_x0000_s1078" style="position:absolute;left:7020;top:780;height:936;width:0;rotation:0f;" o:ole="f" fillcolor="#FFFFFF" filled="f" o:preferrelative="t" stroked="t" coordsize="21600,21600">
                <v:fill on="f" color2="#FFFFFF" focus="0%"/>
                <v:stroke color="#000000" color2="#FFFFFF" miterlimit="2" dashstyle="longDashDotDot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line id="Line 109" o:spid="_x0000_s1079" style="position:absolute;left:6300;top:2184;flip:y;height:469;width:0;rotation:0f;" o:ole="f" fillcolor="#FFFFFF" filled="f" o:preferrelative="t" stroked="t" coordsize="21600,21600">
                <v:fill on="f" color2="#FFFFFF" focus="0%"/>
                <v:stroke color="#000000" color2="#FFFFFF" miterlimit="2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rect id="Rectangle 110" o:spid="_x0000_s1080" style="position:absolute;left:6480;top:2653;height:467;width:1799;rotation:0f;" o:ole="f" fillcolor="#FFFFFF" filled="t" o:preferrelative="t" stroked="t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0.00pt,0.85pt,7.20pt,3.60pt"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16"/>
                          <w:szCs w:val="16"/>
                        </w:rPr>
                        <w:t>Expansibility</w:t>
                      </w:r>
                    </w:p>
                    <w:p/>
                  </w:txbxContent>
                </v:textbox>
              </v:rect>
            </v:group>
            <w10:wrap type="none"/>
            <w10:anchorlock/>
          </v:group>
        </w:pict>
      </w:r>
      <w:r>
        <w:rPr>
          <w:rFonts w:hint="eastAsia"/>
          <w:lang w:eastAsia="zh-CN"/>
        </w:rPr>
        <w:t>*注：当前系统功能未涵盖所有可扩展性功能；但系统保留可二次开发的扩展性</w:t>
      </w:r>
    </w:p>
    <w:p>
      <w:pPr>
        <w:ind w:left="420"/>
        <w:rPr>
          <w:lang w:eastAsia="zh-CN"/>
        </w:rPr>
      </w:pP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系统采用JavaEE(Java Enterprise Edition )为主架构。该架构经过多年的国内外各种类型的应用验证，并有丰富的第三方应用服务器软件支持，可适应不同压力的系统业务需要。其跨平台特性和良好的可扩展结构，有利于系统将来在各个时期的应用调整。</w:t>
      </w:r>
    </w:p>
    <w:p>
      <w:pPr>
        <w:rPr>
          <w:lang w:eastAsia="zh-CN"/>
        </w:rPr>
      </w:pPr>
    </w:p>
    <w:tbl>
      <w:tblPr>
        <w:tblStyle w:val="20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3421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EAF1DD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架构角色</w:t>
            </w:r>
          </w:p>
        </w:tc>
        <w:tc>
          <w:tcPr>
            <w:tcW w:w="3421" w:type="dxa"/>
            <w:shd w:val="clear" w:color="auto" w:fill="EAF1DD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软件</w:t>
            </w:r>
          </w:p>
        </w:tc>
        <w:tc>
          <w:tcPr>
            <w:tcW w:w="2607" w:type="dxa"/>
            <w:shd w:val="clear" w:color="auto" w:fill="EAF1DD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OS</w:t>
            </w:r>
            <w:r>
              <w:rPr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r>
              <w:rPr>
                <w:rFonts w:hint="eastAsia"/>
              </w:rPr>
              <w:t>客户端</w:t>
            </w:r>
          </w:p>
        </w:tc>
        <w:tc>
          <w:tcPr>
            <w:tcW w:w="3421" w:type="dxa"/>
            <w:vAlign w:val="top"/>
          </w:tcPr>
          <w:p>
            <w:pPr>
              <w:pStyle w:val="23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</w:rPr>
              <w:t>Internet Explorer/Firefox /Chrome/Safari</w:t>
            </w:r>
          </w:p>
          <w:p>
            <w:pPr>
              <w:pStyle w:val="23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</w:rPr>
              <w:t>.课件Flash播放客户端</w:t>
            </w:r>
          </w:p>
          <w:p>
            <w:pPr>
              <w:pStyle w:val="23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考勤数据采集端</w:t>
            </w:r>
          </w:p>
          <w:p>
            <w:pPr>
              <w:pStyle w:val="23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USB电话语音盒IE插件</w:t>
            </w:r>
          </w:p>
        </w:tc>
        <w:tc>
          <w:tcPr>
            <w:tcW w:w="2607" w:type="dxa"/>
            <w:vAlign w:val="top"/>
          </w:tcPr>
          <w:p>
            <w:r>
              <w:rPr>
                <w:rFonts w:hint="eastAsia"/>
              </w:rPr>
              <w:t>1.Windows/Linux/MacOSX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</w:rPr>
              <w:t>2.Windows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3.windows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4.Windows/IE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r>
              <w:rPr>
                <w:rFonts w:hint="eastAsia"/>
              </w:rPr>
              <w:t>界面端</w:t>
            </w:r>
          </w:p>
        </w:tc>
        <w:tc>
          <w:tcPr>
            <w:tcW w:w="3421" w:type="dxa"/>
            <w:vAlign w:val="top"/>
          </w:tcPr>
          <w:p>
            <w:r>
              <w:rPr>
                <w:rFonts w:hint="eastAsia"/>
              </w:rPr>
              <w:t>Spring-MVC</w:t>
            </w:r>
          </w:p>
        </w:tc>
        <w:tc>
          <w:tcPr>
            <w:tcW w:w="2607" w:type="dxa"/>
            <w:vAlign w:val="top"/>
          </w:tcPr>
          <w:p>
            <w:r>
              <w:rPr>
                <w:rFonts w:hint="eastAsia"/>
              </w:rPr>
              <w:t>Windows Server/Linux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r>
              <w:rPr>
                <w:rFonts w:hint="eastAsia"/>
              </w:rPr>
              <w:t>业务逻辑</w:t>
            </w:r>
          </w:p>
        </w:tc>
        <w:tc>
          <w:tcPr>
            <w:tcW w:w="3421" w:type="dxa"/>
            <w:vAlign w:val="top"/>
          </w:tcPr>
          <w:p>
            <w:r>
              <w:rPr>
                <w:rFonts w:hint="eastAsia"/>
              </w:rPr>
              <w:t xml:space="preserve">Spring </w:t>
            </w:r>
          </w:p>
        </w:tc>
        <w:tc>
          <w:tcPr>
            <w:tcW w:w="2607" w:type="dxa"/>
            <w:vAlign w:val="top"/>
          </w:tcPr>
          <w:p>
            <w:r>
              <w:rPr>
                <w:rFonts w:hint="eastAsia"/>
              </w:rPr>
              <w:t>Windows Server/Linux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r>
              <w:rPr>
                <w:rFonts w:hint="eastAsia"/>
              </w:rPr>
              <w:t>持久化及数据库</w:t>
            </w:r>
          </w:p>
        </w:tc>
        <w:tc>
          <w:tcPr>
            <w:tcW w:w="3421" w:type="dxa"/>
            <w:vAlign w:val="top"/>
          </w:tcPr>
          <w:p>
            <w:r>
              <w:rPr>
                <w:rFonts w:hint="eastAsia"/>
              </w:rPr>
              <w:t>Hibernate + MSSQL2005</w:t>
            </w:r>
          </w:p>
        </w:tc>
        <w:tc>
          <w:tcPr>
            <w:tcW w:w="2607" w:type="dxa"/>
            <w:vAlign w:val="top"/>
          </w:tcPr>
          <w:p>
            <w:r>
              <w:rPr>
                <w:rFonts w:hint="eastAsia"/>
              </w:rPr>
              <w:t>Windows Server/Linux Server</w:t>
            </w:r>
          </w:p>
        </w:tc>
      </w:tr>
    </w:tbl>
    <w:p/>
    <w:p>
      <w:pPr>
        <w:pStyle w:val="2"/>
      </w:pPr>
      <w:r>
        <w:rPr>
          <w:rFonts w:hint="eastAsia"/>
        </w:rPr>
        <w:t>售后服务及培训</w:t>
      </w:r>
      <w:bookmarkStart w:id="0" w:name="_Toc112759316"/>
      <w:bookmarkStart w:id="1" w:name="_Toc293474773"/>
      <w:bookmarkStart w:id="2" w:name="_Toc301365031"/>
    </w:p>
    <w:p>
      <w:pPr>
        <w:pStyle w:val="23"/>
        <w:numPr>
          <w:ilvl w:val="1"/>
          <w:numId w:val="5"/>
        </w:numPr>
      </w:pPr>
      <w:r>
        <w:rPr>
          <w:rFonts w:hint="eastAsia"/>
        </w:rPr>
        <w:t>实施期</w:t>
      </w:r>
      <w:bookmarkEnd w:id="0"/>
      <w:bookmarkEnd w:id="1"/>
      <w:bookmarkEnd w:id="2"/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在实施过程中，由开发方现场实施人员协调硬件、网络相关公司进行实施工作。如发生异常情况，则对问题的成因进行确认，如果为外因（硬件或网络），则协助相关公司解决。如果为软件异常，则直接从研发部门获得支持，及时解决。</w:t>
      </w:r>
      <w:bookmarkStart w:id="3" w:name="_Toc112759317"/>
      <w:bookmarkStart w:id="4" w:name="_Toc293474774"/>
      <w:bookmarkStart w:id="5" w:name="_Toc301365032"/>
    </w:p>
    <w:p>
      <w:pPr>
        <w:pStyle w:val="23"/>
        <w:numPr>
          <w:ilvl w:val="1"/>
          <w:numId w:val="5"/>
        </w:numPr>
      </w:pPr>
      <w:r>
        <w:rPr>
          <w:rFonts w:hint="eastAsia"/>
        </w:rPr>
        <w:t>运行期</w:t>
      </w:r>
      <w:bookmarkEnd w:id="3"/>
      <w:bookmarkEnd w:id="4"/>
      <w:bookmarkEnd w:id="5"/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常规服务支持：每周一至周五，每天八小时电话支持。支持次数不限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网络即时通信：每周一至周五，每天八小时网络即时通信支持，支持次数不限。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远程网络支持：针对部分可远程解决的问题，开发方将采用远程登录的方式处理。以提高问题响应速度。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现场支持：每周一至周五（非节假日），在工作时段，客户可请求现场技术支持。同时说明现场情况的紧急程度。根据不同的紧急程度，开发方做如下处理：</w:t>
      </w:r>
    </w:p>
    <w:p>
      <w:pPr>
        <w:spacing w:line="300" w:lineRule="auto"/>
        <w:ind w:firstLine="440" w:firstLineChars="200"/>
        <w:rPr>
          <w:color w:val="0000FF"/>
          <w:szCs w:val="21"/>
          <w:lang w:eastAsia="zh-CN"/>
        </w:rPr>
      </w:pPr>
      <w:r>
        <w:rPr>
          <w:rFonts w:hint="eastAsia"/>
          <w:u w:val="single"/>
          <w:lang w:eastAsia="zh-CN"/>
        </w:rPr>
        <w:t>系统不可用</w:t>
      </w:r>
      <w:r>
        <w:rPr>
          <w:rFonts w:hint="eastAsia"/>
          <w:lang w:eastAsia="zh-CN"/>
        </w:rPr>
        <w:t>：立即响应客户请求，</w:t>
      </w:r>
      <w:r>
        <w:rPr>
          <w:rFonts w:hint="eastAsia"/>
          <w:szCs w:val="21"/>
          <w:lang w:eastAsia="zh-CN"/>
        </w:rPr>
        <w:t>在符合现场支持条款规定前提下，技术支持人员在收到服务请求后一个工作日内出发，提供现场技术支持。对于当日下午3：00及以后收到的现场支持请求，</w:t>
      </w:r>
      <w:r>
        <w:rPr>
          <w:rFonts w:hint="eastAsia"/>
          <w:lang w:eastAsia="zh-CN"/>
        </w:rPr>
        <w:t>开发方</w:t>
      </w:r>
      <w:r>
        <w:rPr>
          <w:rFonts w:hint="eastAsia"/>
          <w:szCs w:val="21"/>
          <w:lang w:eastAsia="zh-CN"/>
        </w:rPr>
        <w:t>将视其为下一个工作日收到的第一个现场支持请求。</w:t>
      </w:r>
    </w:p>
    <w:p>
      <w:pPr>
        <w:ind w:firstLine="420"/>
        <w:rPr>
          <w:szCs w:val="21"/>
          <w:lang w:eastAsia="zh-CN"/>
        </w:rPr>
      </w:pPr>
      <w:r>
        <w:rPr>
          <w:rFonts w:hint="eastAsia"/>
          <w:u w:val="single"/>
          <w:lang w:eastAsia="zh-CN"/>
        </w:rPr>
        <w:t>系统受损，数据丢失</w:t>
      </w:r>
      <w:r>
        <w:rPr>
          <w:rFonts w:hint="eastAsia"/>
          <w:lang w:eastAsia="zh-CN"/>
        </w:rPr>
        <w:t>：立即响应客户请求，</w:t>
      </w:r>
      <w:r>
        <w:rPr>
          <w:rFonts w:hint="eastAsia"/>
          <w:szCs w:val="21"/>
          <w:lang w:eastAsia="zh-CN"/>
        </w:rPr>
        <w:t>在符合现场支持条款规定前提下，将在两个工作日内出发，以提供现场技术支持。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非严重情况：通过沟通后，双方确定现场技术支持时间及地点。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开发方提供六个月免费服务期；若需延续服务则由双方另行约定。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日常维护：</w:t>
      </w:r>
    </w:p>
    <w:p>
      <w:pPr>
        <w:spacing w:line="300" w:lineRule="auto"/>
        <w:ind w:firstLine="440" w:firstLineChars="20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项目实施完成后，</w:t>
      </w:r>
      <w:r>
        <w:rPr>
          <w:rFonts w:hint="eastAsia"/>
          <w:lang w:eastAsia="zh-CN"/>
        </w:rPr>
        <w:t>开发方</w:t>
      </w:r>
      <w:r>
        <w:rPr>
          <w:rFonts w:hint="eastAsia"/>
          <w:szCs w:val="21"/>
          <w:lang w:eastAsia="zh-CN"/>
        </w:rPr>
        <w:t>提供日常维护的方法和流程手册，由客户的系统管理员负责对现场进行日常维护。包括：系统、数据备份等日常操作。</w:t>
      </w:r>
    </w:p>
    <w:p>
      <w:pPr>
        <w:spacing w:line="300" w:lineRule="auto"/>
        <w:ind w:firstLine="440" w:firstLineChars="20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在日常维护中如有问题可与开发方联系协助解决。</w:t>
      </w:r>
    </w:p>
    <w:p>
      <w:pPr>
        <w:pStyle w:val="23"/>
        <w:numPr>
          <w:ilvl w:val="1"/>
          <w:numId w:val="5"/>
        </w:numPr>
        <w:spacing w:line="300" w:lineRule="auto"/>
        <w:rPr>
          <w:szCs w:val="21"/>
        </w:rPr>
      </w:pPr>
      <w:bookmarkStart w:id="6" w:name="_Toc112759318"/>
      <w:bookmarkStart w:id="7" w:name="_Toc293474775"/>
      <w:bookmarkStart w:id="8" w:name="_Toc301365033"/>
      <w:r>
        <w:rPr>
          <w:rFonts w:hint="eastAsia"/>
        </w:rPr>
        <w:t>培训</w:t>
      </w:r>
      <w:bookmarkEnd w:id="6"/>
      <w:bookmarkEnd w:id="7"/>
      <w:bookmarkEnd w:id="8"/>
    </w:p>
    <w:p>
      <w:pPr>
        <w:ind w:left="42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培训内容针对不同类别的用户包含不同的信息。</w:t>
      </w:r>
    </w:p>
    <w:p>
      <w:pPr>
        <w:pStyle w:val="23"/>
        <w:ind w:left="420"/>
        <w:rPr>
          <w:lang w:eastAsia="zh-CN"/>
        </w:rPr>
      </w:pPr>
      <w:r>
        <w:rPr>
          <w:rFonts w:hint="eastAsia" w:ascii="宋体" w:hAnsi="宋体"/>
          <w:szCs w:val="21"/>
          <w:lang w:eastAsia="zh-CN"/>
        </w:rPr>
        <w:t>培训计划受到客户方用户人数、涉及人员等因素制约。因此由</w:t>
      </w:r>
      <w:r>
        <w:rPr>
          <w:rFonts w:hint="eastAsia"/>
          <w:lang w:eastAsia="zh-CN"/>
        </w:rPr>
        <w:t>开发方</w:t>
      </w:r>
      <w:r>
        <w:rPr>
          <w:rFonts w:hint="eastAsia" w:ascii="宋体" w:hAnsi="宋体"/>
          <w:szCs w:val="21"/>
          <w:lang w:eastAsia="zh-CN"/>
        </w:rPr>
        <w:t>和客户联合制定。</w:t>
      </w:r>
    </w:p>
    <w:p>
      <w:pPr>
        <w:pStyle w:val="2"/>
        <w:rPr>
          <w:lang w:eastAsia="zh-CN"/>
        </w:rPr>
      </w:pPr>
      <w:r>
        <w:rPr>
          <w:rFonts w:hint="eastAsia"/>
        </w:rPr>
        <w:t>制作流程</w:t>
      </w:r>
    </w:p>
    <w:tbl>
      <w:tblPr>
        <w:tblStyle w:val="20"/>
        <w:tblW w:w="8014" w:type="dxa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276"/>
        <w:gridCol w:w="47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AF1DD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61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6100"/>
              </w:rPr>
              <w:t>周期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EAF1DD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6100"/>
              </w:rPr>
            </w:pPr>
            <w:r>
              <w:rPr>
                <w:rFonts w:hint="eastAsia" w:ascii="宋体" w:hAnsi="宋体" w:eastAsia="宋体" w:cs="宋体"/>
                <w:color w:val="006100"/>
              </w:rPr>
              <w:t>工作日</w:t>
            </w:r>
          </w:p>
        </w:tc>
        <w:tc>
          <w:tcPr>
            <w:tcW w:w="4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EAF1DD"/>
            <w:vAlign w:val="center"/>
          </w:tcPr>
          <w:p>
            <w:pPr>
              <w:rPr>
                <w:rFonts w:ascii="宋体" w:hAnsi="宋体" w:eastAsia="宋体" w:cs="宋体"/>
                <w:color w:val="00610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调研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ascii="Calibri" w:hAnsi="Calibri" w:eastAsia="宋体" w:cs="Calibri"/>
                <w:color w:val="000000"/>
              </w:rPr>
              <w:t>5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深入需求调研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设计，原型制作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hint="eastAsia" w:ascii="Calibri" w:hAnsi="Calibri" w:eastAsia="宋体" w:cs="Calibri"/>
                <w:color w:val="000000"/>
              </w:rPr>
              <w:t>10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设计功能；主要界面的原型设计，客户方交互，确认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编码实现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hint="eastAsia" w:ascii="Calibri" w:hAnsi="Calibri" w:eastAsia="宋体" w:cs="Calibri"/>
                <w:color w:val="000000"/>
              </w:rPr>
              <w:t>40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制作实现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测试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hint="eastAsia" w:ascii="Calibri" w:hAnsi="Calibri" w:eastAsia="宋体" w:cs="Calibri"/>
                <w:color w:val="000000"/>
              </w:rPr>
              <w:t>10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内部测试,集中测试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实施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ascii="Calibri" w:hAnsi="Calibri" w:eastAsia="宋体" w:cs="Calibri"/>
                <w:color w:val="000000"/>
              </w:rPr>
              <w:t>5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现场实施，操作手册制定，使用人员培训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合计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hint="eastAsia" w:ascii="Calibri" w:hAnsi="Calibri" w:eastAsia="宋体" w:cs="Calibri"/>
                <w:color w:val="000000"/>
              </w:rPr>
              <w:t>70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Calibri" w:hAnsi="Calibri" w:eastAsia="宋体" w:cs="Calibri"/>
                <w:color w:val="000000"/>
                <w:szCs w:val="21"/>
                <w:lang w:eastAsia="zh-CN"/>
              </w:rPr>
            </w:pPr>
          </w:p>
        </w:tc>
      </w:tr>
    </w:tbl>
    <w:p>
      <w:pPr>
        <w:pStyle w:val="23"/>
        <w:ind w:left="1260"/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报价</w:t>
      </w: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系统部署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通过阿里云部署系统，详细价格阿里云的配置套餐和变化，后续运营每个月通过阿里云提供费用账单和发票由甲方按使用支付。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系统构建价格</w:t>
      </w:r>
    </w:p>
    <w:tbl>
      <w:tblPr>
        <w:tblStyle w:val="2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</w:t>
            </w:r>
          </w:p>
        </w:tc>
        <w:tc>
          <w:tcPr>
            <w:tcW w:w="4677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610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学员和教师</w:t>
            </w:r>
            <w:r>
              <w:rPr>
                <w:rFonts w:hint="eastAsia"/>
                <w:lang w:eastAsia="zh-CN"/>
              </w:rPr>
              <w:t>系统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业务功能完整包含：</w:t>
            </w:r>
            <w:r>
              <w:rPr>
                <w:rFonts w:hint="eastAsia"/>
                <w:lang w:val="en-US" w:eastAsia="zh-CN"/>
              </w:rPr>
              <w:t>学员课程完成（flash）；集合积分控制的web游戏部分；学生多维能力展现；教师给课程作业评分；教师绩效时间统计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  <w:lang w:eastAsia="zh-CN"/>
              </w:rPr>
              <w:t>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管理系统开发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v1.3的管理系统二次开发：游戏部署管理，课程积分配置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移动端开发(Andriod)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学员部分：查看课程和自己的作业；补缴线下作业</w:t>
            </w:r>
          </w:p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老师部分：查看课程和给学生作业评分</w:t>
            </w:r>
          </w:p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合计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55000元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*上述报价未包含平面设计费用，已含税。</w:t>
      </w:r>
    </w:p>
    <w:p>
      <w:pPr>
        <w:rPr>
          <w:rFonts w:hint="eastAsia"/>
          <w:color w:val="4F81BD"/>
          <w:lang w:eastAsia="zh-CN"/>
        </w:rPr>
      </w:pPr>
      <w:r>
        <w:rPr>
          <w:rFonts w:hint="eastAsia"/>
          <w:color w:val="4F81BD"/>
          <w:lang w:eastAsia="zh-CN"/>
        </w:rPr>
        <w:t>由于网站答题互动部分需更多的设计文案和功能流程说明，且需Flash前端配合制作，在整体操作流程未定前，无法具体给出报价。通常是依据具体的每个互动文案来出具报价。</w:t>
      </w:r>
    </w:p>
    <w:p>
      <w:pPr>
        <w:rPr>
          <w:rFonts w:ascii="微软雅黑" w:hAnsi="微软雅黑" w:eastAsia="微软雅黑"/>
          <w:sz w:val="28"/>
          <w:szCs w:val="28"/>
          <w:lang w:eastAsia="zh-CN"/>
        </w:rPr>
      </w:pPr>
      <w:r>
        <w:rPr>
          <w:rFonts w:hint="eastAsia"/>
          <w:color w:val="4F81BD"/>
          <w:lang w:val="en-US" w:eastAsia="zh-CN"/>
        </w:rPr>
        <w:t>*以上不包括Flash作业文案的制作。Flash有前端制作提供。</w:t>
      </w:r>
    </w:p>
    <w:sectPr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11</w:t>
    </w:r>
    <w:r>
      <w:rPr>
        <w:lang w:val="zh-CN"/>
      </w:rPr>
      <w:fldChar w:fldCharType="end"/>
    </w: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4588836">
    <w:nsid w:val="2CFA1CA4"/>
    <w:multiLevelType w:val="multilevel"/>
    <w:tmpl w:val="2CFA1C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2975750">
    <w:nsid w:val="55697986"/>
    <w:multiLevelType w:val="singleLevel"/>
    <w:tmpl w:val="5569798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32975976">
    <w:nsid w:val="55697A68"/>
    <w:multiLevelType w:val="singleLevel"/>
    <w:tmpl w:val="55697A6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2655687">
    <w:nsid w:val="15051947"/>
    <w:multiLevelType w:val="multilevel"/>
    <w:tmpl w:val="1505194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5618461">
    <w:nsid w:val="3C891B9D"/>
    <w:multiLevelType w:val="multilevel"/>
    <w:tmpl w:val="3C891B9D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015618461"/>
  </w:num>
  <w:num w:numId="2">
    <w:abstractNumId w:val="1432975750"/>
  </w:num>
  <w:num w:numId="3">
    <w:abstractNumId w:val="1432975976"/>
  </w:num>
  <w:num w:numId="4">
    <w:abstractNumId w:val="754588836"/>
  </w:num>
  <w:num w:numId="5">
    <w:abstractNumId w:val="3526556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F648D"/>
    <w:rsid w:val="00000E66"/>
    <w:rsid w:val="00001630"/>
    <w:rsid w:val="00001AAD"/>
    <w:rsid w:val="0000202A"/>
    <w:rsid w:val="000026C9"/>
    <w:rsid w:val="00002F85"/>
    <w:rsid w:val="00004CD8"/>
    <w:rsid w:val="00004D7E"/>
    <w:rsid w:val="0000539F"/>
    <w:rsid w:val="000065ED"/>
    <w:rsid w:val="000068BE"/>
    <w:rsid w:val="00010B7D"/>
    <w:rsid w:val="0001194D"/>
    <w:rsid w:val="00011DFD"/>
    <w:rsid w:val="000143A3"/>
    <w:rsid w:val="0001493A"/>
    <w:rsid w:val="000155B6"/>
    <w:rsid w:val="00017AFD"/>
    <w:rsid w:val="00017CE7"/>
    <w:rsid w:val="00020D90"/>
    <w:rsid w:val="00020F69"/>
    <w:rsid w:val="00021476"/>
    <w:rsid w:val="00021823"/>
    <w:rsid w:val="000224F3"/>
    <w:rsid w:val="000249B1"/>
    <w:rsid w:val="00025CD8"/>
    <w:rsid w:val="00025FB2"/>
    <w:rsid w:val="00026359"/>
    <w:rsid w:val="000312B5"/>
    <w:rsid w:val="000316C7"/>
    <w:rsid w:val="00032E89"/>
    <w:rsid w:val="0003317E"/>
    <w:rsid w:val="000347D5"/>
    <w:rsid w:val="00035A80"/>
    <w:rsid w:val="00035F4D"/>
    <w:rsid w:val="00044094"/>
    <w:rsid w:val="00044F37"/>
    <w:rsid w:val="000450CB"/>
    <w:rsid w:val="00046189"/>
    <w:rsid w:val="00046C8C"/>
    <w:rsid w:val="0004711E"/>
    <w:rsid w:val="000471E6"/>
    <w:rsid w:val="000473C9"/>
    <w:rsid w:val="000475B4"/>
    <w:rsid w:val="00047735"/>
    <w:rsid w:val="000528DA"/>
    <w:rsid w:val="00052A57"/>
    <w:rsid w:val="00052FB3"/>
    <w:rsid w:val="000544A0"/>
    <w:rsid w:val="000547C3"/>
    <w:rsid w:val="00055793"/>
    <w:rsid w:val="00055F7A"/>
    <w:rsid w:val="00061E7D"/>
    <w:rsid w:val="00062B4F"/>
    <w:rsid w:val="00063AEB"/>
    <w:rsid w:val="000652E2"/>
    <w:rsid w:val="00065ACE"/>
    <w:rsid w:val="00066A08"/>
    <w:rsid w:val="0007225B"/>
    <w:rsid w:val="00072E69"/>
    <w:rsid w:val="0007359E"/>
    <w:rsid w:val="00073819"/>
    <w:rsid w:val="00073839"/>
    <w:rsid w:val="00073C2C"/>
    <w:rsid w:val="000744BC"/>
    <w:rsid w:val="00074E7C"/>
    <w:rsid w:val="00077248"/>
    <w:rsid w:val="00077AB4"/>
    <w:rsid w:val="00081AA0"/>
    <w:rsid w:val="00082A32"/>
    <w:rsid w:val="00082CD3"/>
    <w:rsid w:val="000836E4"/>
    <w:rsid w:val="0008373C"/>
    <w:rsid w:val="000840FD"/>
    <w:rsid w:val="0008467F"/>
    <w:rsid w:val="0008488C"/>
    <w:rsid w:val="00084D6E"/>
    <w:rsid w:val="00085CF6"/>
    <w:rsid w:val="000860B4"/>
    <w:rsid w:val="00086E09"/>
    <w:rsid w:val="00087416"/>
    <w:rsid w:val="00087A07"/>
    <w:rsid w:val="00090BC8"/>
    <w:rsid w:val="00092B5B"/>
    <w:rsid w:val="000940E3"/>
    <w:rsid w:val="0009439C"/>
    <w:rsid w:val="00095516"/>
    <w:rsid w:val="00096D95"/>
    <w:rsid w:val="00097660"/>
    <w:rsid w:val="000A42B6"/>
    <w:rsid w:val="000A45BB"/>
    <w:rsid w:val="000A46BE"/>
    <w:rsid w:val="000A49FB"/>
    <w:rsid w:val="000A509B"/>
    <w:rsid w:val="000A62D7"/>
    <w:rsid w:val="000A62E4"/>
    <w:rsid w:val="000A66A6"/>
    <w:rsid w:val="000B1532"/>
    <w:rsid w:val="000B1B31"/>
    <w:rsid w:val="000B1B39"/>
    <w:rsid w:val="000B37F5"/>
    <w:rsid w:val="000B430A"/>
    <w:rsid w:val="000B6457"/>
    <w:rsid w:val="000C0EC6"/>
    <w:rsid w:val="000C4CDE"/>
    <w:rsid w:val="000C7181"/>
    <w:rsid w:val="000C77F6"/>
    <w:rsid w:val="000C7857"/>
    <w:rsid w:val="000D0C38"/>
    <w:rsid w:val="000D10C5"/>
    <w:rsid w:val="000D1A9F"/>
    <w:rsid w:val="000D3BD2"/>
    <w:rsid w:val="000D7C3C"/>
    <w:rsid w:val="000E080E"/>
    <w:rsid w:val="000E16B6"/>
    <w:rsid w:val="000E3434"/>
    <w:rsid w:val="000E4691"/>
    <w:rsid w:val="000E77F8"/>
    <w:rsid w:val="000E7BDD"/>
    <w:rsid w:val="000E7DF7"/>
    <w:rsid w:val="000E7FA8"/>
    <w:rsid w:val="000F077C"/>
    <w:rsid w:val="000F08D6"/>
    <w:rsid w:val="000F101D"/>
    <w:rsid w:val="000F1A6B"/>
    <w:rsid w:val="000F21E5"/>
    <w:rsid w:val="000F3AF9"/>
    <w:rsid w:val="000F3F15"/>
    <w:rsid w:val="000F49D9"/>
    <w:rsid w:val="000F4A36"/>
    <w:rsid w:val="000F5A82"/>
    <w:rsid w:val="000F5FB9"/>
    <w:rsid w:val="000F6292"/>
    <w:rsid w:val="000F73DB"/>
    <w:rsid w:val="000F7680"/>
    <w:rsid w:val="0010147A"/>
    <w:rsid w:val="00103364"/>
    <w:rsid w:val="00104AEC"/>
    <w:rsid w:val="00105030"/>
    <w:rsid w:val="0010574E"/>
    <w:rsid w:val="001057FE"/>
    <w:rsid w:val="001065A9"/>
    <w:rsid w:val="00106C03"/>
    <w:rsid w:val="00107080"/>
    <w:rsid w:val="00107BE4"/>
    <w:rsid w:val="00111A6C"/>
    <w:rsid w:val="001131E6"/>
    <w:rsid w:val="00113C56"/>
    <w:rsid w:val="00114E4B"/>
    <w:rsid w:val="001156F5"/>
    <w:rsid w:val="001162A5"/>
    <w:rsid w:val="0011713F"/>
    <w:rsid w:val="00120ADF"/>
    <w:rsid w:val="00120C57"/>
    <w:rsid w:val="0012388F"/>
    <w:rsid w:val="00124200"/>
    <w:rsid w:val="00124460"/>
    <w:rsid w:val="00126179"/>
    <w:rsid w:val="00130470"/>
    <w:rsid w:val="00132A0B"/>
    <w:rsid w:val="0013322D"/>
    <w:rsid w:val="001343C3"/>
    <w:rsid w:val="001347D4"/>
    <w:rsid w:val="0013484E"/>
    <w:rsid w:val="0014369E"/>
    <w:rsid w:val="00143C8C"/>
    <w:rsid w:val="00143CD8"/>
    <w:rsid w:val="00143D0C"/>
    <w:rsid w:val="00144820"/>
    <w:rsid w:val="00145298"/>
    <w:rsid w:val="00145921"/>
    <w:rsid w:val="00147AA4"/>
    <w:rsid w:val="00150869"/>
    <w:rsid w:val="0015114D"/>
    <w:rsid w:val="0015178B"/>
    <w:rsid w:val="00151B18"/>
    <w:rsid w:val="00152558"/>
    <w:rsid w:val="001534C3"/>
    <w:rsid w:val="00154442"/>
    <w:rsid w:val="0015455D"/>
    <w:rsid w:val="00154F51"/>
    <w:rsid w:val="0015647A"/>
    <w:rsid w:val="00157A3E"/>
    <w:rsid w:val="00161111"/>
    <w:rsid w:val="00163C5E"/>
    <w:rsid w:val="00166F6C"/>
    <w:rsid w:val="00167E2E"/>
    <w:rsid w:val="001701A5"/>
    <w:rsid w:val="0017081D"/>
    <w:rsid w:val="00170E69"/>
    <w:rsid w:val="00171CE5"/>
    <w:rsid w:val="00173694"/>
    <w:rsid w:val="00175238"/>
    <w:rsid w:val="001754E0"/>
    <w:rsid w:val="0017588B"/>
    <w:rsid w:val="001760A8"/>
    <w:rsid w:val="00176C6E"/>
    <w:rsid w:val="00177648"/>
    <w:rsid w:val="001777FD"/>
    <w:rsid w:val="00177BF6"/>
    <w:rsid w:val="00182A15"/>
    <w:rsid w:val="00183965"/>
    <w:rsid w:val="00183982"/>
    <w:rsid w:val="001840DE"/>
    <w:rsid w:val="00184125"/>
    <w:rsid w:val="00184A7E"/>
    <w:rsid w:val="0018733B"/>
    <w:rsid w:val="0018770A"/>
    <w:rsid w:val="0019076D"/>
    <w:rsid w:val="00191BA0"/>
    <w:rsid w:val="001938D6"/>
    <w:rsid w:val="00194DC7"/>
    <w:rsid w:val="00194EB8"/>
    <w:rsid w:val="00195A92"/>
    <w:rsid w:val="00195FE0"/>
    <w:rsid w:val="001A021D"/>
    <w:rsid w:val="001A07BB"/>
    <w:rsid w:val="001A6B6A"/>
    <w:rsid w:val="001B0FD7"/>
    <w:rsid w:val="001B3453"/>
    <w:rsid w:val="001B3959"/>
    <w:rsid w:val="001B3CB2"/>
    <w:rsid w:val="001C0B40"/>
    <w:rsid w:val="001C1C93"/>
    <w:rsid w:val="001C21EA"/>
    <w:rsid w:val="001C2CFF"/>
    <w:rsid w:val="001C2D1C"/>
    <w:rsid w:val="001C2D7F"/>
    <w:rsid w:val="001C3417"/>
    <w:rsid w:val="001C494E"/>
    <w:rsid w:val="001C537F"/>
    <w:rsid w:val="001C70C5"/>
    <w:rsid w:val="001C7D0F"/>
    <w:rsid w:val="001D1794"/>
    <w:rsid w:val="001D1EE9"/>
    <w:rsid w:val="001D523C"/>
    <w:rsid w:val="001E08A8"/>
    <w:rsid w:val="001E17ED"/>
    <w:rsid w:val="001E327D"/>
    <w:rsid w:val="001E3DE4"/>
    <w:rsid w:val="001E43E9"/>
    <w:rsid w:val="001F04E3"/>
    <w:rsid w:val="001F14A5"/>
    <w:rsid w:val="001F33DB"/>
    <w:rsid w:val="001F3BB9"/>
    <w:rsid w:val="001F401C"/>
    <w:rsid w:val="001F465E"/>
    <w:rsid w:val="001F6359"/>
    <w:rsid w:val="001F6877"/>
    <w:rsid w:val="00200FDD"/>
    <w:rsid w:val="002034F2"/>
    <w:rsid w:val="00203521"/>
    <w:rsid w:val="00203959"/>
    <w:rsid w:val="0020639C"/>
    <w:rsid w:val="002063FA"/>
    <w:rsid w:val="002064AC"/>
    <w:rsid w:val="0020651E"/>
    <w:rsid w:val="0021098E"/>
    <w:rsid w:val="002143AF"/>
    <w:rsid w:val="002149AC"/>
    <w:rsid w:val="00214D82"/>
    <w:rsid w:val="002172B0"/>
    <w:rsid w:val="002201CA"/>
    <w:rsid w:val="00221C30"/>
    <w:rsid w:val="00221C40"/>
    <w:rsid w:val="00222E5F"/>
    <w:rsid w:val="00222EEA"/>
    <w:rsid w:val="00223617"/>
    <w:rsid w:val="00226441"/>
    <w:rsid w:val="00227078"/>
    <w:rsid w:val="00230024"/>
    <w:rsid w:val="00231530"/>
    <w:rsid w:val="00231C4A"/>
    <w:rsid w:val="002332FD"/>
    <w:rsid w:val="0023409D"/>
    <w:rsid w:val="00234B1B"/>
    <w:rsid w:val="002356A3"/>
    <w:rsid w:val="00235C5C"/>
    <w:rsid w:val="0023601C"/>
    <w:rsid w:val="00236891"/>
    <w:rsid w:val="002403C6"/>
    <w:rsid w:val="0024099A"/>
    <w:rsid w:val="00240DD9"/>
    <w:rsid w:val="0024144F"/>
    <w:rsid w:val="00241A50"/>
    <w:rsid w:val="0024231B"/>
    <w:rsid w:val="0024309D"/>
    <w:rsid w:val="00246422"/>
    <w:rsid w:val="002472C6"/>
    <w:rsid w:val="00250494"/>
    <w:rsid w:val="00250B0A"/>
    <w:rsid w:val="00250E65"/>
    <w:rsid w:val="0025208D"/>
    <w:rsid w:val="002528B5"/>
    <w:rsid w:val="00252F8D"/>
    <w:rsid w:val="00254226"/>
    <w:rsid w:val="00254A0C"/>
    <w:rsid w:val="00254A82"/>
    <w:rsid w:val="00255384"/>
    <w:rsid w:val="00255C25"/>
    <w:rsid w:val="00256B49"/>
    <w:rsid w:val="002570F2"/>
    <w:rsid w:val="00260B35"/>
    <w:rsid w:val="0026232E"/>
    <w:rsid w:val="0026396E"/>
    <w:rsid w:val="00264224"/>
    <w:rsid w:val="00264A56"/>
    <w:rsid w:val="002656EC"/>
    <w:rsid w:val="002661D3"/>
    <w:rsid w:val="0026682F"/>
    <w:rsid w:val="00267707"/>
    <w:rsid w:val="002705CF"/>
    <w:rsid w:val="002718C7"/>
    <w:rsid w:val="002718CE"/>
    <w:rsid w:val="002723B6"/>
    <w:rsid w:val="00273C98"/>
    <w:rsid w:val="00274D13"/>
    <w:rsid w:val="00275EFA"/>
    <w:rsid w:val="00276301"/>
    <w:rsid w:val="002808A4"/>
    <w:rsid w:val="00281B43"/>
    <w:rsid w:val="00282669"/>
    <w:rsid w:val="00282FCA"/>
    <w:rsid w:val="002839F6"/>
    <w:rsid w:val="0028643D"/>
    <w:rsid w:val="0028647C"/>
    <w:rsid w:val="00287E9B"/>
    <w:rsid w:val="00291B3F"/>
    <w:rsid w:val="00292BFB"/>
    <w:rsid w:val="00292CEB"/>
    <w:rsid w:val="00294964"/>
    <w:rsid w:val="002972B7"/>
    <w:rsid w:val="00297A42"/>
    <w:rsid w:val="00297EC9"/>
    <w:rsid w:val="002A0288"/>
    <w:rsid w:val="002A117A"/>
    <w:rsid w:val="002A1A69"/>
    <w:rsid w:val="002A3896"/>
    <w:rsid w:val="002A4756"/>
    <w:rsid w:val="002A5461"/>
    <w:rsid w:val="002A5DB1"/>
    <w:rsid w:val="002B0B4F"/>
    <w:rsid w:val="002B2A0C"/>
    <w:rsid w:val="002B3F38"/>
    <w:rsid w:val="002B4559"/>
    <w:rsid w:val="002B4A5F"/>
    <w:rsid w:val="002B5D31"/>
    <w:rsid w:val="002B7269"/>
    <w:rsid w:val="002C1164"/>
    <w:rsid w:val="002C29D1"/>
    <w:rsid w:val="002C4CDC"/>
    <w:rsid w:val="002C4E91"/>
    <w:rsid w:val="002C4EB8"/>
    <w:rsid w:val="002C52F6"/>
    <w:rsid w:val="002C592F"/>
    <w:rsid w:val="002C6EC7"/>
    <w:rsid w:val="002D03D2"/>
    <w:rsid w:val="002D160B"/>
    <w:rsid w:val="002D369F"/>
    <w:rsid w:val="002D40D7"/>
    <w:rsid w:val="002D5177"/>
    <w:rsid w:val="002D7204"/>
    <w:rsid w:val="002D730C"/>
    <w:rsid w:val="002D7DAE"/>
    <w:rsid w:val="002E0CB8"/>
    <w:rsid w:val="002E1839"/>
    <w:rsid w:val="002E287C"/>
    <w:rsid w:val="002E4D1A"/>
    <w:rsid w:val="002E719D"/>
    <w:rsid w:val="002F0618"/>
    <w:rsid w:val="002F1D14"/>
    <w:rsid w:val="002F205F"/>
    <w:rsid w:val="002F2578"/>
    <w:rsid w:val="002F320C"/>
    <w:rsid w:val="002F5AA1"/>
    <w:rsid w:val="002F6769"/>
    <w:rsid w:val="002F76F2"/>
    <w:rsid w:val="0030368E"/>
    <w:rsid w:val="00303B4A"/>
    <w:rsid w:val="00304846"/>
    <w:rsid w:val="00304A3B"/>
    <w:rsid w:val="00304C38"/>
    <w:rsid w:val="0030514B"/>
    <w:rsid w:val="003063C2"/>
    <w:rsid w:val="003069CD"/>
    <w:rsid w:val="00306AD2"/>
    <w:rsid w:val="00306DE7"/>
    <w:rsid w:val="003076E8"/>
    <w:rsid w:val="00310250"/>
    <w:rsid w:val="00310F0E"/>
    <w:rsid w:val="00312AB1"/>
    <w:rsid w:val="003132E3"/>
    <w:rsid w:val="00314978"/>
    <w:rsid w:val="00314D92"/>
    <w:rsid w:val="00316E04"/>
    <w:rsid w:val="003213A3"/>
    <w:rsid w:val="00322F49"/>
    <w:rsid w:val="003231E1"/>
    <w:rsid w:val="003233AA"/>
    <w:rsid w:val="00323972"/>
    <w:rsid w:val="00324482"/>
    <w:rsid w:val="00324F2A"/>
    <w:rsid w:val="00326D17"/>
    <w:rsid w:val="00330749"/>
    <w:rsid w:val="00331411"/>
    <w:rsid w:val="00332496"/>
    <w:rsid w:val="0033268B"/>
    <w:rsid w:val="003338AD"/>
    <w:rsid w:val="00334DFA"/>
    <w:rsid w:val="003352C5"/>
    <w:rsid w:val="00335B33"/>
    <w:rsid w:val="00336003"/>
    <w:rsid w:val="00336522"/>
    <w:rsid w:val="003372CF"/>
    <w:rsid w:val="00341ED9"/>
    <w:rsid w:val="003423B1"/>
    <w:rsid w:val="003431F2"/>
    <w:rsid w:val="00344D55"/>
    <w:rsid w:val="003453C0"/>
    <w:rsid w:val="003474CA"/>
    <w:rsid w:val="00347D3D"/>
    <w:rsid w:val="00350454"/>
    <w:rsid w:val="00351012"/>
    <w:rsid w:val="0035143D"/>
    <w:rsid w:val="00351647"/>
    <w:rsid w:val="00352A25"/>
    <w:rsid w:val="0035313C"/>
    <w:rsid w:val="00354FDC"/>
    <w:rsid w:val="00355231"/>
    <w:rsid w:val="00355408"/>
    <w:rsid w:val="00356231"/>
    <w:rsid w:val="00361AB9"/>
    <w:rsid w:val="00361BCB"/>
    <w:rsid w:val="00361E89"/>
    <w:rsid w:val="00362E8A"/>
    <w:rsid w:val="00363DAA"/>
    <w:rsid w:val="003650ED"/>
    <w:rsid w:val="00365643"/>
    <w:rsid w:val="00365C19"/>
    <w:rsid w:val="00366BC1"/>
    <w:rsid w:val="00366EB9"/>
    <w:rsid w:val="00367D8D"/>
    <w:rsid w:val="00372E14"/>
    <w:rsid w:val="003733A1"/>
    <w:rsid w:val="00373F8E"/>
    <w:rsid w:val="00375D61"/>
    <w:rsid w:val="003767E5"/>
    <w:rsid w:val="00377144"/>
    <w:rsid w:val="003779C8"/>
    <w:rsid w:val="00377EDF"/>
    <w:rsid w:val="003808D8"/>
    <w:rsid w:val="00386378"/>
    <w:rsid w:val="00386B69"/>
    <w:rsid w:val="003906D3"/>
    <w:rsid w:val="00390CD5"/>
    <w:rsid w:val="00391959"/>
    <w:rsid w:val="00391A77"/>
    <w:rsid w:val="00391F91"/>
    <w:rsid w:val="003923B0"/>
    <w:rsid w:val="00392458"/>
    <w:rsid w:val="00392BEC"/>
    <w:rsid w:val="00393567"/>
    <w:rsid w:val="00393FFE"/>
    <w:rsid w:val="003946C8"/>
    <w:rsid w:val="00395FEE"/>
    <w:rsid w:val="00395FF6"/>
    <w:rsid w:val="00396329"/>
    <w:rsid w:val="00396765"/>
    <w:rsid w:val="00396823"/>
    <w:rsid w:val="00396D99"/>
    <w:rsid w:val="003A13E2"/>
    <w:rsid w:val="003A3C61"/>
    <w:rsid w:val="003A46BB"/>
    <w:rsid w:val="003A51AA"/>
    <w:rsid w:val="003A68CF"/>
    <w:rsid w:val="003A7D62"/>
    <w:rsid w:val="003A7DA9"/>
    <w:rsid w:val="003B0883"/>
    <w:rsid w:val="003B0B3C"/>
    <w:rsid w:val="003B1274"/>
    <w:rsid w:val="003B5464"/>
    <w:rsid w:val="003B5F75"/>
    <w:rsid w:val="003C0026"/>
    <w:rsid w:val="003C04B6"/>
    <w:rsid w:val="003C1F48"/>
    <w:rsid w:val="003C20D2"/>
    <w:rsid w:val="003C258C"/>
    <w:rsid w:val="003C29C9"/>
    <w:rsid w:val="003C73FD"/>
    <w:rsid w:val="003C781C"/>
    <w:rsid w:val="003D0322"/>
    <w:rsid w:val="003D3046"/>
    <w:rsid w:val="003D359D"/>
    <w:rsid w:val="003D36E9"/>
    <w:rsid w:val="003D5198"/>
    <w:rsid w:val="003D55D9"/>
    <w:rsid w:val="003D661D"/>
    <w:rsid w:val="003D6EF8"/>
    <w:rsid w:val="003E0141"/>
    <w:rsid w:val="003E2A35"/>
    <w:rsid w:val="003E375A"/>
    <w:rsid w:val="003E6D72"/>
    <w:rsid w:val="003E73D9"/>
    <w:rsid w:val="003E77FE"/>
    <w:rsid w:val="003F07F8"/>
    <w:rsid w:val="003F0A02"/>
    <w:rsid w:val="003F0A8C"/>
    <w:rsid w:val="003F1D5E"/>
    <w:rsid w:val="003F3773"/>
    <w:rsid w:val="003F3C97"/>
    <w:rsid w:val="003F427D"/>
    <w:rsid w:val="003F428C"/>
    <w:rsid w:val="003F52E5"/>
    <w:rsid w:val="003F5466"/>
    <w:rsid w:val="003F56C6"/>
    <w:rsid w:val="003F586A"/>
    <w:rsid w:val="003F608A"/>
    <w:rsid w:val="003F6518"/>
    <w:rsid w:val="003F67EE"/>
    <w:rsid w:val="003F6995"/>
    <w:rsid w:val="004006D4"/>
    <w:rsid w:val="0040112E"/>
    <w:rsid w:val="00401256"/>
    <w:rsid w:val="00402144"/>
    <w:rsid w:val="004029B6"/>
    <w:rsid w:val="004044E4"/>
    <w:rsid w:val="00405704"/>
    <w:rsid w:val="00406901"/>
    <w:rsid w:val="00406D24"/>
    <w:rsid w:val="0041227E"/>
    <w:rsid w:val="004123A9"/>
    <w:rsid w:val="004136B8"/>
    <w:rsid w:val="004178FD"/>
    <w:rsid w:val="00420901"/>
    <w:rsid w:val="004231FA"/>
    <w:rsid w:val="0042369B"/>
    <w:rsid w:val="0042373E"/>
    <w:rsid w:val="0042465B"/>
    <w:rsid w:val="004253F8"/>
    <w:rsid w:val="00425851"/>
    <w:rsid w:val="00426824"/>
    <w:rsid w:val="004271FE"/>
    <w:rsid w:val="00430422"/>
    <w:rsid w:val="004338CA"/>
    <w:rsid w:val="00434183"/>
    <w:rsid w:val="0043647F"/>
    <w:rsid w:val="004365F0"/>
    <w:rsid w:val="004366EA"/>
    <w:rsid w:val="004367CD"/>
    <w:rsid w:val="004441FA"/>
    <w:rsid w:val="004446B8"/>
    <w:rsid w:val="004451F6"/>
    <w:rsid w:val="00445C22"/>
    <w:rsid w:val="00445D72"/>
    <w:rsid w:val="004471CE"/>
    <w:rsid w:val="0044747F"/>
    <w:rsid w:val="0044784E"/>
    <w:rsid w:val="0045299C"/>
    <w:rsid w:val="00453517"/>
    <w:rsid w:val="004538C0"/>
    <w:rsid w:val="00453D35"/>
    <w:rsid w:val="004548ED"/>
    <w:rsid w:val="00456205"/>
    <w:rsid w:val="00456438"/>
    <w:rsid w:val="00456C4A"/>
    <w:rsid w:val="00457EA1"/>
    <w:rsid w:val="00460DDC"/>
    <w:rsid w:val="004613DA"/>
    <w:rsid w:val="0046164D"/>
    <w:rsid w:val="004620F9"/>
    <w:rsid w:val="00462552"/>
    <w:rsid w:val="004625BA"/>
    <w:rsid w:val="0046288B"/>
    <w:rsid w:val="00462A6E"/>
    <w:rsid w:val="00462D66"/>
    <w:rsid w:val="004647C4"/>
    <w:rsid w:val="00465525"/>
    <w:rsid w:val="00467076"/>
    <w:rsid w:val="0047037C"/>
    <w:rsid w:val="00472841"/>
    <w:rsid w:val="00473E2C"/>
    <w:rsid w:val="00475BF8"/>
    <w:rsid w:val="00476D17"/>
    <w:rsid w:val="00477EA2"/>
    <w:rsid w:val="00481171"/>
    <w:rsid w:val="004830D1"/>
    <w:rsid w:val="0048523E"/>
    <w:rsid w:val="00485564"/>
    <w:rsid w:val="00485887"/>
    <w:rsid w:val="00485E4D"/>
    <w:rsid w:val="004871B5"/>
    <w:rsid w:val="004910BE"/>
    <w:rsid w:val="00491AE0"/>
    <w:rsid w:val="0049221C"/>
    <w:rsid w:val="00492BF0"/>
    <w:rsid w:val="00493B92"/>
    <w:rsid w:val="00494E9E"/>
    <w:rsid w:val="00494FF5"/>
    <w:rsid w:val="00496F22"/>
    <w:rsid w:val="004977C0"/>
    <w:rsid w:val="004A0DBE"/>
    <w:rsid w:val="004A17CA"/>
    <w:rsid w:val="004A1D0F"/>
    <w:rsid w:val="004A39CD"/>
    <w:rsid w:val="004A3FFB"/>
    <w:rsid w:val="004A4E91"/>
    <w:rsid w:val="004B0A67"/>
    <w:rsid w:val="004B1017"/>
    <w:rsid w:val="004B226A"/>
    <w:rsid w:val="004B2DC0"/>
    <w:rsid w:val="004B404B"/>
    <w:rsid w:val="004B50E1"/>
    <w:rsid w:val="004C11A4"/>
    <w:rsid w:val="004C155E"/>
    <w:rsid w:val="004C167E"/>
    <w:rsid w:val="004C213D"/>
    <w:rsid w:val="004C3949"/>
    <w:rsid w:val="004C477D"/>
    <w:rsid w:val="004C5069"/>
    <w:rsid w:val="004C534D"/>
    <w:rsid w:val="004C6BDE"/>
    <w:rsid w:val="004C70B8"/>
    <w:rsid w:val="004D02CB"/>
    <w:rsid w:val="004D1AC9"/>
    <w:rsid w:val="004D22DF"/>
    <w:rsid w:val="004D2836"/>
    <w:rsid w:val="004D4439"/>
    <w:rsid w:val="004D63C9"/>
    <w:rsid w:val="004D79BE"/>
    <w:rsid w:val="004D7AA0"/>
    <w:rsid w:val="004E10DA"/>
    <w:rsid w:val="004E2DBA"/>
    <w:rsid w:val="004E42F6"/>
    <w:rsid w:val="004E5074"/>
    <w:rsid w:val="004E5A02"/>
    <w:rsid w:val="004E6A80"/>
    <w:rsid w:val="004E772A"/>
    <w:rsid w:val="004F03A6"/>
    <w:rsid w:val="004F0505"/>
    <w:rsid w:val="004F2546"/>
    <w:rsid w:val="004F44A3"/>
    <w:rsid w:val="004F5E67"/>
    <w:rsid w:val="004F66BD"/>
    <w:rsid w:val="00500260"/>
    <w:rsid w:val="00500629"/>
    <w:rsid w:val="00500A49"/>
    <w:rsid w:val="005011B8"/>
    <w:rsid w:val="005014C9"/>
    <w:rsid w:val="00501E71"/>
    <w:rsid w:val="00502BD2"/>
    <w:rsid w:val="00502C17"/>
    <w:rsid w:val="00505BD9"/>
    <w:rsid w:val="005064CE"/>
    <w:rsid w:val="00507C60"/>
    <w:rsid w:val="005119A7"/>
    <w:rsid w:val="0051247E"/>
    <w:rsid w:val="00516A0F"/>
    <w:rsid w:val="00521213"/>
    <w:rsid w:val="00523486"/>
    <w:rsid w:val="00524291"/>
    <w:rsid w:val="00527954"/>
    <w:rsid w:val="00527A51"/>
    <w:rsid w:val="005301DB"/>
    <w:rsid w:val="00530B78"/>
    <w:rsid w:val="005317B6"/>
    <w:rsid w:val="00532E88"/>
    <w:rsid w:val="00533C22"/>
    <w:rsid w:val="00535051"/>
    <w:rsid w:val="00536913"/>
    <w:rsid w:val="00537132"/>
    <w:rsid w:val="005377B5"/>
    <w:rsid w:val="005424EE"/>
    <w:rsid w:val="00542D44"/>
    <w:rsid w:val="00546520"/>
    <w:rsid w:val="00546642"/>
    <w:rsid w:val="00547850"/>
    <w:rsid w:val="00552D74"/>
    <w:rsid w:val="00553AC3"/>
    <w:rsid w:val="00553C25"/>
    <w:rsid w:val="00554B08"/>
    <w:rsid w:val="00555086"/>
    <w:rsid w:val="0055576F"/>
    <w:rsid w:val="00555B61"/>
    <w:rsid w:val="00555B73"/>
    <w:rsid w:val="005565CE"/>
    <w:rsid w:val="0056037A"/>
    <w:rsid w:val="005617F3"/>
    <w:rsid w:val="0056455C"/>
    <w:rsid w:val="00564665"/>
    <w:rsid w:val="00565A1C"/>
    <w:rsid w:val="00565DF5"/>
    <w:rsid w:val="0056631A"/>
    <w:rsid w:val="00566C53"/>
    <w:rsid w:val="00566F0E"/>
    <w:rsid w:val="00567F05"/>
    <w:rsid w:val="005714AF"/>
    <w:rsid w:val="00571B40"/>
    <w:rsid w:val="00572767"/>
    <w:rsid w:val="00573207"/>
    <w:rsid w:val="00573703"/>
    <w:rsid w:val="0057428E"/>
    <w:rsid w:val="00575416"/>
    <w:rsid w:val="00577C31"/>
    <w:rsid w:val="00580A7E"/>
    <w:rsid w:val="00580D35"/>
    <w:rsid w:val="00581234"/>
    <w:rsid w:val="00582617"/>
    <w:rsid w:val="005838CC"/>
    <w:rsid w:val="0058413A"/>
    <w:rsid w:val="005865F4"/>
    <w:rsid w:val="00586E17"/>
    <w:rsid w:val="00590414"/>
    <w:rsid w:val="005908ED"/>
    <w:rsid w:val="00590DE0"/>
    <w:rsid w:val="005910EC"/>
    <w:rsid w:val="0059293F"/>
    <w:rsid w:val="005929AA"/>
    <w:rsid w:val="005934C4"/>
    <w:rsid w:val="00593E91"/>
    <w:rsid w:val="005942EE"/>
    <w:rsid w:val="00594842"/>
    <w:rsid w:val="0059496F"/>
    <w:rsid w:val="00594F40"/>
    <w:rsid w:val="0059564A"/>
    <w:rsid w:val="005963AF"/>
    <w:rsid w:val="00597955"/>
    <w:rsid w:val="005A1C98"/>
    <w:rsid w:val="005A597D"/>
    <w:rsid w:val="005A6198"/>
    <w:rsid w:val="005A6B22"/>
    <w:rsid w:val="005A74F6"/>
    <w:rsid w:val="005B03BF"/>
    <w:rsid w:val="005B0E62"/>
    <w:rsid w:val="005B3BFE"/>
    <w:rsid w:val="005B67CD"/>
    <w:rsid w:val="005B7C04"/>
    <w:rsid w:val="005C0EFA"/>
    <w:rsid w:val="005C12AF"/>
    <w:rsid w:val="005C17D2"/>
    <w:rsid w:val="005C1A4B"/>
    <w:rsid w:val="005C20F4"/>
    <w:rsid w:val="005C2CAC"/>
    <w:rsid w:val="005C6764"/>
    <w:rsid w:val="005D221D"/>
    <w:rsid w:val="005D3E1B"/>
    <w:rsid w:val="005D5EA8"/>
    <w:rsid w:val="005D5F5B"/>
    <w:rsid w:val="005D6229"/>
    <w:rsid w:val="005D78F9"/>
    <w:rsid w:val="005E055D"/>
    <w:rsid w:val="005E2E1F"/>
    <w:rsid w:val="005E3DF2"/>
    <w:rsid w:val="005E595B"/>
    <w:rsid w:val="005E72B9"/>
    <w:rsid w:val="005E73DC"/>
    <w:rsid w:val="005E770F"/>
    <w:rsid w:val="005F3505"/>
    <w:rsid w:val="005F3E10"/>
    <w:rsid w:val="005F46D9"/>
    <w:rsid w:val="005F52CA"/>
    <w:rsid w:val="005F5F70"/>
    <w:rsid w:val="005F6237"/>
    <w:rsid w:val="00600319"/>
    <w:rsid w:val="00601766"/>
    <w:rsid w:val="00601E59"/>
    <w:rsid w:val="0060259C"/>
    <w:rsid w:val="00604FEB"/>
    <w:rsid w:val="0060692F"/>
    <w:rsid w:val="0060737A"/>
    <w:rsid w:val="00610DBD"/>
    <w:rsid w:val="00611710"/>
    <w:rsid w:val="006137C7"/>
    <w:rsid w:val="00616D64"/>
    <w:rsid w:val="00620C78"/>
    <w:rsid w:val="00621FA7"/>
    <w:rsid w:val="006231E6"/>
    <w:rsid w:val="006247B5"/>
    <w:rsid w:val="00624D04"/>
    <w:rsid w:val="0062506E"/>
    <w:rsid w:val="00626F91"/>
    <w:rsid w:val="006302E7"/>
    <w:rsid w:val="00631A50"/>
    <w:rsid w:val="00632365"/>
    <w:rsid w:val="006341F7"/>
    <w:rsid w:val="00636823"/>
    <w:rsid w:val="00641408"/>
    <w:rsid w:val="00643B0A"/>
    <w:rsid w:val="0064404D"/>
    <w:rsid w:val="00644379"/>
    <w:rsid w:val="006443D7"/>
    <w:rsid w:val="0064507D"/>
    <w:rsid w:val="00646475"/>
    <w:rsid w:val="00647816"/>
    <w:rsid w:val="00650EAC"/>
    <w:rsid w:val="00652F4B"/>
    <w:rsid w:val="006533BE"/>
    <w:rsid w:val="006539E4"/>
    <w:rsid w:val="00654E6B"/>
    <w:rsid w:val="00656971"/>
    <w:rsid w:val="00656A99"/>
    <w:rsid w:val="00656E53"/>
    <w:rsid w:val="006571A6"/>
    <w:rsid w:val="006605C6"/>
    <w:rsid w:val="00661506"/>
    <w:rsid w:val="006627D8"/>
    <w:rsid w:val="006636E0"/>
    <w:rsid w:val="00663F75"/>
    <w:rsid w:val="006663E3"/>
    <w:rsid w:val="00667644"/>
    <w:rsid w:val="00667D75"/>
    <w:rsid w:val="00670683"/>
    <w:rsid w:val="00670CE6"/>
    <w:rsid w:val="0067215E"/>
    <w:rsid w:val="00676E43"/>
    <w:rsid w:val="00676FE4"/>
    <w:rsid w:val="0068053D"/>
    <w:rsid w:val="00685237"/>
    <w:rsid w:val="006872D4"/>
    <w:rsid w:val="00687387"/>
    <w:rsid w:val="00695146"/>
    <w:rsid w:val="00696FDD"/>
    <w:rsid w:val="006970BD"/>
    <w:rsid w:val="006A251D"/>
    <w:rsid w:val="006A330F"/>
    <w:rsid w:val="006A3B5F"/>
    <w:rsid w:val="006B0C44"/>
    <w:rsid w:val="006B1B87"/>
    <w:rsid w:val="006B4DD5"/>
    <w:rsid w:val="006B5341"/>
    <w:rsid w:val="006B5ADC"/>
    <w:rsid w:val="006B6872"/>
    <w:rsid w:val="006B70F5"/>
    <w:rsid w:val="006C54E7"/>
    <w:rsid w:val="006C58D8"/>
    <w:rsid w:val="006C7655"/>
    <w:rsid w:val="006D0D8B"/>
    <w:rsid w:val="006D144E"/>
    <w:rsid w:val="006D2B7E"/>
    <w:rsid w:val="006D2E89"/>
    <w:rsid w:val="006D36E9"/>
    <w:rsid w:val="006D4A8D"/>
    <w:rsid w:val="006D4CF8"/>
    <w:rsid w:val="006D6767"/>
    <w:rsid w:val="006D6858"/>
    <w:rsid w:val="006D77B8"/>
    <w:rsid w:val="006E0E89"/>
    <w:rsid w:val="006E103C"/>
    <w:rsid w:val="006E314B"/>
    <w:rsid w:val="006E5870"/>
    <w:rsid w:val="006E6774"/>
    <w:rsid w:val="006E6CF7"/>
    <w:rsid w:val="006F135A"/>
    <w:rsid w:val="006F23E6"/>
    <w:rsid w:val="006F2848"/>
    <w:rsid w:val="006F3631"/>
    <w:rsid w:val="006F4881"/>
    <w:rsid w:val="006F504B"/>
    <w:rsid w:val="006F6201"/>
    <w:rsid w:val="0070066E"/>
    <w:rsid w:val="00700E0F"/>
    <w:rsid w:val="00700EF4"/>
    <w:rsid w:val="00701BB5"/>
    <w:rsid w:val="00701EC4"/>
    <w:rsid w:val="007030CA"/>
    <w:rsid w:val="007053DB"/>
    <w:rsid w:val="0070565B"/>
    <w:rsid w:val="0070591E"/>
    <w:rsid w:val="00711E4B"/>
    <w:rsid w:val="007136F5"/>
    <w:rsid w:val="00714DF5"/>
    <w:rsid w:val="00715181"/>
    <w:rsid w:val="007168B5"/>
    <w:rsid w:val="00716F64"/>
    <w:rsid w:val="007200F1"/>
    <w:rsid w:val="0072118A"/>
    <w:rsid w:val="0072351C"/>
    <w:rsid w:val="00723D24"/>
    <w:rsid w:val="00723D54"/>
    <w:rsid w:val="00724E53"/>
    <w:rsid w:val="0072518B"/>
    <w:rsid w:val="007258C6"/>
    <w:rsid w:val="00727522"/>
    <w:rsid w:val="00727BC8"/>
    <w:rsid w:val="00727DB6"/>
    <w:rsid w:val="00730C6B"/>
    <w:rsid w:val="00731888"/>
    <w:rsid w:val="00732C61"/>
    <w:rsid w:val="00732D32"/>
    <w:rsid w:val="00734073"/>
    <w:rsid w:val="00736230"/>
    <w:rsid w:val="00736C66"/>
    <w:rsid w:val="0073762A"/>
    <w:rsid w:val="007376B7"/>
    <w:rsid w:val="00740851"/>
    <w:rsid w:val="007414CA"/>
    <w:rsid w:val="007416A2"/>
    <w:rsid w:val="007422EA"/>
    <w:rsid w:val="007441D9"/>
    <w:rsid w:val="00744DFA"/>
    <w:rsid w:val="00745CAB"/>
    <w:rsid w:val="00746CA3"/>
    <w:rsid w:val="007470FF"/>
    <w:rsid w:val="0074799A"/>
    <w:rsid w:val="00747D0E"/>
    <w:rsid w:val="007508DA"/>
    <w:rsid w:val="00751322"/>
    <w:rsid w:val="00751F04"/>
    <w:rsid w:val="007526F0"/>
    <w:rsid w:val="0075286B"/>
    <w:rsid w:val="007529B9"/>
    <w:rsid w:val="007549A5"/>
    <w:rsid w:val="0075570D"/>
    <w:rsid w:val="0075711F"/>
    <w:rsid w:val="0075737F"/>
    <w:rsid w:val="00761568"/>
    <w:rsid w:val="00763ADF"/>
    <w:rsid w:val="00764DE3"/>
    <w:rsid w:val="00766121"/>
    <w:rsid w:val="0077094D"/>
    <w:rsid w:val="00771BE1"/>
    <w:rsid w:val="00772064"/>
    <w:rsid w:val="007724CE"/>
    <w:rsid w:val="007728F3"/>
    <w:rsid w:val="007736DB"/>
    <w:rsid w:val="007759EC"/>
    <w:rsid w:val="00775D16"/>
    <w:rsid w:val="00776ED2"/>
    <w:rsid w:val="00777547"/>
    <w:rsid w:val="00781B36"/>
    <w:rsid w:val="00782C49"/>
    <w:rsid w:val="00782CD3"/>
    <w:rsid w:val="00782EED"/>
    <w:rsid w:val="00782F57"/>
    <w:rsid w:val="007831A8"/>
    <w:rsid w:val="00787355"/>
    <w:rsid w:val="007876B4"/>
    <w:rsid w:val="00787845"/>
    <w:rsid w:val="00787965"/>
    <w:rsid w:val="00787F0B"/>
    <w:rsid w:val="007905C3"/>
    <w:rsid w:val="007907D3"/>
    <w:rsid w:val="007909B2"/>
    <w:rsid w:val="00792639"/>
    <w:rsid w:val="0079330B"/>
    <w:rsid w:val="00793B25"/>
    <w:rsid w:val="00794083"/>
    <w:rsid w:val="007941C0"/>
    <w:rsid w:val="00794E43"/>
    <w:rsid w:val="007951BC"/>
    <w:rsid w:val="00797426"/>
    <w:rsid w:val="00797D95"/>
    <w:rsid w:val="00797DA9"/>
    <w:rsid w:val="00797ECB"/>
    <w:rsid w:val="007A091F"/>
    <w:rsid w:val="007A147E"/>
    <w:rsid w:val="007A1ACF"/>
    <w:rsid w:val="007A1CD8"/>
    <w:rsid w:val="007A2117"/>
    <w:rsid w:val="007A488A"/>
    <w:rsid w:val="007A62F8"/>
    <w:rsid w:val="007A6784"/>
    <w:rsid w:val="007A6D72"/>
    <w:rsid w:val="007B0B40"/>
    <w:rsid w:val="007B1283"/>
    <w:rsid w:val="007B2E57"/>
    <w:rsid w:val="007B2F91"/>
    <w:rsid w:val="007B4915"/>
    <w:rsid w:val="007B6A63"/>
    <w:rsid w:val="007B708D"/>
    <w:rsid w:val="007C076C"/>
    <w:rsid w:val="007C0CDE"/>
    <w:rsid w:val="007C14E3"/>
    <w:rsid w:val="007C1C76"/>
    <w:rsid w:val="007C20B3"/>
    <w:rsid w:val="007C3057"/>
    <w:rsid w:val="007C387C"/>
    <w:rsid w:val="007C5705"/>
    <w:rsid w:val="007C5B33"/>
    <w:rsid w:val="007C5CA4"/>
    <w:rsid w:val="007D0A00"/>
    <w:rsid w:val="007D1015"/>
    <w:rsid w:val="007D124C"/>
    <w:rsid w:val="007D1BA5"/>
    <w:rsid w:val="007D234C"/>
    <w:rsid w:val="007D2970"/>
    <w:rsid w:val="007D3125"/>
    <w:rsid w:val="007D4D4A"/>
    <w:rsid w:val="007D65CE"/>
    <w:rsid w:val="007D6943"/>
    <w:rsid w:val="007E1562"/>
    <w:rsid w:val="007E22DD"/>
    <w:rsid w:val="007E2CD4"/>
    <w:rsid w:val="007E3234"/>
    <w:rsid w:val="007E32B2"/>
    <w:rsid w:val="007E5325"/>
    <w:rsid w:val="007E594B"/>
    <w:rsid w:val="007F16EB"/>
    <w:rsid w:val="007F1DEA"/>
    <w:rsid w:val="007F480D"/>
    <w:rsid w:val="007F4BD1"/>
    <w:rsid w:val="007F4E47"/>
    <w:rsid w:val="007F58FC"/>
    <w:rsid w:val="007F6067"/>
    <w:rsid w:val="007F7E39"/>
    <w:rsid w:val="00800448"/>
    <w:rsid w:val="00802B34"/>
    <w:rsid w:val="008038BE"/>
    <w:rsid w:val="00804F42"/>
    <w:rsid w:val="00805799"/>
    <w:rsid w:val="00810149"/>
    <w:rsid w:val="00810F4A"/>
    <w:rsid w:val="0081216B"/>
    <w:rsid w:val="008141A0"/>
    <w:rsid w:val="008155A0"/>
    <w:rsid w:val="00815723"/>
    <w:rsid w:val="00815C52"/>
    <w:rsid w:val="0081694B"/>
    <w:rsid w:val="00816A38"/>
    <w:rsid w:val="00817B62"/>
    <w:rsid w:val="008219E1"/>
    <w:rsid w:val="00821F05"/>
    <w:rsid w:val="00823E3A"/>
    <w:rsid w:val="00824B87"/>
    <w:rsid w:val="00824D5F"/>
    <w:rsid w:val="00826A8D"/>
    <w:rsid w:val="00831743"/>
    <w:rsid w:val="008339AB"/>
    <w:rsid w:val="00833F47"/>
    <w:rsid w:val="00834700"/>
    <w:rsid w:val="0083610F"/>
    <w:rsid w:val="008369E1"/>
    <w:rsid w:val="00837401"/>
    <w:rsid w:val="008400BF"/>
    <w:rsid w:val="00841664"/>
    <w:rsid w:val="00844E8D"/>
    <w:rsid w:val="008461D3"/>
    <w:rsid w:val="00847BB6"/>
    <w:rsid w:val="00850B7C"/>
    <w:rsid w:val="0085140C"/>
    <w:rsid w:val="00851AB3"/>
    <w:rsid w:val="00852327"/>
    <w:rsid w:val="00856843"/>
    <w:rsid w:val="00860E6A"/>
    <w:rsid w:val="0086134C"/>
    <w:rsid w:val="00861918"/>
    <w:rsid w:val="00861EA7"/>
    <w:rsid w:val="00863B68"/>
    <w:rsid w:val="00864958"/>
    <w:rsid w:val="00864E2F"/>
    <w:rsid w:val="00867D34"/>
    <w:rsid w:val="00873AFB"/>
    <w:rsid w:val="00874F21"/>
    <w:rsid w:val="00875165"/>
    <w:rsid w:val="00877C4D"/>
    <w:rsid w:val="00880256"/>
    <w:rsid w:val="008806CA"/>
    <w:rsid w:val="00884493"/>
    <w:rsid w:val="00884AF2"/>
    <w:rsid w:val="00885B6C"/>
    <w:rsid w:val="00885D6D"/>
    <w:rsid w:val="00885DBA"/>
    <w:rsid w:val="008869B9"/>
    <w:rsid w:val="00886AC0"/>
    <w:rsid w:val="008871AF"/>
    <w:rsid w:val="00887416"/>
    <w:rsid w:val="008879A0"/>
    <w:rsid w:val="008900F1"/>
    <w:rsid w:val="0089067E"/>
    <w:rsid w:val="008907F7"/>
    <w:rsid w:val="00890B2A"/>
    <w:rsid w:val="00890B64"/>
    <w:rsid w:val="00893708"/>
    <w:rsid w:val="00893F65"/>
    <w:rsid w:val="0089438E"/>
    <w:rsid w:val="00894AC5"/>
    <w:rsid w:val="008967B9"/>
    <w:rsid w:val="00896B71"/>
    <w:rsid w:val="00896FED"/>
    <w:rsid w:val="00897363"/>
    <w:rsid w:val="00897727"/>
    <w:rsid w:val="008A0117"/>
    <w:rsid w:val="008A1D23"/>
    <w:rsid w:val="008A252A"/>
    <w:rsid w:val="008A34CD"/>
    <w:rsid w:val="008A3F76"/>
    <w:rsid w:val="008A44CC"/>
    <w:rsid w:val="008A62AB"/>
    <w:rsid w:val="008A775A"/>
    <w:rsid w:val="008B0A14"/>
    <w:rsid w:val="008B1251"/>
    <w:rsid w:val="008B446C"/>
    <w:rsid w:val="008B5568"/>
    <w:rsid w:val="008B56D0"/>
    <w:rsid w:val="008B68B9"/>
    <w:rsid w:val="008B713C"/>
    <w:rsid w:val="008B780F"/>
    <w:rsid w:val="008B7B08"/>
    <w:rsid w:val="008C23F2"/>
    <w:rsid w:val="008C2680"/>
    <w:rsid w:val="008C28EB"/>
    <w:rsid w:val="008C2E3B"/>
    <w:rsid w:val="008C4038"/>
    <w:rsid w:val="008C428D"/>
    <w:rsid w:val="008C4B42"/>
    <w:rsid w:val="008D076C"/>
    <w:rsid w:val="008D0A68"/>
    <w:rsid w:val="008D0E0D"/>
    <w:rsid w:val="008D5ACA"/>
    <w:rsid w:val="008D5CF6"/>
    <w:rsid w:val="008D6AA4"/>
    <w:rsid w:val="008E0237"/>
    <w:rsid w:val="008E1692"/>
    <w:rsid w:val="008E1E33"/>
    <w:rsid w:val="008E3E42"/>
    <w:rsid w:val="008E45B7"/>
    <w:rsid w:val="008E46D8"/>
    <w:rsid w:val="008E5009"/>
    <w:rsid w:val="008E58F2"/>
    <w:rsid w:val="008E5A01"/>
    <w:rsid w:val="008F04AC"/>
    <w:rsid w:val="008F15CC"/>
    <w:rsid w:val="008F5BFC"/>
    <w:rsid w:val="008F5F14"/>
    <w:rsid w:val="008F6BD1"/>
    <w:rsid w:val="00900173"/>
    <w:rsid w:val="00900284"/>
    <w:rsid w:val="00900AD1"/>
    <w:rsid w:val="009018C7"/>
    <w:rsid w:val="00902D6C"/>
    <w:rsid w:val="00904E70"/>
    <w:rsid w:val="00906C43"/>
    <w:rsid w:val="009075E1"/>
    <w:rsid w:val="00907BFD"/>
    <w:rsid w:val="00910929"/>
    <w:rsid w:val="00910B12"/>
    <w:rsid w:val="00912054"/>
    <w:rsid w:val="00914F18"/>
    <w:rsid w:val="0091533F"/>
    <w:rsid w:val="009168AF"/>
    <w:rsid w:val="00922476"/>
    <w:rsid w:val="00924865"/>
    <w:rsid w:val="00925F30"/>
    <w:rsid w:val="00926A44"/>
    <w:rsid w:val="00927293"/>
    <w:rsid w:val="00927BF1"/>
    <w:rsid w:val="009317F8"/>
    <w:rsid w:val="00932117"/>
    <w:rsid w:val="00934F0E"/>
    <w:rsid w:val="00935C70"/>
    <w:rsid w:val="009362AD"/>
    <w:rsid w:val="00936970"/>
    <w:rsid w:val="00936E3F"/>
    <w:rsid w:val="00940063"/>
    <w:rsid w:val="00940A9B"/>
    <w:rsid w:val="00941E02"/>
    <w:rsid w:val="009438A3"/>
    <w:rsid w:val="00943A74"/>
    <w:rsid w:val="0094426B"/>
    <w:rsid w:val="00944671"/>
    <w:rsid w:val="00944F62"/>
    <w:rsid w:val="009464A6"/>
    <w:rsid w:val="0094743B"/>
    <w:rsid w:val="0094774E"/>
    <w:rsid w:val="009508C7"/>
    <w:rsid w:val="00950BB8"/>
    <w:rsid w:val="00952161"/>
    <w:rsid w:val="009526EE"/>
    <w:rsid w:val="009527CA"/>
    <w:rsid w:val="00953DAA"/>
    <w:rsid w:val="00954228"/>
    <w:rsid w:val="00954CC9"/>
    <w:rsid w:val="0095544A"/>
    <w:rsid w:val="00955713"/>
    <w:rsid w:val="009570F7"/>
    <w:rsid w:val="009612DE"/>
    <w:rsid w:val="00962721"/>
    <w:rsid w:val="00962EB8"/>
    <w:rsid w:val="00963017"/>
    <w:rsid w:val="00963F62"/>
    <w:rsid w:val="009709B0"/>
    <w:rsid w:val="00975B38"/>
    <w:rsid w:val="009763A3"/>
    <w:rsid w:val="009801F4"/>
    <w:rsid w:val="00980934"/>
    <w:rsid w:val="009812F4"/>
    <w:rsid w:val="00981CEC"/>
    <w:rsid w:val="009833DE"/>
    <w:rsid w:val="00984C74"/>
    <w:rsid w:val="00984EA0"/>
    <w:rsid w:val="00985B62"/>
    <w:rsid w:val="0098682E"/>
    <w:rsid w:val="0099032E"/>
    <w:rsid w:val="00990C3F"/>
    <w:rsid w:val="00991121"/>
    <w:rsid w:val="00992589"/>
    <w:rsid w:val="00992B4A"/>
    <w:rsid w:val="00995468"/>
    <w:rsid w:val="009965FD"/>
    <w:rsid w:val="009977A2"/>
    <w:rsid w:val="009A041E"/>
    <w:rsid w:val="009A0777"/>
    <w:rsid w:val="009A09FE"/>
    <w:rsid w:val="009A10C4"/>
    <w:rsid w:val="009A13A3"/>
    <w:rsid w:val="009A14DE"/>
    <w:rsid w:val="009A1581"/>
    <w:rsid w:val="009A1D9D"/>
    <w:rsid w:val="009A1E51"/>
    <w:rsid w:val="009A1F6B"/>
    <w:rsid w:val="009A2987"/>
    <w:rsid w:val="009A29EE"/>
    <w:rsid w:val="009A3BA6"/>
    <w:rsid w:val="009A427E"/>
    <w:rsid w:val="009A55BA"/>
    <w:rsid w:val="009A64E6"/>
    <w:rsid w:val="009A6910"/>
    <w:rsid w:val="009B45F3"/>
    <w:rsid w:val="009B6094"/>
    <w:rsid w:val="009C0E6D"/>
    <w:rsid w:val="009C1D69"/>
    <w:rsid w:val="009C2AB3"/>
    <w:rsid w:val="009C32A0"/>
    <w:rsid w:val="009C615F"/>
    <w:rsid w:val="009C724B"/>
    <w:rsid w:val="009D3052"/>
    <w:rsid w:val="009D535F"/>
    <w:rsid w:val="009D6804"/>
    <w:rsid w:val="009D7319"/>
    <w:rsid w:val="009D77BD"/>
    <w:rsid w:val="009E0208"/>
    <w:rsid w:val="009E0AB5"/>
    <w:rsid w:val="009E0EFE"/>
    <w:rsid w:val="009E19AF"/>
    <w:rsid w:val="009E2655"/>
    <w:rsid w:val="009E5510"/>
    <w:rsid w:val="009F00CD"/>
    <w:rsid w:val="009F18E6"/>
    <w:rsid w:val="009F24B6"/>
    <w:rsid w:val="009F2CF2"/>
    <w:rsid w:val="009F3920"/>
    <w:rsid w:val="009F4892"/>
    <w:rsid w:val="009F648D"/>
    <w:rsid w:val="00A0112E"/>
    <w:rsid w:val="00A03460"/>
    <w:rsid w:val="00A037BF"/>
    <w:rsid w:val="00A048FC"/>
    <w:rsid w:val="00A068BB"/>
    <w:rsid w:val="00A06D08"/>
    <w:rsid w:val="00A07F9F"/>
    <w:rsid w:val="00A1276F"/>
    <w:rsid w:val="00A1331C"/>
    <w:rsid w:val="00A14990"/>
    <w:rsid w:val="00A177B7"/>
    <w:rsid w:val="00A17F79"/>
    <w:rsid w:val="00A230C8"/>
    <w:rsid w:val="00A23B59"/>
    <w:rsid w:val="00A24068"/>
    <w:rsid w:val="00A3032A"/>
    <w:rsid w:val="00A31F68"/>
    <w:rsid w:val="00A3202B"/>
    <w:rsid w:val="00A32BEE"/>
    <w:rsid w:val="00A32CA1"/>
    <w:rsid w:val="00A33C6C"/>
    <w:rsid w:val="00A33E31"/>
    <w:rsid w:val="00A3454A"/>
    <w:rsid w:val="00A349D2"/>
    <w:rsid w:val="00A35471"/>
    <w:rsid w:val="00A354D5"/>
    <w:rsid w:val="00A366F4"/>
    <w:rsid w:val="00A36C84"/>
    <w:rsid w:val="00A36DF0"/>
    <w:rsid w:val="00A3773C"/>
    <w:rsid w:val="00A401C7"/>
    <w:rsid w:val="00A425F0"/>
    <w:rsid w:val="00A43613"/>
    <w:rsid w:val="00A43679"/>
    <w:rsid w:val="00A44ED8"/>
    <w:rsid w:val="00A45BD3"/>
    <w:rsid w:val="00A466A2"/>
    <w:rsid w:val="00A478BC"/>
    <w:rsid w:val="00A50332"/>
    <w:rsid w:val="00A50A95"/>
    <w:rsid w:val="00A51149"/>
    <w:rsid w:val="00A543DB"/>
    <w:rsid w:val="00A556F8"/>
    <w:rsid w:val="00A558F6"/>
    <w:rsid w:val="00A5641B"/>
    <w:rsid w:val="00A56467"/>
    <w:rsid w:val="00A5675B"/>
    <w:rsid w:val="00A56E48"/>
    <w:rsid w:val="00A572F4"/>
    <w:rsid w:val="00A62071"/>
    <w:rsid w:val="00A64041"/>
    <w:rsid w:val="00A647CE"/>
    <w:rsid w:val="00A64E59"/>
    <w:rsid w:val="00A7053D"/>
    <w:rsid w:val="00A74908"/>
    <w:rsid w:val="00A76D68"/>
    <w:rsid w:val="00A77CB0"/>
    <w:rsid w:val="00A81FCA"/>
    <w:rsid w:val="00A836A3"/>
    <w:rsid w:val="00A86098"/>
    <w:rsid w:val="00A8680E"/>
    <w:rsid w:val="00A90088"/>
    <w:rsid w:val="00A9151D"/>
    <w:rsid w:val="00A92606"/>
    <w:rsid w:val="00A964A7"/>
    <w:rsid w:val="00A977EA"/>
    <w:rsid w:val="00AA15A2"/>
    <w:rsid w:val="00AA28C1"/>
    <w:rsid w:val="00AA2A84"/>
    <w:rsid w:val="00AA387C"/>
    <w:rsid w:val="00AA3D58"/>
    <w:rsid w:val="00AA3EFE"/>
    <w:rsid w:val="00AA488F"/>
    <w:rsid w:val="00AA54C4"/>
    <w:rsid w:val="00AA630A"/>
    <w:rsid w:val="00AB0E7F"/>
    <w:rsid w:val="00AB1DD8"/>
    <w:rsid w:val="00AB48F7"/>
    <w:rsid w:val="00AB5448"/>
    <w:rsid w:val="00AB6DD8"/>
    <w:rsid w:val="00AB7CE3"/>
    <w:rsid w:val="00AB7F26"/>
    <w:rsid w:val="00AC2141"/>
    <w:rsid w:val="00AC2E92"/>
    <w:rsid w:val="00AC316C"/>
    <w:rsid w:val="00AC3E05"/>
    <w:rsid w:val="00AC407C"/>
    <w:rsid w:val="00AC6AAF"/>
    <w:rsid w:val="00AC6B72"/>
    <w:rsid w:val="00AC7235"/>
    <w:rsid w:val="00AC75DB"/>
    <w:rsid w:val="00AC7A75"/>
    <w:rsid w:val="00AD03E3"/>
    <w:rsid w:val="00AD3B6B"/>
    <w:rsid w:val="00AD4629"/>
    <w:rsid w:val="00AD4B5C"/>
    <w:rsid w:val="00AD50FC"/>
    <w:rsid w:val="00AD5179"/>
    <w:rsid w:val="00AE012C"/>
    <w:rsid w:val="00AE2C9F"/>
    <w:rsid w:val="00AE400C"/>
    <w:rsid w:val="00AE4FA4"/>
    <w:rsid w:val="00AE5640"/>
    <w:rsid w:val="00AE58EA"/>
    <w:rsid w:val="00AE5E83"/>
    <w:rsid w:val="00AE6994"/>
    <w:rsid w:val="00AE764D"/>
    <w:rsid w:val="00AE774E"/>
    <w:rsid w:val="00AE788C"/>
    <w:rsid w:val="00AF12F8"/>
    <w:rsid w:val="00AF164E"/>
    <w:rsid w:val="00AF3807"/>
    <w:rsid w:val="00AF3974"/>
    <w:rsid w:val="00AF5811"/>
    <w:rsid w:val="00AF5B51"/>
    <w:rsid w:val="00AF64A9"/>
    <w:rsid w:val="00AF7E52"/>
    <w:rsid w:val="00B003ED"/>
    <w:rsid w:val="00B007DC"/>
    <w:rsid w:val="00B01FED"/>
    <w:rsid w:val="00B028B1"/>
    <w:rsid w:val="00B03939"/>
    <w:rsid w:val="00B0721A"/>
    <w:rsid w:val="00B105B7"/>
    <w:rsid w:val="00B105ED"/>
    <w:rsid w:val="00B113B4"/>
    <w:rsid w:val="00B1159E"/>
    <w:rsid w:val="00B13599"/>
    <w:rsid w:val="00B1613F"/>
    <w:rsid w:val="00B16F97"/>
    <w:rsid w:val="00B17354"/>
    <w:rsid w:val="00B210E3"/>
    <w:rsid w:val="00B21D66"/>
    <w:rsid w:val="00B2235E"/>
    <w:rsid w:val="00B2309B"/>
    <w:rsid w:val="00B24101"/>
    <w:rsid w:val="00B25EAD"/>
    <w:rsid w:val="00B26352"/>
    <w:rsid w:val="00B26477"/>
    <w:rsid w:val="00B2714A"/>
    <w:rsid w:val="00B27226"/>
    <w:rsid w:val="00B3212D"/>
    <w:rsid w:val="00B326AC"/>
    <w:rsid w:val="00B32FAE"/>
    <w:rsid w:val="00B355EA"/>
    <w:rsid w:val="00B359D0"/>
    <w:rsid w:val="00B35AF9"/>
    <w:rsid w:val="00B371D2"/>
    <w:rsid w:val="00B401C2"/>
    <w:rsid w:val="00B40B96"/>
    <w:rsid w:val="00B40FA8"/>
    <w:rsid w:val="00B41A97"/>
    <w:rsid w:val="00B42F25"/>
    <w:rsid w:val="00B46652"/>
    <w:rsid w:val="00B470FF"/>
    <w:rsid w:val="00B47888"/>
    <w:rsid w:val="00B47FB2"/>
    <w:rsid w:val="00B50560"/>
    <w:rsid w:val="00B50BB2"/>
    <w:rsid w:val="00B50D8B"/>
    <w:rsid w:val="00B532E6"/>
    <w:rsid w:val="00B54B0A"/>
    <w:rsid w:val="00B55658"/>
    <w:rsid w:val="00B57292"/>
    <w:rsid w:val="00B57499"/>
    <w:rsid w:val="00B602AC"/>
    <w:rsid w:val="00B61B5E"/>
    <w:rsid w:val="00B627D8"/>
    <w:rsid w:val="00B62C52"/>
    <w:rsid w:val="00B62E81"/>
    <w:rsid w:val="00B632FF"/>
    <w:rsid w:val="00B65B3B"/>
    <w:rsid w:val="00B679F7"/>
    <w:rsid w:val="00B67C2F"/>
    <w:rsid w:val="00B67DBB"/>
    <w:rsid w:val="00B73B33"/>
    <w:rsid w:val="00B73C48"/>
    <w:rsid w:val="00B762F4"/>
    <w:rsid w:val="00B77F28"/>
    <w:rsid w:val="00B800F1"/>
    <w:rsid w:val="00B82AA5"/>
    <w:rsid w:val="00B8333F"/>
    <w:rsid w:val="00B835B5"/>
    <w:rsid w:val="00B84B0B"/>
    <w:rsid w:val="00B84E91"/>
    <w:rsid w:val="00B86DD2"/>
    <w:rsid w:val="00B871D2"/>
    <w:rsid w:val="00B8769D"/>
    <w:rsid w:val="00B90A3F"/>
    <w:rsid w:val="00B91809"/>
    <w:rsid w:val="00B94F57"/>
    <w:rsid w:val="00B9620E"/>
    <w:rsid w:val="00B96676"/>
    <w:rsid w:val="00B96C76"/>
    <w:rsid w:val="00BA056A"/>
    <w:rsid w:val="00BA1139"/>
    <w:rsid w:val="00BA119B"/>
    <w:rsid w:val="00BA134F"/>
    <w:rsid w:val="00BA2D3E"/>
    <w:rsid w:val="00BA2D6B"/>
    <w:rsid w:val="00BA3370"/>
    <w:rsid w:val="00BA44B9"/>
    <w:rsid w:val="00BA5169"/>
    <w:rsid w:val="00BA56DF"/>
    <w:rsid w:val="00BA616D"/>
    <w:rsid w:val="00BA6454"/>
    <w:rsid w:val="00BA757F"/>
    <w:rsid w:val="00BA79CD"/>
    <w:rsid w:val="00BA7F42"/>
    <w:rsid w:val="00BB0B4F"/>
    <w:rsid w:val="00BB1171"/>
    <w:rsid w:val="00BB295A"/>
    <w:rsid w:val="00BB5065"/>
    <w:rsid w:val="00BB5952"/>
    <w:rsid w:val="00BB7FC0"/>
    <w:rsid w:val="00BC019C"/>
    <w:rsid w:val="00BC062C"/>
    <w:rsid w:val="00BC0D07"/>
    <w:rsid w:val="00BC1221"/>
    <w:rsid w:val="00BC13B6"/>
    <w:rsid w:val="00BC161C"/>
    <w:rsid w:val="00BC29AC"/>
    <w:rsid w:val="00BC2B58"/>
    <w:rsid w:val="00BC3504"/>
    <w:rsid w:val="00BC466F"/>
    <w:rsid w:val="00BC4DD0"/>
    <w:rsid w:val="00BC597D"/>
    <w:rsid w:val="00BC5DD0"/>
    <w:rsid w:val="00BC67D6"/>
    <w:rsid w:val="00BD05DD"/>
    <w:rsid w:val="00BD0B11"/>
    <w:rsid w:val="00BD1394"/>
    <w:rsid w:val="00BD1C9D"/>
    <w:rsid w:val="00BD3616"/>
    <w:rsid w:val="00BD4BE3"/>
    <w:rsid w:val="00BD5A7A"/>
    <w:rsid w:val="00BD648C"/>
    <w:rsid w:val="00BD7373"/>
    <w:rsid w:val="00BE04FF"/>
    <w:rsid w:val="00BE133E"/>
    <w:rsid w:val="00BE164A"/>
    <w:rsid w:val="00BE1BD3"/>
    <w:rsid w:val="00BE20EC"/>
    <w:rsid w:val="00BE2ABA"/>
    <w:rsid w:val="00BE48B7"/>
    <w:rsid w:val="00BE5D31"/>
    <w:rsid w:val="00BE6032"/>
    <w:rsid w:val="00BE6FA0"/>
    <w:rsid w:val="00BF1DE8"/>
    <w:rsid w:val="00BF2C42"/>
    <w:rsid w:val="00BF3C35"/>
    <w:rsid w:val="00BF4E88"/>
    <w:rsid w:val="00BF76A5"/>
    <w:rsid w:val="00C01203"/>
    <w:rsid w:val="00C01C9D"/>
    <w:rsid w:val="00C020DE"/>
    <w:rsid w:val="00C03420"/>
    <w:rsid w:val="00C044C7"/>
    <w:rsid w:val="00C04566"/>
    <w:rsid w:val="00C04E32"/>
    <w:rsid w:val="00C0501D"/>
    <w:rsid w:val="00C05745"/>
    <w:rsid w:val="00C07E82"/>
    <w:rsid w:val="00C117F5"/>
    <w:rsid w:val="00C1229F"/>
    <w:rsid w:val="00C134B7"/>
    <w:rsid w:val="00C1353A"/>
    <w:rsid w:val="00C14CD2"/>
    <w:rsid w:val="00C16341"/>
    <w:rsid w:val="00C178AF"/>
    <w:rsid w:val="00C17E40"/>
    <w:rsid w:val="00C216C1"/>
    <w:rsid w:val="00C22003"/>
    <w:rsid w:val="00C22F79"/>
    <w:rsid w:val="00C25A49"/>
    <w:rsid w:val="00C26000"/>
    <w:rsid w:val="00C27979"/>
    <w:rsid w:val="00C301D9"/>
    <w:rsid w:val="00C3084C"/>
    <w:rsid w:val="00C30ED3"/>
    <w:rsid w:val="00C31079"/>
    <w:rsid w:val="00C31487"/>
    <w:rsid w:val="00C32411"/>
    <w:rsid w:val="00C32712"/>
    <w:rsid w:val="00C32974"/>
    <w:rsid w:val="00C367DC"/>
    <w:rsid w:val="00C37D28"/>
    <w:rsid w:val="00C4031F"/>
    <w:rsid w:val="00C4175B"/>
    <w:rsid w:val="00C41A59"/>
    <w:rsid w:val="00C4292D"/>
    <w:rsid w:val="00C42BD7"/>
    <w:rsid w:val="00C438C3"/>
    <w:rsid w:val="00C43BDF"/>
    <w:rsid w:val="00C448D5"/>
    <w:rsid w:val="00C46430"/>
    <w:rsid w:val="00C469FF"/>
    <w:rsid w:val="00C47F50"/>
    <w:rsid w:val="00C50BE6"/>
    <w:rsid w:val="00C50ED7"/>
    <w:rsid w:val="00C512F4"/>
    <w:rsid w:val="00C51B37"/>
    <w:rsid w:val="00C51B98"/>
    <w:rsid w:val="00C52547"/>
    <w:rsid w:val="00C546B6"/>
    <w:rsid w:val="00C54D71"/>
    <w:rsid w:val="00C60774"/>
    <w:rsid w:val="00C61C29"/>
    <w:rsid w:val="00C62A95"/>
    <w:rsid w:val="00C630D8"/>
    <w:rsid w:val="00C63231"/>
    <w:rsid w:val="00C63D0D"/>
    <w:rsid w:val="00C641E0"/>
    <w:rsid w:val="00C647F8"/>
    <w:rsid w:val="00C66046"/>
    <w:rsid w:val="00C6620C"/>
    <w:rsid w:val="00C70A1D"/>
    <w:rsid w:val="00C724BD"/>
    <w:rsid w:val="00C7369A"/>
    <w:rsid w:val="00C736A8"/>
    <w:rsid w:val="00C73D83"/>
    <w:rsid w:val="00C746AE"/>
    <w:rsid w:val="00C76152"/>
    <w:rsid w:val="00C76DDB"/>
    <w:rsid w:val="00C801C4"/>
    <w:rsid w:val="00C80F90"/>
    <w:rsid w:val="00C83C24"/>
    <w:rsid w:val="00C85C78"/>
    <w:rsid w:val="00C87A9B"/>
    <w:rsid w:val="00C90211"/>
    <w:rsid w:val="00C90F8A"/>
    <w:rsid w:val="00C912FF"/>
    <w:rsid w:val="00C91C4F"/>
    <w:rsid w:val="00C928CD"/>
    <w:rsid w:val="00C9308D"/>
    <w:rsid w:val="00C93529"/>
    <w:rsid w:val="00C9578E"/>
    <w:rsid w:val="00C95E05"/>
    <w:rsid w:val="00C97565"/>
    <w:rsid w:val="00C97951"/>
    <w:rsid w:val="00C97BA2"/>
    <w:rsid w:val="00CA0EAD"/>
    <w:rsid w:val="00CA1A9F"/>
    <w:rsid w:val="00CA2F75"/>
    <w:rsid w:val="00CA73F4"/>
    <w:rsid w:val="00CA78C1"/>
    <w:rsid w:val="00CB33A7"/>
    <w:rsid w:val="00CB3807"/>
    <w:rsid w:val="00CB43E7"/>
    <w:rsid w:val="00CB5883"/>
    <w:rsid w:val="00CB6731"/>
    <w:rsid w:val="00CB67DC"/>
    <w:rsid w:val="00CC1431"/>
    <w:rsid w:val="00CC1F02"/>
    <w:rsid w:val="00CC2052"/>
    <w:rsid w:val="00CC2722"/>
    <w:rsid w:val="00CC2FCC"/>
    <w:rsid w:val="00CC3B38"/>
    <w:rsid w:val="00CC437E"/>
    <w:rsid w:val="00CC4689"/>
    <w:rsid w:val="00CC63A5"/>
    <w:rsid w:val="00CD1468"/>
    <w:rsid w:val="00CD2761"/>
    <w:rsid w:val="00CD3A47"/>
    <w:rsid w:val="00CD3FBC"/>
    <w:rsid w:val="00CD56DC"/>
    <w:rsid w:val="00CD5ED6"/>
    <w:rsid w:val="00CE1CD0"/>
    <w:rsid w:val="00CE205D"/>
    <w:rsid w:val="00CE2F2C"/>
    <w:rsid w:val="00CE311D"/>
    <w:rsid w:val="00CE3FBE"/>
    <w:rsid w:val="00CE4125"/>
    <w:rsid w:val="00CE5134"/>
    <w:rsid w:val="00CE5B9B"/>
    <w:rsid w:val="00CE61E7"/>
    <w:rsid w:val="00CE642B"/>
    <w:rsid w:val="00CE7522"/>
    <w:rsid w:val="00CF0F9F"/>
    <w:rsid w:val="00CF28B9"/>
    <w:rsid w:val="00CF37A6"/>
    <w:rsid w:val="00CF3EB3"/>
    <w:rsid w:val="00CF42ED"/>
    <w:rsid w:val="00CF6546"/>
    <w:rsid w:val="00CF73F0"/>
    <w:rsid w:val="00D01B34"/>
    <w:rsid w:val="00D025E0"/>
    <w:rsid w:val="00D02FE9"/>
    <w:rsid w:val="00D05605"/>
    <w:rsid w:val="00D06BEC"/>
    <w:rsid w:val="00D06DB2"/>
    <w:rsid w:val="00D10267"/>
    <w:rsid w:val="00D11099"/>
    <w:rsid w:val="00D12260"/>
    <w:rsid w:val="00D126FE"/>
    <w:rsid w:val="00D152AE"/>
    <w:rsid w:val="00D15D16"/>
    <w:rsid w:val="00D15FE2"/>
    <w:rsid w:val="00D17536"/>
    <w:rsid w:val="00D177EB"/>
    <w:rsid w:val="00D17E63"/>
    <w:rsid w:val="00D20CDE"/>
    <w:rsid w:val="00D2244E"/>
    <w:rsid w:val="00D23D8C"/>
    <w:rsid w:val="00D24359"/>
    <w:rsid w:val="00D245F9"/>
    <w:rsid w:val="00D25919"/>
    <w:rsid w:val="00D25A56"/>
    <w:rsid w:val="00D2694E"/>
    <w:rsid w:val="00D30815"/>
    <w:rsid w:val="00D31375"/>
    <w:rsid w:val="00D320CB"/>
    <w:rsid w:val="00D3257B"/>
    <w:rsid w:val="00D354B0"/>
    <w:rsid w:val="00D36892"/>
    <w:rsid w:val="00D370BB"/>
    <w:rsid w:val="00D40A15"/>
    <w:rsid w:val="00D40A6F"/>
    <w:rsid w:val="00D42286"/>
    <w:rsid w:val="00D4267D"/>
    <w:rsid w:val="00D427FE"/>
    <w:rsid w:val="00D43321"/>
    <w:rsid w:val="00D437ED"/>
    <w:rsid w:val="00D46CF9"/>
    <w:rsid w:val="00D4738E"/>
    <w:rsid w:val="00D50421"/>
    <w:rsid w:val="00D50EF8"/>
    <w:rsid w:val="00D51F0F"/>
    <w:rsid w:val="00D52703"/>
    <w:rsid w:val="00D54ED7"/>
    <w:rsid w:val="00D56DF4"/>
    <w:rsid w:val="00D56F3B"/>
    <w:rsid w:val="00D60344"/>
    <w:rsid w:val="00D60C96"/>
    <w:rsid w:val="00D62488"/>
    <w:rsid w:val="00D62971"/>
    <w:rsid w:val="00D63C8C"/>
    <w:rsid w:val="00D71695"/>
    <w:rsid w:val="00D72312"/>
    <w:rsid w:val="00D72A79"/>
    <w:rsid w:val="00D7549D"/>
    <w:rsid w:val="00D75564"/>
    <w:rsid w:val="00D81AB6"/>
    <w:rsid w:val="00D81E38"/>
    <w:rsid w:val="00D832CE"/>
    <w:rsid w:val="00D85892"/>
    <w:rsid w:val="00D872A3"/>
    <w:rsid w:val="00D90929"/>
    <w:rsid w:val="00D936BD"/>
    <w:rsid w:val="00D93D6A"/>
    <w:rsid w:val="00D95F35"/>
    <w:rsid w:val="00D964F3"/>
    <w:rsid w:val="00D96535"/>
    <w:rsid w:val="00D97D46"/>
    <w:rsid w:val="00DA0DAB"/>
    <w:rsid w:val="00DA370C"/>
    <w:rsid w:val="00DA3B81"/>
    <w:rsid w:val="00DA49EE"/>
    <w:rsid w:val="00DA61E9"/>
    <w:rsid w:val="00DB1EFF"/>
    <w:rsid w:val="00DB23A4"/>
    <w:rsid w:val="00DB2D98"/>
    <w:rsid w:val="00DB36EC"/>
    <w:rsid w:val="00DB3D77"/>
    <w:rsid w:val="00DB65C5"/>
    <w:rsid w:val="00DB66FB"/>
    <w:rsid w:val="00DB6C96"/>
    <w:rsid w:val="00DB73E3"/>
    <w:rsid w:val="00DB7A7C"/>
    <w:rsid w:val="00DC0026"/>
    <w:rsid w:val="00DC17C5"/>
    <w:rsid w:val="00DC2775"/>
    <w:rsid w:val="00DC5D7B"/>
    <w:rsid w:val="00DC6046"/>
    <w:rsid w:val="00DC61D5"/>
    <w:rsid w:val="00DC7278"/>
    <w:rsid w:val="00DD0B0C"/>
    <w:rsid w:val="00DD16B7"/>
    <w:rsid w:val="00DD174E"/>
    <w:rsid w:val="00DD1B0D"/>
    <w:rsid w:val="00DD2587"/>
    <w:rsid w:val="00DD3165"/>
    <w:rsid w:val="00DD387C"/>
    <w:rsid w:val="00DD3CEC"/>
    <w:rsid w:val="00DD45B7"/>
    <w:rsid w:val="00DD4D2A"/>
    <w:rsid w:val="00DD5590"/>
    <w:rsid w:val="00DD6565"/>
    <w:rsid w:val="00DD6B20"/>
    <w:rsid w:val="00DD7056"/>
    <w:rsid w:val="00DD79A4"/>
    <w:rsid w:val="00DD7EFE"/>
    <w:rsid w:val="00DE027F"/>
    <w:rsid w:val="00DE0B00"/>
    <w:rsid w:val="00DE185C"/>
    <w:rsid w:val="00DE2819"/>
    <w:rsid w:val="00DE3396"/>
    <w:rsid w:val="00DE3F4E"/>
    <w:rsid w:val="00DE42F4"/>
    <w:rsid w:val="00DE4D9C"/>
    <w:rsid w:val="00DE4E2C"/>
    <w:rsid w:val="00DE574D"/>
    <w:rsid w:val="00DE71FB"/>
    <w:rsid w:val="00DE7FBF"/>
    <w:rsid w:val="00DF0177"/>
    <w:rsid w:val="00DF03CE"/>
    <w:rsid w:val="00DF136E"/>
    <w:rsid w:val="00DF20E1"/>
    <w:rsid w:val="00DF3BB3"/>
    <w:rsid w:val="00DF47D9"/>
    <w:rsid w:val="00DF4A35"/>
    <w:rsid w:val="00DF5033"/>
    <w:rsid w:val="00E017F8"/>
    <w:rsid w:val="00E019EE"/>
    <w:rsid w:val="00E033ED"/>
    <w:rsid w:val="00E0512E"/>
    <w:rsid w:val="00E06DA9"/>
    <w:rsid w:val="00E106C5"/>
    <w:rsid w:val="00E10B9A"/>
    <w:rsid w:val="00E11945"/>
    <w:rsid w:val="00E139A3"/>
    <w:rsid w:val="00E141A5"/>
    <w:rsid w:val="00E14748"/>
    <w:rsid w:val="00E1483E"/>
    <w:rsid w:val="00E1488E"/>
    <w:rsid w:val="00E152C1"/>
    <w:rsid w:val="00E158D7"/>
    <w:rsid w:val="00E1613C"/>
    <w:rsid w:val="00E16C17"/>
    <w:rsid w:val="00E20F5B"/>
    <w:rsid w:val="00E2265B"/>
    <w:rsid w:val="00E22D45"/>
    <w:rsid w:val="00E23199"/>
    <w:rsid w:val="00E23D70"/>
    <w:rsid w:val="00E23F2E"/>
    <w:rsid w:val="00E252BD"/>
    <w:rsid w:val="00E25513"/>
    <w:rsid w:val="00E3029E"/>
    <w:rsid w:val="00E30419"/>
    <w:rsid w:val="00E30E6B"/>
    <w:rsid w:val="00E31190"/>
    <w:rsid w:val="00E33988"/>
    <w:rsid w:val="00E3424A"/>
    <w:rsid w:val="00E365AA"/>
    <w:rsid w:val="00E42770"/>
    <w:rsid w:val="00E432CA"/>
    <w:rsid w:val="00E44EE8"/>
    <w:rsid w:val="00E4633B"/>
    <w:rsid w:val="00E467FB"/>
    <w:rsid w:val="00E473EE"/>
    <w:rsid w:val="00E50D5C"/>
    <w:rsid w:val="00E51716"/>
    <w:rsid w:val="00E52A58"/>
    <w:rsid w:val="00E54EE4"/>
    <w:rsid w:val="00E57024"/>
    <w:rsid w:val="00E606C8"/>
    <w:rsid w:val="00E60CFB"/>
    <w:rsid w:val="00E61885"/>
    <w:rsid w:val="00E6386A"/>
    <w:rsid w:val="00E6404D"/>
    <w:rsid w:val="00E650FA"/>
    <w:rsid w:val="00E65DBF"/>
    <w:rsid w:val="00E707B4"/>
    <w:rsid w:val="00E70AED"/>
    <w:rsid w:val="00E72E23"/>
    <w:rsid w:val="00E72F81"/>
    <w:rsid w:val="00E72FAF"/>
    <w:rsid w:val="00E75C3D"/>
    <w:rsid w:val="00E75E02"/>
    <w:rsid w:val="00E762EB"/>
    <w:rsid w:val="00E7742E"/>
    <w:rsid w:val="00E77E37"/>
    <w:rsid w:val="00E82346"/>
    <w:rsid w:val="00E82A05"/>
    <w:rsid w:val="00E82BEA"/>
    <w:rsid w:val="00E83BC3"/>
    <w:rsid w:val="00E868AA"/>
    <w:rsid w:val="00E872E5"/>
    <w:rsid w:val="00E90E9C"/>
    <w:rsid w:val="00E95F0C"/>
    <w:rsid w:val="00EA13DB"/>
    <w:rsid w:val="00EA1D25"/>
    <w:rsid w:val="00EA1E1E"/>
    <w:rsid w:val="00EA24E4"/>
    <w:rsid w:val="00EA273F"/>
    <w:rsid w:val="00EA4982"/>
    <w:rsid w:val="00EA604E"/>
    <w:rsid w:val="00EB1199"/>
    <w:rsid w:val="00EB204B"/>
    <w:rsid w:val="00EB3252"/>
    <w:rsid w:val="00EB3A55"/>
    <w:rsid w:val="00EB3BC4"/>
    <w:rsid w:val="00EB4456"/>
    <w:rsid w:val="00EB5413"/>
    <w:rsid w:val="00EB71D9"/>
    <w:rsid w:val="00EC06E5"/>
    <w:rsid w:val="00EC16B4"/>
    <w:rsid w:val="00EC1DE5"/>
    <w:rsid w:val="00EC1F19"/>
    <w:rsid w:val="00EC4D1A"/>
    <w:rsid w:val="00EC6954"/>
    <w:rsid w:val="00EC7877"/>
    <w:rsid w:val="00ED0838"/>
    <w:rsid w:val="00ED1A5C"/>
    <w:rsid w:val="00ED238B"/>
    <w:rsid w:val="00ED2BDF"/>
    <w:rsid w:val="00ED3CE3"/>
    <w:rsid w:val="00ED423E"/>
    <w:rsid w:val="00ED4F94"/>
    <w:rsid w:val="00ED4FDE"/>
    <w:rsid w:val="00ED56E0"/>
    <w:rsid w:val="00ED56EB"/>
    <w:rsid w:val="00ED7722"/>
    <w:rsid w:val="00EE32B1"/>
    <w:rsid w:val="00EE3CCC"/>
    <w:rsid w:val="00EE440A"/>
    <w:rsid w:val="00EE4722"/>
    <w:rsid w:val="00EE4AB3"/>
    <w:rsid w:val="00EE6348"/>
    <w:rsid w:val="00EE7802"/>
    <w:rsid w:val="00EF180E"/>
    <w:rsid w:val="00EF1D79"/>
    <w:rsid w:val="00EF32D4"/>
    <w:rsid w:val="00EF38B6"/>
    <w:rsid w:val="00EF39AD"/>
    <w:rsid w:val="00EF411E"/>
    <w:rsid w:val="00EF4369"/>
    <w:rsid w:val="00EF45E7"/>
    <w:rsid w:val="00EF4855"/>
    <w:rsid w:val="00EF6907"/>
    <w:rsid w:val="00F01589"/>
    <w:rsid w:val="00F01B6F"/>
    <w:rsid w:val="00F022E5"/>
    <w:rsid w:val="00F024C3"/>
    <w:rsid w:val="00F029AC"/>
    <w:rsid w:val="00F02D5D"/>
    <w:rsid w:val="00F04219"/>
    <w:rsid w:val="00F051C1"/>
    <w:rsid w:val="00F06D80"/>
    <w:rsid w:val="00F07EDC"/>
    <w:rsid w:val="00F101F6"/>
    <w:rsid w:val="00F10691"/>
    <w:rsid w:val="00F113F1"/>
    <w:rsid w:val="00F13C6B"/>
    <w:rsid w:val="00F14734"/>
    <w:rsid w:val="00F14A0E"/>
    <w:rsid w:val="00F155B8"/>
    <w:rsid w:val="00F17396"/>
    <w:rsid w:val="00F17821"/>
    <w:rsid w:val="00F2106A"/>
    <w:rsid w:val="00F21BCD"/>
    <w:rsid w:val="00F22800"/>
    <w:rsid w:val="00F2314C"/>
    <w:rsid w:val="00F24143"/>
    <w:rsid w:val="00F26CE6"/>
    <w:rsid w:val="00F2755A"/>
    <w:rsid w:val="00F312D7"/>
    <w:rsid w:val="00F32530"/>
    <w:rsid w:val="00F3546C"/>
    <w:rsid w:val="00F355BF"/>
    <w:rsid w:val="00F3628D"/>
    <w:rsid w:val="00F4014C"/>
    <w:rsid w:val="00F408F6"/>
    <w:rsid w:val="00F417C0"/>
    <w:rsid w:val="00F4456B"/>
    <w:rsid w:val="00F45EDB"/>
    <w:rsid w:val="00F4775C"/>
    <w:rsid w:val="00F47A20"/>
    <w:rsid w:val="00F5002B"/>
    <w:rsid w:val="00F51950"/>
    <w:rsid w:val="00F5267B"/>
    <w:rsid w:val="00F55461"/>
    <w:rsid w:val="00F55F12"/>
    <w:rsid w:val="00F56028"/>
    <w:rsid w:val="00F569A7"/>
    <w:rsid w:val="00F5786A"/>
    <w:rsid w:val="00F57F2F"/>
    <w:rsid w:val="00F602FB"/>
    <w:rsid w:val="00F609FB"/>
    <w:rsid w:val="00F626F7"/>
    <w:rsid w:val="00F62867"/>
    <w:rsid w:val="00F6578D"/>
    <w:rsid w:val="00F65A95"/>
    <w:rsid w:val="00F65E7B"/>
    <w:rsid w:val="00F70100"/>
    <w:rsid w:val="00F705EA"/>
    <w:rsid w:val="00F70A4C"/>
    <w:rsid w:val="00F71E1A"/>
    <w:rsid w:val="00F7262D"/>
    <w:rsid w:val="00F72641"/>
    <w:rsid w:val="00F7419B"/>
    <w:rsid w:val="00F743BA"/>
    <w:rsid w:val="00F75CC0"/>
    <w:rsid w:val="00F77522"/>
    <w:rsid w:val="00F778BC"/>
    <w:rsid w:val="00F77EAE"/>
    <w:rsid w:val="00F82E32"/>
    <w:rsid w:val="00F83F76"/>
    <w:rsid w:val="00F852B9"/>
    <w:rsid w:val="00F873D2"/>
    <w:rsid w:val="00F8780D"/>
    <w:rsid w:val="00F879E8"/>
    <w:rsid w:val="00F87C13"/>
    <w:rsid w:val="00F9052D"/>
    <w:rsid w:val="00F93EE2"/>
    <w:rsid w:val="00F94450"/>
    <w:rsid w:val="00F94EAD"/>
    <w:rsid w:val="00F96CEC"/>
    <w:rsid w:val="00F96FDD"/>
    <w:rsid w:val="00FA15BB"/>
    <w:rsid w:val="00FA29DB"/>
    <w:rsid w:val="00FA37E5"/>
    <w:rsid w:val="00FA4126"/>
    <w:rsid w:val="00FA4CF9"/>
    <w:rsid w:val="00FA4FAC"/>
    <w:rsid w:val="00FA7D53"/>
    <w:rsid w:val="00FB04F6"/>
    <w:rsid w:val="00FB05BE"/>
    <w:rsid w:val="00FB075E"/>
    <w:rsid w:val="00FB0AB1"/>
    <w:rsid w:val="00FB142F"/>
    <w:rsid w:val="00FB1FFE"/>
    <w:rsid w:val="00FB3C09"/>
    <w:rsid w:val="00FB409B"/>
    <w:rsid w:val="00FB5147"/>
    <w:rsid w:val="00FB60D8"/>
    <w:rsid w:val="00FB65FD"/>
    <w:rsid w:val="00FB690D"/>
    <w:rsid w:val="00FB6D1C"/>
    <w:rsid w:val="00FB7FBD"/>
    <w:rsid w:val="00FC0208"/>
    <w:rsid w:val="00FC2381"/>
    <w:rsid w:val="00FC277E"/>
    <w:rsid w:val="00FC40FE"/>
    <w:rsid w:val="00FC4F46"/>
    <w:rsid w:val="00FC5585"/>
    <w:rsid w:val="00FC68E6"/>
    <w:rsid w:val="00FC7348"/>
    <w:rsid w:val="00FC77AD"/>
    <w:rsid w:val="00FD002D"/>
    <w:rsid w:val="00FD14BA"/>
    <w:rsid w:val="00FD447F"/>
    <w:rsid w:val="00FD4D62"/>
    <w:rsid w:val="00FD524A"/>
    <w:rsid w:val="00FD52DC"/>
    <w:rsid w:val="00FD571A"/>
    <w:rsid w:val="00FD5E78"/>
    <w:rsid w:val="00FD6CB4"/>
    <w:rsid w:val="00FD71A6"/>
    <w:rsid w:val="00FD7FE3"/>
    <w:rsid w:val="00FE177E"/>
    <w:rsid w:val="00FE2649"/>
    <w:rsid w:val="00FE437E"/>
    <w:rsid w:val="00FE7059"/>
    <w:rsid w:val="00FE7238"/>
    <w:rsid w:val="00FE72F2"/>
    <w:rsid w:val="00FF02B7"/>
    <w:rsid w:val="00FF1928"/>
    <w:rsid w:val="00FF1B72"/>
    <w:rsid w:val="00FF646D"/>
    <w:rsid w:val="00FF6F52"/>
    <w:rsid w:val="010C0545"/>
    <w:rsid w:val="01412F9D"/>
    <w:rsid w:val="01F617C7"/>
    <w:rsid w:val="024263C3"/>
    <w:rsid w:val="0277301A"/>
    <w:rsid w:val="03043F03"/>
    <w:rsid w:val="03F82211"/>
    <w:rsid w:val="045F50B9"/>
    <w:rsid w:val="048A1780"/>
    <w:rsid w:val="05642768"/>
    <w:rsid w:val="056623E8"/>
    <w:rsid w:val="05BD667A"/>
    <w:rsid w:val="05F66454"/>
    <w:rsid w:val="060879F3"/>
    <w:rsid w:val="067A44AE"/>
    <w:rsid w:val="068715C6"/>
    <w:rsid w:val="06E5311C"/>
    <w:rsid w:val="0701348E"/>
    <w:rsid w:val="072B6851"/>
    <w:rsid w:val="07A27794"/>
    <w:rsid w:val="07EF7893"/>
    <w:rsid w:val="07F5179D"/>
    <w:rsid w:val="08C17BEC"/>
    <w:rsid w:val="090D2269"/>
    <w:rsid w:val="09272E13"/>
    <w:rsid w:val="095B4567"/>
    <w:rsid w:val="09A301DE"/>
    <w:rsid w:val="09A536E1"/>
    <w:rsid w:val="0A183A20"/>
    <w:rsid w:val="0A1914A2"/>
    <w:rsid w:val="0A3D4B5A"/>
    <w:rsid w:val="0A9B4EF3"/>
    <w:rsid w:val="0AD0794C"/>
    <w:rsid w:val="0B3D24FE"/>
    <w:rsid w:val="0B8D3582"/>
    <w:rsid w:val="0BBF5056"/>
    <w:rsid w:val="0BD229F1"/>
    <w:rsid w:val="0C9B5CBE"/>
    <w:rsid w:val="0CDA1A87"/>
    <w:rsid w:val="0CE23EB3"/>
    <w:rsid w:val="0CE31935"/>
    <w:rsid w:val="0D213998"/>
    <w:rsid w:val="0DC36A25"/>
    <w:rsid w:val="0DF513F2"/>
    <w:rsid w:val="0E160A2D"/>
    <w:rsid w:val="0E3C53EA"/>
    <w:rsid w:val="0E806DD8"/>
    <w:rsid w:val="0EAA7C1C"/>
    <w:rsid w:val="0EB827B5"/>
    <w:rsid w:val="0F18046C"/>
    <w:rsid w:val="0F6E6A60"/>
    <w:rsid w:val="0F7066E0"/>
    <w:rsid w:val="11146D91"/>
    <w:rsid w:val="11670D99"/>
    <w:rsid w:val="11D56E4F"/>
    <w:rsid w:val="11E54EEB"/>
    <w:rsid w:val="13876815"/>
    <w:rsid w:val="13A85E50"/>
    <w:rsid w:val="13FF2FDC"/>
    <w:rsid w:val="14522A66"/>
    <w:rsid w:val="149D3DDF"/>
    <w:rsid w:val="14AC0B76"/>
    <w:rsid w:val="152817C5"/>
    <w:rsid w:val="16E817A5"/>
    <w:rsid w:val="16F342B3"/>
    <w:rsid w:val="16FE5EC8"/>
    <w:rsid w:val="1703454E"/>
    <w:rsid w:val="17072F54"/>
    <w:rsid w:val="17AA5FE0"/>
    <w:rsid w:val="17C46B8A"/>
    <w:rsid w:val="189439DF"/>
    <w:rsid w:val="18E83469"/>
    <w:rsid w:val="192E3BDE"/>
    <w:rsid w:val="195A5D27"/>
    <w:rsid w:val="19613133"/>
    <w:rsid w:val="197E4C62"/>
    <w:rsid w:val="19E8688F"/>
    <w:rsid w:val="19EC5296"/>
    <w:rsid w:val="1A1F47EB"/>
    <w:rsid w:val="1A33348C"/>
    <w:rsid w:val="1A4E6234"/>
    <w:rsid w:val="1A4F3CB5"/>
    <w:rsid w:val="1A674BDF"/>
    <w:rsid w:val="1A710D72"/>
    <w:rsid w:val="1AA3373F"/>
    <w:rsid w:val="1ADE00A1"/>
    <w:rsid w:val="1B65127F"/>
    <w:rsid w:val="1B83082F"/>
    <w:rsid w:val="1C4850F5"/>
    <w:rsid w:val="1C854F5A"/>
    <w:rsid w:val="1D1B764B"/>
    <w:rsid w:val="1D4A3A1E"/>
    <w:rsid w:val="1DBE0159"/>
    <w:rsid w:val="1DDD518B"/>
    <w:rsid w:val="1E272107"/>
    <w:rsid w:val="1E314C15"/>
    <w:rsid w:val="1E3F77AE"/>
    <w:rsid w:val="1E4F41C5"/>
    <w:rsid w:val="1E777908"/>
    <w:rsid w:val="1E896929"/>
    <w:rsid w:val="1E8A0B27"/>
    <w:rsid w:val="1EE47F3C"/>
    <w:rsid w:val="1F854242"/>
    <w:rsid w:val="1FFA7A84"/>
    <w:rsid w:val="20B03D2F"/>
    <w:rsid w:val="20BF6548"/>
    <w:rsid w:val="21207866"/>
    <w:rsid w:val="215F4DCD"/>
    <w:rsid w:val="217A6C7B"/>
    <w:rsid w:val="21B22658"/>
    <w:rsid w:val="22050DDE"/>
    <w:rsid w:val="22135B75"/>
    <w:rsid w:val="222D4521"/>
    <w:rsid w:val="22D97EBC"/>
    <w:rsid w:val="234D45F8"/>
    <w:rsid w:val="23711335"/>
    <w:rsid w:val="238E2E63"/>
    <w:rsid w:val="24593831"/>
    <w:rsid w:val="248E6289"/>
    <w:rsid w:val="24B351C4"/>
    <w:rsid w:val="24D87982"/>
    <w:rsid w:val="2524677D"/>
    <w:rsid w:val="256C23F4"/>
    <w:rsid w:val="25760785"/>
    <w:rsid w:val="25776207"/>
    <w:rsid w:val="25AA1ED9"/>
    <w:rsid w:val="26141908"/>
    <w:rsid w:val="262B152D"/>
    <w:rsid w:val="263C7249"/>
    <w:rsid w:val="26FC6002"/>
    <w:rsid w:val="28844B85"/>
    <w:rsid w:val="28B975DD"/>
    <w:rsid w:val="28BC0562"/>
    <w:rsid w:val="28BD5FE3"/>
    <w:rsid w:val="28E30421"/>
    <w:rsid w:val="28FA0047"/>
    <w:rsid w:val="293E52B8"/>
    <w:rsid w:val="29BD1409"/>
    <w:rsid w:val="2AD56653"/>
    <w:rsid w:val="2B681445"/>
    <w:rsid w:val="2B8C0380"/>
    <w:rsid w:val="2C7E318B"/>
    <w:rsid w:val="2CCB328B"/>
    <w:rsid w:val="2D144984"/>
    <w:rsid w:val="2D311D35"/>
    <w:rsid w:val="2D4973DC"/>
    <w:rsid w:val="2DA11FE9"/>
    <w:rsid w:val="2DA509EF"/>
    <w:rsid w:val="2E791CCC"/>
    <w:rsid w:val="2EA0798E"/>
    <w:rsid w:val="2EE338FA"/>
    <w:rsid w:val="2EF31996"/>
    <w:rsid w:val="2F02672D"/>
    <w:rsid w:val="2F401A95"/>
    <w:rsid w:val="2F5603B6"/>
    <w:rsid w:val="2F6376CB"/>
    <w:rsid w:val="2FA45F37"/>
    <w:rsid w:val="2FC05867"/>
    <w:rsid w:val="2FD71C09"/>
    <w:rsid w:val="3024558B"/>
    <w:rsid w:val="30661878"/>
    <w:rsid w:val="30C12E8B"/>
    <w:rsid w:val="310E2F8A"/>
    <w:rsid w:val="312B28BA"/>
    <w:rsid w:val="31C05728"/>
    <w:rsid w:val="31C204AF"/>
    <w:rsid w:val="32A66524"/>
    <w:rsid w:val="32AA07AD"/>
    <w:rsid w:val="32C5265C"/>
    <w:rsid w:val="32FA5FAE"/>
    <w:rsid w:val="3411487C"/>
    <w:rsid w:val="359F7506"/>
    <w:rsid w:val="35B6712B"/>
    <w:rsid w:val="36C066E4"/>
    <w:rsid w:val="37003C4A"/>
    <w:rsid w:val="37576857"/>
    <w:rsid w:val="379C3AC9"/>
    <w:rsid w:val="37FA18E4"/>
    <w:rsid w:val="37FD2868"/>
    <w:rsid w:val="381B569C"/>
    <w:rsid w:val="38FF1191"/>
    <w:rsid w:val="3A5F7E54"/>
    <w:rsid w:val="3A67745F"/>
    <w:rsid w:val="3A7876F9"/>
    <w:rsid w:val="3A7C1983"/>
    <w:rsid w:val="3AC8077D"/>
    <w:rsid w:val="3AF947CF"/>
    <w:rsid w:val="3B3E3C3F"/>
    <w:rsid w:val="3B93114B"/>
    <w:rsid w:val="3C2970C0"/>
    <w:rsid w:val="3C60501B"/>
    <w:rsid w:val="3C877459"/>
    <w:rsid w:val="3C941FF2"/>
    <w:rsid w:val="3C9E707E"/>
    <w:rsid w:val="3CDE58E9"/>
    <w:rsid w:val="3DD50400"/>
    <w:rsid w:val="3E3C10A9"/>
    <w:rsid w:val="3E7B0B8E"/>
    <w:rsid w:val="3F135889"/>
    <w:rsid w:val="3F867DC6"/>
    <w:rsid w:val="3F934EDE"/>
    <w:rsid w:val="3F9D57ED"/>
    <w:rsid w:val="402B6356"/>
    <w:rsid w:val="403F4FF6"/>
    <w:rsid w:val="40600DAE"/>
    <w:rsid w:val="406A16BE"/>
    <w:rsid w:val="407035C7"/>
    <w:rsid w:val="40D62F6B"/>
    <w:rsid w:val="417F5983"/>
    <w:rsid w:val="41F533C3"/>
    <w:rsid w:val="421B5801"/>
    <w:rsid w:val="421C3283"/>
    <w:rsid w:val="424469C5"/>
    <w:rsid w:val="426623FD"/>
    <w:rsid w:val="42B76D04"/>
    <w:rsid w:val="42FB4E6F"/>
    <w:rsid w:val="434807F2"/>
    <w:rsid w:val="438815DB"/>
    <w:rsid w:val="43D24ED2"/>
    <w:rsid w:val="440A08B0"/>
    <w:rsid w:val="441311BF"/>
    <w:rsid w:val="44277E60"/>
    <w:rsid w:val="45C21DFF"/>
    <w:rsid w:val="46A017ED"/>
    <w:rsid w:val="46C155A5"/>
    <w:rsid w:val="47072496"/>
    <w:rsid w:val="47251A46"/>
    <w:rsid w:val="473467DE"/>
    <w:rsid w:val="47560017"/>
    <w:rsid w:val="476E56BE"/>
    <w:rsid w:val="484A762B"/>
    <w:rsid w:val="48AC05C9"/>
    <w:rsid w:val="48F54240"/>
    <w:rsid w:val="49190F7D"/>
    <w:rsid w:val="49202B06"/>
    <w:rsid w:val="493E20B6"/>
    <w:rsid w:val="495C4EE9"/>
    <w:rsid w:val="49C04C0E"/>
    <w:rsid w:val="4A3316C9"/>
    <w:rsid w:val="4A34714B"/>
    <w:rsid w:val="4A4E3578"/>
    <w:rsid w:val="4A5E3812"/>
    <w:rsid w:val="4A7111AE"/>
    <w:rsid w:val="4ACB63C5"/>
    <w:rsid w:val="4AD56CD4"/>
    <w:rsid w:val="4B691746"/>
    <w:rsid w:val="4BB53DC4"/>
    <w:rsid w:val="4BF316AA"/>
    <w:rsid w:val="4C0628C9"/>
    <w:rsid w:val="4C714177"/>
    <w:rsid w:val="4C835716"/>
    <w:rsid w:val="4C8F3727"/>
    <w:rsid w:val="4CDD70A9"/>
    <w:rsid w:val="4DEE01EB"/>
    <w:rsid w:val="4E096817"/>
    <w:rsid w:val="4E352B5E"/>
    <w:rsid w:val="4EB50EAE"/>
    <w:rsid w:val="4F1634D1"/>
    <w:rsid w:val="4F3C208C"/>
    <w:rsid w:val="501E4BFD"/>
    <w:rsid w:val="50C30C0E"/>
    <w:rsid w:val="50ED7854"/>
    <w:rsid w:val="5112678F"/>
    <w:rsid w:val="512D063D"/>
    <w:rsid w:val="51922560"/>
    <w:rsid w:val="5199796C"/>
    <w:rsid w:val="519E7677"/>
    <w:rsid w:val="523E5EFC"/>
    <w:rsid w:val="527B5D61"/>
    <w:rsid w:val="52885076"/>
    <w:rsid w:val="528B2778"/>
    <w:rsid w:val="53920DAC"/>
    <w:rsid w:val="54032364"/>
    <w:rsid w:val="54140080"/>
    <w:rsid w:val="541F6411"/>
    <w:rsid w:val="548E44C7"/>
    <w:rsid w:val="55047989"/>
    <w:rsid w:val="557C08CC"/>
    <w:rsid w:val="55B7742C"/>
    <w:rsid w:val="55CE28D5"/>
    <w:rsid w:val="55DC546E"/>
    <w:rsid w:val="564D0C25"/>
    <w:rsid w:val="56532B2E"/>
    <w:rsid w:val="571E5A7A"/>
    <w:rsid w:val="57432436"/>
    <w:rsid w:val="576616F1"/>
    <w:rsid w:val="577D1316"/>
    <w:rsid w:val="58055D78"/>
    <w:rsid w:val="584F166F"/>
    <w:rsid w:val="585A7A00"/>
    <w:rsid w:val="58820BC4"/>
    <w:rsid w:val="588F2458"/>
    <w:rsid w:val="58982D68"/>
    <w:rsid w:val="589F26F3"/>
    <w:rsid w:val="59253C51"/>
    <w:rsid w:val="5970084D"/>
    <w:rsid w:val="59B13835"/>
    <w:rsid w:val="59E6628D"/>
    <w:rsid w:val="5A4B01B0"/>
    <w:rsid w:val="5A4F2439"/>
    <w:rsid w:val="5A6545DD"/>
    <w:rsid w:val="5AB05956"/>
    <w:rsid w:val="5AB630E2"/>
    <w:rsid w:val="5B01445B"/>
    <w:rsid w:val="5B0B05EE"/>
    <w:rsid w:val="5BA416E6"/>
    <w:rsid w:val="5BED535D"/>
    <w:rsid w:val="5C2432B9"/>
    <w:rsid w:val="5D8B3B05"/>
    <w:rsid w:val="5DED6128"/>
    <w:rsid w:val="5E230800"/>
    <w:rsid w:val="5E7E7C15"/>
    <w:rsid w:val="5ED75D25"/>
    <w:rsid w:val="5EEC0249"/>
    <w:rsid w:val="5F662111"/>
    <w:rsid w:val="5F7858AF"/>
    <w:rsid w:val="5FB32210"/>
    <w:rsid w:val="60137CAB"/>
    <w:rsid w:val="60596221"/>
    <w:rsid w:val="60BA672E"/>
    <w:rsid w:val="61227E69"/>
    <w:rsid w:val="61965C29"/>
    <w:rsid w:val="62127771"/>
    <w:rsid w:val="621351F3"/>
    <w:rsid w:val="62367D31"/>
    <w:rsid w:val="625911EA"/>
    <w:rsid w:val="63076D84"/>
    <w:rsid w:val="63AA400F"/>
    <w:rsid w:val="63BF6533"/>
    <w:rsid w:val="63D7745D"/>
    <w:rsid w:val="64713DD8"/>
    <w:rsid w:val="648C2404"/>
    <w:rsid w:val="64C228DE"/>
    <w:rsid w:val="65457634"/>
    <w:rsid w:val="6549603A"/>
    <w:rsid w:val="65AA4DDA"/>
    <w:rsid w:val="65F74ED9"/>
    <w:rsid w:val="65FD6DE2"/>
    <w:rsid w:val="663A0E45"/>
    <w:rsid w:val="66965CDC"/>
    <w:rsid w:val="66C83F2C"/>
    <w:rsid w:val="67570318"/>
    <w:rsid w:val="67A86E1E"/>
    <w:rsid w:val="681B135B"/>
    <w:rsid w:val="68A747C2"/>
    <w:rsid w:val="68B07650"/>
    <w:rsid w:val="6954235C"/>
    <w:rsid w:val="69696A7E"/>
    <w:rsid w:val="697D7C9D"/>
    <w:rsid w:val="6A834FCD"/>
    <w:rsid w:val="6AD227CD"/>
    <w:rsid w:val="6AD959DC"/>
    <w:rsid w:val="6B3F3181"/>
    <w:rsid w:val="6B562DA7"/>
    <w:rsid w:val="6B714C55"/>
    <w:rsid w:val="6BBE14D1"/>
    <w:rsid w:val="6C367E96"/>
    <w:rsid w:val="6D752DA1"/>
    <w:rsid w:val="6D891A42"/>
    <w:rsid w:val="6DDC3A4A"/>
    <w:rsid w:val="6DE02450"/>
    <w:rsid w:val="6DF56B72"/>
    <w:rsid w:val="6E4E6307"/>
    <w:rsid w:val="6E881964"/>
    <w:rsid w:val="6EAE7626"/>
    <w:rsid w:val="6EF9099F"/>
    <w:rsid w:val="6F134DCC"/>
    <w:rsid w:val="6F193452"/>
    <w:rsid w:val="6F275FEB"/>
    <w:rsid w:val="6F6B79D9"/>
    <w:rsid w:val="6FB33650"/>
    <w:rsid w:val="6FE476A3"/>
    <w:rsid w:val="6FFC4D49"/>
    <w:rsid w:val="700D4FE4"/>
    <w:rsid w:val="70344EA3"/>
    <w:rsid w:val="705E44AE"/>
    <w:rsid w:val="706630F4"/>
    <w:rsid w:val="70BB3E83"/>
    <w:rsid w:val="716F13A8"/>
    <w:rsid w:val="717E19C2"/>
    <w:rsid w:val="723E657D"/>
    <w:rsid w:val="726D5A47"/>
    <w:rsid w:val="73154F5B"/>
    <w:rsid w:val="737F240C"/>
    <w:rsid w:val="73C70602"/>
    <w:rsid w:val="73D93DA0"/>
    <w:rsid w:val="743047AF"/>
    <w:rsid w:val="74364139"/>
    <w:rsid w:val="74951F55"/>
    <w:rsid w:val="74B00580"/>
    <w:rsid w:val="750F3E1D"/>
    <w:rsid w:val="760652AE"/>
    <w:rsid w:val="7650222A"/>
    <w:rsid w:val="76787B6C"/>
    <w:rsid w:val="76954F1D"/>
    <w:rsid w:val="76B579D0"/>
    <w:rsid w:val="76BA3E58"/>
    <w:rsid w:val="77E42641"/>
    <w:rsid w:val="78F84707"/>
    <w:rsid w:val="78FE2D8D"/>
    <w:rsid w:val="793F707A"/>
    <w:rsid w:val="79561B78"/>
    <w:rsid w:val="796849BB"/>
    <w:rsid w:val="7A5F4F53"/>
    <w:rsid w:val="7A610456"/>
    <w:rsid w:val="7A95542D"/>
    <w:rsid w:val="7ADE32A3"/>
    <w:rsid w:val="7AFE15D9"/>
    <w:rsid w:val="7B81632F"/>
    <w:rsid w:val="7B9265CA"/>
    <w:rsid w:val="7B95754E"/>
    <w:rsid w:val="7BA10DE3"/>
    <w:rsid w:val="7C01687E"/>
    <w:rsid w:val="7C443E6F"/>
    <w:rsid w:val="7CDC52E7"/>
    <w:rsid w:val="7D913B11"/>
    <w:rsid w:val="7DF2702E"/>
    <w:rsid w:val="7E497A3C"/>
    <w:rsid w:val="7E9A1DC5"/>
    <w:rsid w:val="7EB16167"/>
    <w:rsid w:val="7F001769"/>
    <w:rsid w:val="7F0C0DFF"/>
    <w:rsid w:val="7F99066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60"/>
        <o:r id="V:Rule2" type="connector" idref="#Elbow Connector 70"/>
        <o:r id="V:Rule3" type="connector" idref="#Straight Connector 71"/>
        <o:r id="V:Rule4" type="connector" idref="#Elbow Connector 72"/>
        <o:r id="V:Rule5" type="connector" idref="#Elbow Connector 7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/>
      <w:b/>
      <w:bCs/>
      <w:color w:val="365F90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宋体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宋体"/>
      <w:b/>
      <w:bCs/>
      <w:color w:val="4F81BD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宋体"/>
      <w:b/>
      <w:bCs/>
      <w:i/>
      <w:iCs/>
      <w:color w:val="4F81BD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/>
      <w:color w:val="233E5F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宋体"/>
      <w:i/>
      <w:iCs/>
      <w:color w:val="233E5F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宋体"/>
      <w:i/>
      <w:iCs/>
      <w:color w:val="3F3F3F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宋体"/>
      <w:color w:val="4F81BD"/>
      <w:sz w:val="20"/>
      <w:szCs w:val="20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宋体"/>
      <w:i/>
      <w:iCs/>
      <w:color w:val="3F3F3F"/>
      <w:sz w:val="20"/>
      <w:szCs w:val="20"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paragraph" w:styleId="12">
    <w:name w:val="Balloon Text"/>
    <w:basedOn w:val="1"/>
    <w:link w:val="46"/>
    <w:unhideWhenUsed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4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4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8"/>
    <w:qFormat/>
    <w:uiPriority w:val="11"/>
    <w:pPr>
      <w:numPr>
        <w:numId w:val="0"/>
      </w:numPr>
    </w:pPr>
    <w:rPr>
      <w:rFonts w:ascii="Cambria" w:hAnsi="Cambria" w:eastAsia="宋体"/>
      <w:i/>
      <w:iCs/>
      <w:color w:val="4F81BD"/>
      <w:spacing w:val="15"/>
      <w:sz w:val="24"/>
      <w:szCs w:val="24"/>
    </w:rPr>
  </w:style>
  <w:style w:type="paragraph" w:styleId="16">
    <w:name w:val="Title"/>
    <w:basedOn w:val="1"/>
    <w:next w:val="1"/>
    <w:link w:val="37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 w:eastAsia="宋体"/>
      <w:color w:val="16365C"/>
      <w:spacing w:val="5"/>
      <w:kern w:val="28"/>
      <w:sz w:val="52"/>
      <w:szCs w:val="5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table" w:styleId="21">
    <w:name w:val="Table Grid"/>
    <w:basedOn w:val="20"/>
    <w:uiPriority w:val="59"/>
    <w:pPr>
      <w:spacing w:after="0" w:line="240" w:lineRule="auto"/>
    </w:pPr>
    <w:tblPr>
      <w:tblStyle w:val="2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22">
    <w:name w:val="Light Shading Accent 1"/>
    <w:basedOn w:val="20"/>
    <w:uiPriority w:val="60"/>
    <w:pPr>
      <w:spacing w:after="0" w:line="240" w:lineRule="auto"/>
    </w:pPr>
    <w:rPr>
      <w:color w:val="365F90"/>
    </w:rPr>
    <w:tblPr>
      <w:tblStyle w:val="20"/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</w:rPr>
      <w:tblPr>
        <w:tblStyle w:val="20"/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20"/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20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20"/>
        <w:tblLayout w:type="fixed"/>
      </w:tblPr>
      <w:tcPr>
        <w:textDirection w:val="lrTb"/>
      </w:tcPr>
    </w:tblStylePr>
    <w:tblStylePr w:type="band1Vert">
      <w:tblPr>
        <w:tblStyle w:val="20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  <w:tblStylePr w:type="band1Horz">
      <w:tblPr>
        <w:tblStyle w:val="20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</w:style>
  <w:style w:type="paragraph" w:customStyle="1" w:styleId="23">
    <w:name w:val="List Paragraph"/>
    <w:basedOn w:val="1"/>
    <w:qFormat/>
    <w:uiPriority w:val="34"/>
    <w:pPr>
      <w:ind w:left="720"/>
      <w:contextualSpacing/>
    </w:pPr>
  </w:style>
  <w:style w:type="paragraph" w:customStyle="1" w:styleId="24">
    <w:name w:val="No Spacing"/>
    <w:qFormat/>
    <w:uiPriority w:val="1"/>
    <w:pPr>
      <w:spacing w:after="0" w:line="240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customStyle="1" w:styleId="25">
    <w:name w:val="Quote"/>
    <w:basedOn w:val="1"/>
    <w:next w:val="1"/>
    <w:link w:val="39"/>
    <w:qFormat/>
    <w:uiPriority w:val="29"/>
    <w:rPr>
      <w:i/>
      <w:iCs/>
      <w:color w:val="000000"/>
    </w:rPr>
  </w:style>
  <w:style w:type="paragraph" w:customStyle="1" w:styleId="26">
    <w:name w:val="Intense Quote"/>
    <w:basedOn w:val="1"/>
    <w:next w:val="1"/>
    <w:link w:val="40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2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8">
    <w:name w:val="标题 1 Char"/>
    <w:basedOn w:val="17"/>
    <w:link w:val="2"/>
    <w:uiPriority w:val="9"/>
    <w:rPr>
      <w:rFonts w:ascii="Cambria" w:hAnsi="Cambria" w:eastAsia="宋体"/>
      <w:b/>
      <w:bCs/>
      <w:color w:val="365F90"/>
      <w:sz w:val="28"/>
      <w:szCs w:val="28"/>
    </w:rPr>
  </w:style>
  <w:style w:type="character" w:customStyle="1" w:styleId="29">
    <w:name w:val="标题 2 Char"/>
    <w:basedOn w:val="17"/>
    <w:link w:val="3"/>
    <w:uiPriority w:val="9"/>
    <w:rPr>
      <w:rFonts w:ascii="Cambria" w:hAnsi="Cambria" w:eastAsia="宋体"/>
      <w:b/>
      <w:bCs/>
      <w:color w:val="4F81BD"/>
      <w:sz w:val="26"/>
      <w:szCs w:val="26"/>
    </w:rPr>
  </w:style>
  <w:style w:type="character" w:customStyle="1" w:styleId="30">
    <w:name w:val="标题 3 Char"/>
    <w:basedOn w:val="17"/>
    <w:link w:val="4"/>
    <w:uiPriority w:val="9"/>
    <w:rPr>
      <w:rFonts w:ascii="Cambria" w:hAnsi="Cambria" w:eastAsia="宋体"/>
      <w:b/>
      <w:bCs/>
      <w:color w:val="4F81BD"/>
    </w:rPr>
  </w:style>
  <w:style w:type="character" w:customStyle="1" w:styleId="31">
    <w:name w:val="标题 4 Char"/>
    <w:basedOn w:val="17"/>
    <w:link w:val="5"/>
    <w:uiPriority w:val="9"/>
    <w:rPr>
      <w:rFonts w:ascii="Cambria" w:hAnsi="Cambria" w:eastAsia="宋体"/>
      <w:b/>
      <w:bCs/>
      <w:i/>
      <w:iCs/>
      <w:color w:val="4F81BD"/>
    </w:rPr>
  </w:style>
  <w:style w:type="character" w:customStyle="1" w:styleId="32">
    <w:name w:val="标题 5 Char"/>
    <w:basedOn w:val="17"/>
    <w:link w:val="6"/>
    <w:semiHidden/>
    <w:uiPriority w:val="9"/>
    <w:rPr>
      <w:rFonts w:ascii="Cambria" w:hAnsi="Cambria" w:eastAsia="宋体"/>
      <w:color w:val="233E5F"/>
    </w:rPr>
  </w:style>
  <w:style w:type="character" w:customStyle="1" w:styleId="33">
    <w:name w:val="标题 6 Char"/>
    <w:basedOn w:val="17"/>
    <w:link w:val="7"/>
    <w:semiHidden/>
    <w:uiPriority w:val="9"/>
    <w:rPr>
      <w:rFonts w:ascii="Cambria" w:hAnsi="Cambria" w:eastAsia="宋体"/>
      <w:i/>
      <w:iCs/>
      <w:color w:val="233E5F"/>
    </w:rPr>
  </w:style>
  <w:style w:type="character" w:customStyle="1" w:styleId="34">
    <w:name w:val="标题 7 Char"/>
    <w:basedOn w:val="17"/>
    <w:link w:val="8"/>
    <w:semiHidden/>
    <w:uiPriority w:val="9"/>
    <w:rPr>
      <w:rFonts w:ascii="Cambria" w:hAnsi="Cambria" w:eastAsia="宋体"/>
      <w:i/>
      <w:iCs/>
      <w:color w:val="3F3F3F"/>
    </w:rPr>
  </w:style>
  <w:style w:type="character" w:customStyle="1" w:styleId="35">
    <w:name w:val="标题 8 Char"/>
    <w:basedOn w:val="17"/>
    <w:link w:val="9"/>
    <w:semiHidden/>
    <w:uiPriority w:val="9"/>
    <w:rPr>
      <w:rFonts w:ascii="Cambria" w:hAnsi="Cambria" w:eastAsia="宋体"/>
      <w:color w:val="4F81BD"/>
      <w:sz w:val="20"/>
      <w:szCs w:val="20"/>
    </w:rPr>
  </w:style>
  <w:style w:type="character" w:customStyle="1" w:styleId="36">
    <w:name w:val="标题 9 Char"/>
    <w:basedOn w:val="17"/>
    <w:link w:val="10"/>
    <w:semiHidden/>
    <w:uiPriority w:val="9"/>
    <w:rPr>
      <w:rFonts w:ascii="Cambria" w:hAnsi="Cambria" w:eastAsia="宋体"/>
      <w:i/>
      <w:iCs/>
      <w:color w:val="3F3F3F"/>
      <w:sz w:val="20"/>
      <w:szCs w:val="20"/>
    </w:rPr>
  </w:style>
  <w:style w:type="character" w:customStyle="1" w:styleId="37">
    <w:name w:val="标题 Char"/>
    <w:basedOn w:val="17"/>
    <w:link w:val="16"/>
    <w:uiPriority w:val="10"/>
    <w:rPr>
      <w:rFonts w:ascii="Cambria" w:hAnsi="Cambria" w:eastAsia="宋体"/>
      <w:color w:val="16365C"/>
      <w:spacing w:val="5"/>
      <w:kern w:val="28"/>
      <w:sz w:val="52"/>
      <w:szCs w:val="52"/>
    </w:rPr>
  </w:style>
  <w:style w:type="character" w:customStyle="1" w:styleId="38">
    <w:name w:val="副标题 Char"/>
    <w:basedOn w:val="17"/>
    <w:link w:val="15"/>
    <w:uiPriority w:val="11"/>
    <w:rPr>
      <w:rFonts w:ascii="Cambria" w:hAnsi="Cambria" w:eastAsia="宋体"/>
      <w:i/>
      <w:iCs/>
      <w:color w:val="4F81BD"/>
      <w:spacing w:val="15"/>
      <w:sz w:val="24"/>
      <w:szCs w:val="24"/>
    </w:rPr>
  </w:style>
  <w:style w:type="character" w:customStyle="1" w:styleId="39">
    <w:name w:val="引用 Char"/>
    <w:basedOn w:val="17"/>
    <w:link w:val="25"/>
    <w:uiPriority w:val="29"/>
    <w:rPr>
      <w:i/>
      <w:iCs/>
      <w:color w:val="000000"/>
    </w:rPr>
  </w:style>
  <w:style w:type="character" w:customStyle="1" w:styleId="40">
    <w:name w:val="明显引用 Char"/>
    <w:basedOn w:val="17"/>
    <w:link w:val="26"/>
    <w:uiPriority w:val="30"/>
    <w:rPr>
      <w:b/>
      <w:bCs/>
      <w:i/>
      <w:iCs/>
      <w:color w:val="4F81BD"/>
    </w:rPr>
  </w:style>
  <w:style w:type="character" w:customStyle="1" w:styleId="41">
    <w:name w:val="Subtle Emphasis"/>
    <w:basedOn w:val="17"/>
    <w:qFormat/>
    <w:uiPriority w:val="19"/>
    <w:rPr>
      <w:i/>
      <w:iCs/>
      <w:color w:val="7F7F7F"/>
    </w:rPr>
  </w:style>
  <w:style w:type="character" w:customStyle="1" w:styleId="42">
    <w:name w:val="Intense Emphasis"/>
    <w:basedOn w:val="17"/>
    <w:qFormat/>
    <w:uiPriority w:val="21"/>
    <w:rPr>
      <w:b/>
      <w:bCs/>
      <w:i/>
      <w:iCs/>
      <w:color w:val="4F81BD"/>
    </w:rPr>
  </w:style>
  <w:style w:type="character" w:customStyle="1" w:styleId="43">
    <w:name w:val="Subtle Reference"/>
    <w:basedOn w:val="17"/>
    <w:qFormat/>
    <w:uiPriority w:val="31"/>
    <w:rPr>
      <w:smallCaps/>
      <w:color w:val="C0504D"/>
      <w:u w:val="single"/>
    </w:rPr>
  </w:style>
  <w:style w:type="character" w:customStyle="1" w:styleId="44">
    <w:name w:val="Intense Reference"/>
    <w:basedOn w:val="17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45">
    <w:name w:val="Book Title"/>
    <w:basedOn w:val="17"/>
    <w:qFormat/>
    <w:uiPriority w:val="33"/>
    <w:rPr>
      <w:b/>
      <w:bCs/>
      <w:smallCaps/>
      <w:spacing w:val="5"/>
    </w:rPr>
  </w:style>
  <w:style w:type="character" w:customStyle="1" w:styleId="46">
    <w:name w:val="批注框文本 Char"/>
    <w:basedOn w:val="17"/>
    <w:link w:val="12"/>
    <w:semiHidden/>
    <w:uiPriority w:val="99"/>
    <w:rPr>
      <w:sz w:val="18"/>
      <w:szCs w:val="18"/>
    </w:rPr>
  </w:style>
  <w:style w:type="character" w:customStyle="1" w:styleId="47">
    <w:name w:val="页眉 Char"/>
    <w:basedOn w:val="17"/>
    <w:link w:val="14"/>
    <w:semiHidden/>
    <w:uiPriority w:val="99"/>
    <w:rPr>
      <w:sz w:val="18"/>
      <w:szCs w:val="18"/>
    </w:rPr>
  </w:style>
  <w:style w:type="character" w:customStyle="1" w:styleId="48">
    <w:name w:val="页脚 Char"/>
    <w:basedOn w:val="17"/>
    <w:link w:val="1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11</Pages>
  <Words>860</Words>
  <Characters>4902</Characters>
  <Lines>40</Lines>
  <Paragraphs>11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2013-11-20T22:09:00Z</dcterms:created>
  <dc:creator>TIYI</dc:creator>
  <cp:lastModifiedBy>Liangfei</cp:lastModifiedBy>
  <dcterms:modified xsi:type="dcterms:W3CDTF">2015-05-31T08:09:38Z</dcterms:modified>
  <dc:title>少儿艺术学校管理系统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