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Alpha参数设置界面设置参数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1、进入参数设置界面后，点击实时查询，然后等待4~5秒，关闭该页面</w:t>
      </w:r>
    </w:p>
    <w:p>
      <w:pPr>
        <w:jc w:val="both"/>
      </w:pPr>
      <w:r>
        <w:drawing>
          <wp:inline distT="0" distB="0" distL="114300" distR="114300">
            <wp:extent cx="5266055" cy="2898140"/>
            <wp:effectExtent l="0" t="0" r="698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9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再次进入该页面，看参数最后更新时间是否是刚才查询参数的时间，若不是刚刚查询时候的时间，则重复第一步查询，若时间跟刚才查询的时间相符，此时可修改相应参数，修改完成后，点击提交设置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2986405"/>
            <wp:effectExtent l="0" t="0" r="317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86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提交设置后，等待4~5秒，关闭该页面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再次进入参数页面，点击实时查询，等待4~5秒关闭参数页面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再次进入参数页面，看参数更新时间与第4步查询参数时的时间相符，则可以当前参数是否得到更新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如何在Alpha平台添加串口选项</w:t>
      </w:r>
    </w:p>
    <w:p>
      <w:pPr>
        <w:numPr>
          <w:ilvl w:val="0"/>
          <w:numId w:val="4"/>
        </w:numPr>
        <w:spacing w:beforeLines="0" w:afterLines="0"/>
        <w:ind w:left="425" w:leftChars="0" w:hanging="425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需要修改以下两个文件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/product/tomcat7/webapps/EasyManager/main/OpMaintenanceManager/page/parameterQuery.jsp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和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/product/tomcat7/webapps/EasyManager/main/OpMaintenanceManager/page/multiCarsParameter.jsp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这两个文件里面改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查找</w:t>
      </w:r>
      <w:r>
        <w:rPr>
          <w:rFonts w:hint="eastAsia" w:ascii="宋体" w:hAnsi="宋体"/>
          <w:sz w:val="18"/>
          <w:lang w:val="en-US" w:eastAsia="zh-CN"/>
        </w:rPr>
        <w:t>SerialPort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83225" cy="2907665"/>
            <wp:effectExtent l="0" t="0" r="3175" b="6985"/>
            <wp:docPr id="1" name="图片 1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90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两个文件里面找到串口配置</w:t>
      </w:r>
    </w:p>
    <w:p>
      <w:pPr>
        <w:rPr>
          <w:rFonts w:hint="eastAsia" w:ascii="宋体" w:hAnsi="宋体"/>
          <w:sz w:val="18"/>
          <w:lang w:val="zh-CN" w:eastAsia="zh-CN"/>
        </w:rPr>
      </w:pPr>
      <w:r>
        <w:rPr>
          <w:rFonts w:hint="eastAsia" w:ascii="宋体" w:hAnsi="宋体"/>
          <w:sz w:val="18"/>
          <w:lang w:val="zh-CN" w:eastAsia="zh-CN"/>
        </w:rPr>
        <w:drawing>
          <wp:inline distT="0" distB="0" distL="114300" distR="114300">
            <wp:extent cx="5485130" cy="5307330"/>
            <wp:effectExtent l="0" t="0" r="1270" b="7620"/>
            <wp:docPr id="5" name="图片 2" descr="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2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5307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三列分别是，设备编号，国际化key值，汉语显示名称</w:t>
      </w:r>
    </w:p>
    <w:p>
      <w:pPr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找到合适的地方加进去</w:t>
      </w:r>
    </w:p>
    <w:p>
      <w:pPr>
        <w:rPr>
          <w:rFonts w:hint="eastAsia" w:ascii="宋体" w:hAnsi="宋体"/>
          <w:sz w:val="18"/>
          <w:lang w:val="zh-CN" w:eastAsia="zh-CN"/>
        </w:rPr>
      </w:pPr>
      <w:r>
        <w:rPr>
          <w:rFonts w:hint="eastAsia" w:ascii="宋体" w:hAnsi="宋体"/>
          <w:sz w:val="18"/>
          <w:lang w:val="zh-CN" w:eastAsia="zh-CN"/>
        </w:rPr>
        <w:drawing>
          <wp:inline distT="0" distB="0" distL="114300" distR="114300">
            <wp:extent cx="5484495" cy="5092065"/>
            <wp:effectExtent l="0" t="0" r="1905" b="13335"/>
            <wp:docPr id="4" name="图片 3" descr="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3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509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可以复制上面的一条，注意要添加设备编号（协议里规定的），设备国际化key值（自己定，要唯一），设备汉语名称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注意，一共有4个串口，也就是每个文件要改四个地方，两个文件一共改8个地方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</w:p>
    <w:p>
      <w:pPr>
        <w:numPr>
          <w:ilvl w:val="0"/>
          <w:numId w:val="4"/>
        </w:numPr>
        <w:spacing w:beforeLines="0" w:afterLines="0"/>
        <w:ind w:left="425" w:leftChars="0" w:hanging="425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两个文件改好以后，去国际化文件里面改国际化配置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/product/tomcat7/webapps/EasyManager/i18n/strings_zh-CN.properties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这个是国际化文件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drawing>
          <wp:inline distT="0" distB="0" distL="114300" distR="114300">
            <wp:extent cx="5039360" cy="6715760"/>
            <wp:effectExtent l="0" t="0" r="8890" b="8890"/>
            <wp:docPr id="6" name="图片 4" descr="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4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671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这里面把你刚加的设备类型的国际化key值加进去，左边是国际化值，右边是汉语显示名称</w:t>
      </w:r>
    </w:p>
    <w:p>
      <w:pPr>
        <w:rPr>
          <w:rFonts w:hint="eastAsia" w:ascii="宋体" w:hAnsi="宋体"/>
          <w:sz w:val="18"/>
          <w:lang w:val="zh-CN" w:eastAsia="zh-CN"/>
        </w:rPr>
      </w:pPr>
      <w:r>
        <w:rPr>
          <w:rFonts w:hint="eastAsia" w:ascii="宋体" w:hAnsi="宋体"/>
          <w:sz w:val="18"/>
          <w:lang w:val="zh-CN"/>
        </w:rPr>
        <w:t>最后保存，然后</w:t>
      </w:r>
      <w:r>
        <w:rPr>
          <w:rFonts w:hint="eastAsia" w:ascii="宋体" w:hAnsi="宋体"/>
          <w:sz w:val="18"/>
          <w:lang w:val="en-US" w:eastAsia="zh-CN"/>
        </w:rPr>
        <w:t>run t命令</w:t>
      </w:r>
      <w:r>
        <w:rPr>
          <w:rFonts w:hint="eastAsia" w:ascii="宋体" w:hAnsi="宋体"/>
          <w:sz w:val="18"/>
          <w:lang w:val="zh-CN"/>
        </w:rPr>
        <w:t>重启</w:t>
      </w:r>
      <w:r>
        <w:rPr>
          <w:rFonts w:hint="eastAsia" w:ascii="宋体" w:hAnsi="宋体"/>
          <w:sz w:val="18"/>
          <w:lang w:val="en-US" w:eastAsia="zh-CN"/>
        </w:rPr>
        <w:t>tomcat</w:t>
      </w:r>
      <w:r>
        <w:rPr>
          <w:rFonts w:hint="eastAsia" w:ascii="宋体" w:hAnsi="宋体"/>
          <w:sz w:val="18"/>
          <w:lang w:val="zh-CN"/>
        </w:rPr>
        <w:t>就可以了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Alpha平台上未能显示设备视频通道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原因：设备未设置终端通道数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解决方法：若web页面添加终端时，有通道数设置字段，则将通道数设置为实际通道数。若web页面添加终端时，没有通道数设置字段，则需要通过修改数据库实现，需执行以下指令：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myr   -hdbsrv   -e   "use  EASYTAXI;   desc  MDT;"//查看MDT表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myr   -hdbsrv   -e   "use  EASYTAXI; update   MDT   set  channel_no=2    where   channel_no   is  NULL;"//更新MDT表格中通道数未设置的数据项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myr   -hdbsrv   -e   "use  EASYTAXI;alter   table   MDT  modify  channel_no   int(11)  default  2;"//在添加终端时，通道数默认为2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Alpha平台web界面未能显示刚刚添加的车辆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问题原因：车辆信息被删除后，再添加，导致数据库记录该车辆被删除，如果在司机未签退的情况下删除车辆，则恢复车辆数据库时，需要将司机id设为null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mye;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EASYTAXI;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CAR set status='0' where car_no="闽JT1197";//删除车辆信息，再添加车辆信息导致车辆查看不到，使用此命令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CAR SET driver_id=null where car_no="闽JT1197";//由于司机未签退情况下删除车辆，则需要之心此命令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E85131"/>
    <w:multiLevelType w:val="singleLevel"/>
    <w:tmpl w:val="A2E8513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8B6068D"/>
    <w:multiLevelType w:val="singleLevel"/>
    <w:tmpl w:val="28B606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9659697"/>
    <w:multiLevelType w:val="multilevel"/>
    <w:tmpl w:val="59659697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862"/>
        </w:tabs>
        <w:ind w:left="862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3">
    <w:nsid w:val="598EB9C0"/>
    <w:multiLevelType w:val="multilevel"/>
    <w:tmpl w:val="598EB9C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1146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2849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59B3575F"/>
    <w:multiLevelType w:val="singleLevel"/>
    <w:tmpl w:val="59B3575F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5A7048BB"/>
    <w:multiLevelType w:val="singleLevel"/>
    <w:tmpl w:val="5A7048B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6C20"/>
    <w:rsid w:val="00EF422A"/>
    <w:rsid w:val="00F81501"/>
    <w:rsid w:val="07016A3C"/>
    <w:rsid w:val="0822636D"/>
    <w:rsid w:val="08843F50"/>
    <w:rsid w:val="08B77945"/>
    <w:rsid w:val="095E499B"/>
    <w:rsid w:val="09B34B17"/>
    <w:rsid w:val="0A5A15B6"/>
    <w:rsid w:val="0B172DE3"/>
    <w:rsid w:val="0BB06386"/>
    <w:rsid w:val="0C02723E"/>
    <w:rsid w:val="0CD416D0"/>
    <w:rsid w:val="0ED02742"/>
    <w:rsid w:val="0F281894"/>
    <w:rsid w:val="10347E65"/>
    <w:rsid w:val="139C5718"/>
    <w:rsid w:val="1A5E3E96"/>
    <w:rsid w:val="1C5E33C3"/>
    <w:rsid w:val="1F271ECE"/>
    <w:rsid w:val="21D92848"/>
    <w:rsid w:val="237C4FC0"/>
    <w:rsid w:val="23B90AE2"/>
    <w:rsid w:val="24901ED8"/>
    <w:rsid w:val="24BF4B7E"/>
    <w:rsid w:val="27FF7C88"/>
    <w:rsid w:val="285746A9"/>
    <w:rsid w:val="2DE85C79"/>
    <w:rsid w:val="2F0E2FE1"/>
    <w:rsid w:val="30E9242B"/>
    <w:rsid w:val="3265774C"/>
    <w:rsid w:val="33327FCA"/>
    <w:rsid w:val="35175E48"/>
    <w:rsid w:val="36917116"/>
    <w:rsid w:val="383149AF"/>
    <w:rsid w:val="3C042638"/>
    <w:rsid w:val="3D8C3198"/>
    <w:rsid w:val="414F61F9"/>
    <w:rsid w:val="42576A79"/>
    <w:rsid w:val="45612F22"/>
    <w:rsid w:val="45EF5BAA"/>
    <w:rsid w:val="467A4630"/>
    <w:rsid w:val="526B260E"/>
    <w:rsid w:val="55061B2B"/>
    <w:rsid w:val="55314D75"/>
    <w:rsid w:val="55F273F0"/>
    <w:rsid w:val="581728A8"/>
    <w:rsid w:val="58D2410B"/>
    <w:rsid w:val="593E1F5E"/>
    <w:rsid w:val="5CF11F66"/>
    <w:rsid w:val="5DD3798E"/>
    <w:rsid w:val="5F3D415C"/>
    <w:rsid w:val="5FE710F1"/>
    <w:rsid w:val="628B3106"/>
    <w:rsid w:val="64353BDC"/>
    <w:rsid w:val="64BA5E99"/>
    <w:rsid w:val="64E40772"/>
    <w:rsid w:val="65624206"/>
    <w:rsid w:val="658B11FE"/>
    <w:rsid w:val="67297AE6"/>
    <w:rsid w:val="694A082D"/>
    <w:rsid w:val="69D14F5F"/>
    <w:rsid w:val="6A2413BC"/>
    <w:rsid w:val="6AAB3D3F"/>
    <w:rsid w:val="6D3B0DAE"/>
    <w:rsid w:val="6F68055B"/>
    <w:rsid w:val="722D5872"/>
    <w:rsid w:val="789A256F"/>
    <w:rsid w:val="7B9B5CFA"/>
    <w:rsid w:val="7BAB1728"/>
    <w:rsid w:val="7E8E28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after="185" w:afterLines="0" w:line="265" w:lineRule="auto"/>
      <w:outlineLvl w:val="0"/>
    </w:pPr>
    <w:rPr>
      <w:rFonts w:ascii="微软雅黑" w:hAnsi="微软雅黑" w:eastAsia="微软雅黑"/>
      <w:color w:val="000000"/>
      <w:kern w:val="0"/>
      <w:sz w:val="32"/>
      <w:szCs w:val="2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6" w:hanging="576"/>
      <w:outlineLvl w:val="1"/>
    </w:pPr>
    <w:rPr>
      <w:rFonts w:asciiTheme="majorAscii" w:hAnsiTheme="majorAsci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numPr>
        <w:ilvl w:val="2"/>
        <w:numId w:val="1"/>
      </w:numPr>
      <w:spacing w:line="416" w:lineRule="auto"/>
      <w:ind w:left="1146" w:hanging="720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line="377" w:lineRule="auto"/>
      <w:ind w:left="2849" w:hanging="864"/>
      <w:outlineLvl w:val="3"/>
    </w:pPr>
    <w:rPr>
      <w:rFonts w:asciiTheme="majorAscii" w:hAnsiTheme="majorAscii" w:cstheme="majorBidi"/>
      <w:b/>
      <w:bCs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line="377" w:lineRule="auto"/>
      <w:ind w:left="1008" w:hanging="1008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tabs>
        <w:tab w:val="left" w:pos="432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 w:cs="微软雅黑"/>
      <w:b/>
      <w:color w:val="000000"/>
      <w:sz w:val="24"/>
      <w:szCs w:val="22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2"/>
      </w:numPr>
      <w:tabs>
        <w:tab w:val="left" w:pos="432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rFonts w:ascii="微软雅黑" w:hAnsi="微软雅黑" w:eastAsia="微软雅黑" w:cs="微软雅黑"/>
      <w:b/>
      <w:color w:val="000000"/>
      <w:sz w:val="24"/>
      <w:szCs w:val="22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2"/>
      </w:numPr>
      <w:tabs>
        <w:tab w:val="left" w:pos="432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 w:cs="微软雅黑"/>
      <w:color w:val="000000"/>
      <w:sz w:val="24"/>
      <w:szCs w:val="22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2"/>
      </w:numPr>
      <w:tabs>
        <w:tab w:val="left" w:pos="432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 w:cs="微软雅黑"/>
      <w:color w:val="000000"/>
      <w:szCs w:val="22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0"/>
    <w:pPr>
      <w:spacing w:after="120" w:afterLines="0" w:afterAutospacing="0"/>
    </w:pPr>
  </w:style>
  <w:style w:type="paragraph" w:styleId="12">
    <w:name w:val="Subtitle"/>
    <w:basedOn w:val="1"/>
    <w:next w:val="1"/>
    <w:qFormat/>
    <w:uiPriority w:val="0"/>
    <w:pPr>
      <w:spacing w:before="240" w:beforeLines="0" w:beforeAutospacing="0" w:after="60" w:afterLines="0" w:afterAutospacing="0" w:line="312" w:lineRule="auto"/>
      <w:jc w:val="center"/>
      <w:outlineLvl w:val="1"/>
    </w:pPr>
    <w:rPr>
      <w:rFonts w:ascii="Arial" w:hAnsi="Arial"/>
      <w:b/>
      <w:kern w:val="28"/>
      <w:sz w:val="21"/>
    </w:rPr>
  </w:style>
  <w:style w:type="character" w:customStyle="1" w:styleId="15">
    <w:name w:val="标题 1 Char"/>
    <w:link w:val="2"/>
    <w:qFormat/>
    <w:uiPriority w:val="0"/>
    <w:rPr>
      <w:rFonts w:ascii="微软雅黑" w:hAnsi="微软雅黑" w:eastAsia="微软雅黑"/>
      <w:color w:val="000000"/>
      <w:sz w:val="32"/>
      <w:lang w:bidi="ar-SA"/>
    </w:rPr>
  </w:style>
  <w:style w:type="character" w:customStyle="1" w:styleId="16">
    <w:name w:val="标题 3 Char"/>
    <w:link w:val="4"/>
    <w:qFormat/>
    <w:locked/>
    <w:uiPriority w:val="0"/>
    <w:rPr>
      <w:rFonts w:ascii="Times New Roman" w:hAnsi="Times New Roman" w:eastAsia="宋体" w:cs="Times New Roman"/>
      <w:b/>
      <w:kern w:val="2"/>
      <w:sz w:val="24"/>
      <w:szCs w:val="24"/>
      <w:lang w:val="en-US" w:eastAsia="zh-CN" w:bidi="ar-SA"/>
    </w:rPr>
  </w:style>
  <w:style w:type="character" w:customStyle="1" w:styleId="17">
    <w:name w:val="小标题"/>
    <w:basedOn w:val="13"/>
    <w:qFormat/>
    <w:uiPriority w:val="0"/>
    <w:rPr>
      <w:rFonts w:ascii="Calibri" w:hAnsi="Calibri" w:eastAsia="微软雅黑"/>
      <w:b/>
      <w:sz w:val="21"/>
    </w:rPr>
  </w:style>
  <w:style w:type="paragraph" w:customStyle="1" w:styleId="18">
    <w:name w:val="正文标题"/>
    <w:basedOn w:val="11"/>
    <w:next w:val="11"/>
    <w:qFormat/>
    <w:uiPriority w:val="0"/>
    <w:rPr>
      <w:rFonts w:ascii="Times New Roman" w:hAnsi="Times New Roman" w:eastAsia="宋体" w:cs="Times New Roman"/>
      <w:b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cddeng</cp:lastModifiedBy>
  <dcterms:modified xsi:type="dcterms:W3CDTF">2018-04-18T06:42:30Z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