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西湖</w:t>
      </w:r>
    </w:p>
    <w:p>
      <w:pPr>
        <w:pStyle w:val="2"/>
      </w:pPr>
      <w:r>
        <w:rPr>
          <w:rFonts w:hint="eastAsia"/>
          <w:lang w:val="en-US" w:eastAsia="zh-CN"/>
        </w:rPr>
        <w:t>灵隐飞来峰-(14.1km)-45</w:t>
      </w:r>
    </w:p>
    <w:p>
      <w:pPr>
        <w:pStyle w:val="2"/>
      </w:pPr>
      <w:r>
        <w:rPr>
          <w:rFonts w:hint="eastAsia"/>
          <w:lang w:val="en-US" w:eastAsia="zh-CN"/>
        </w:rPr>
        <w:t>雷峰塔-(9.6km)-</w:t>
      </w:r>
    </w:p>
    <w:p>
      <w:pPr>
        <w:pStyle w:val="2"/>
      </w:pPr>
      <w:r>
        <w:rPr>
          <w:rFonts w:hint="eastAsia"/>
          <w:lang w:val="en-US" w:eastAsia="zh-CN"/>
        </w:rPr>
        <w:t>虎跑公园-(14.1km)-14</w:t>
      </w: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PS:1+2+3-88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杭州动物园-(15km)-20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宋城杭州乐园-湘湖(5.1km)-120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西溪湿地-西溪(18.3km)-65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23号周六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中饭----凤起路----银隆百货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下午----西湖----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晚饭----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24号周日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上午----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中饭----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下午----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晚饭----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CA14"/>
    <w:multiLevelType w:val="singleLevel"/>
    <w:tmpl w:val="5971CA14"/>
    <w:lvl w:ilvl="0" w:tentative="0">
      <w:start w:val="1"/>
      <w:numFmt w:val="decimal"/>
      <w:pStyle w:val="2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5717C4"/>
    <w:rsid w:val="1F72507E"/>
    <w:rsid w:val="21C97272"/>
    <w:rsid w:val="2EF14C36"/>
    <w:rsid w:val="3F121EF5"/>
    <w:rsid w:val="5489506E"/>
    <w:rsid w:val="622074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0" w:beforeLines="0" w:beforeAutospacing="0" w:after="20" w:afterLines="0" w:afterAutospacing="0" w:line="460" w:lineRule="exact"/>
      <w:ind w:firstLine="560" w:firstLineChars="200"/>
      <w:jc w:val="left"/>
      <w:outlineLvl w:val="2"/>
    </w:p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2017-09-20T06:08:20Z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