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1.注册测试</w:t>
      </w:r>
    </w:p>
    <w:p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测试用户是否在平台注册，若注册成功，则直接登录账号进入平台，注册测试用例如表6.1所示。</w:t>
      </w:r>
    </w:p>
    <w:p>
      <w:pPr>
        <w:ind w:left="0" w:leftChars="0" w:firstLine="0" w:firstLineChars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表6.1 注册测试用例表</w:t>
      </w:r>
    </w:p>
    <w:tbl>
      <w:tblPr>
        <w:tblStyle w:val="4"/>
        <w:tblW w:w="8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注册测试</w:t>
            </w: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52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18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重要级别</w:t>
            </w:r>
          </w:p>
        </w:tc>
        <w:tc>
          <w:tcPr>
            <w:tcW w:w="152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2023/6/11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未注册人员无法使用该平台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使用正确的电子邮件和密码进行注册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使用不合法的电子邮件进行注册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使用不合法的密码进行注册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输入已经存在的电子邮件进行注册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注册成功，并跳转到登录页面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注册成功，并跳转到登录页面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显示错误消息，提示用户输入有效的电子邮件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显示错误消息，提示用户输入有效的电子邮件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显示错误消息，提示用户输入有效的密码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显示错误消息，提示用户输入有效的密码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显示错误消息，提示用户该电子邮件已经被使用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显示错误消息，提示用户该电子邮件已经被使用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2.登录测试</w:t>
      </w:r>
    </w:p>
    <w:p>
      <w:p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测试用户是否可以在平台登录，如果不可以，则可能是该用户的用户名或密码输入错误，登录测试用例如表6.1所示。</w:t>
      </w:r>
    </w:p>
    <w:p>
      <w:pPr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表6.</w:t>
      </w:r>
      <w:r>
        <w:rPr>
          <w:rFonts w:hint="eastAsia" w:ascii="宋体" w:hAnsi="宋体" w:cs="宋体"/>
          <w:lang w:val="en-US" w:eastAsia="zh-CN"/>
        </w:rPr>
        <w:t>2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cs="宋体"/>
          <w:lang w:val="en-US" w:eastAsia="zh-CN"/>
        </w:rPr>
        <w:t>登录</w:t>
      </w:r>
      <w:r>
        <w:rPr>
          <w:rFonts w:hint="eastAsia" w:ascii="宋体" w:hAnsi="宋体" w:eastAsia="宋体" w:cs="宋体"/>
          <w:lang w:val="en-US" w:eastAsia="zh-CN"/>
        </w:rPr>
        <w:t>测试用例表</w:t>
      </w:r>
    </w:p>
    <w:tbl>
      <w:tblPr>
        <w:tblStyle w:val="4"/>
        <w:tblW w:w="8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登录测试</w:t>
            </w: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52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18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重要级别</w:t>
            </w:r>
          </w:p>
        </w:tc>
        <w:tc>
          <w:tcPr>
            <w:tcW w:w="152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2023/6/11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登录平台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使用正确的电子邮件和密码进行登录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使用不合法的电子邮件进行登录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输入错误的密码进行登录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登录成功，并跳转到商品列表页面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登录成功，并跳转到商品列表页面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显示错误消息，提示用户输入有效的电子邮件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显示错误消息，提示用户输入有效的电子邮件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显示错误消息，提示用户输入正确的密码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显示错误消息，提示用户输入有效的密码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3.商品发布测试</w:t>
      </w:r>
    </w:p>
    <w:p>
      <w:pPr>
        <w:numPr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测试用户是否能发布商品，用户发布商品时，所填写的信息必须是有效的，才可以发布商品，商品发布测试用例如表6.3所示。</w:t>
      </w:r>
    </w:p>
    <w:p>
      <w:pPr>
        <w:numPr>
          <w:numId w:val="0"/>
        </w:numPr>
        <w:ind w:leftChars="0" w:firstLine="480" w:firstLineChars="200"/>
        <w:jc w:val="center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表6.3 商品发布测试用例表</w:t>
      </w:r>
    </w:p>
    <w:tbl>
      <w:tblPr>
        <w:tblStyle w:val="4"/>
        <w:tblW w:w="8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商品发布测试</w:t>
            </w: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52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18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重要级别</w:t>
            </w:r>
          </w:p>
        </w:tc>
        <w:tc>
          <w:tcPr>
            <w:tcW w:w="152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2023/6/11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商品管理功能下面的商品发布模块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使用有效数据发布新商品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输入未填写的必填字段发布新商品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输入无效的商品价格发布新商品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上传未支持的图片格式发布新商品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商品信息成功存储，且商品在网站上可见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商品信息成功存储，且商品在网站上可见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显示错误消息，提示用户必须填写所有必填字段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显示错误消息，提示用户必须填写所有必填字段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显示错误消息，提示用户输入有效的商品价格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sz w:val="24"/>
                <w:szCs w:val="24"/>
                <w:shd w:val="clear" w:fill="FFFFFF"/>
              </w:rPr>
              <w:t>显示错误消息，提示用户输入有效的商品价格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显示错误消息，提示用户上传的图片格式不受支持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显示错误消息，提示用户上传的图片格式不受支持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4.商品下单测试</w:t>
      </w:r>
    </w:p>
    <w:p>
      <w:pPr>
        <w:numPr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用户进入平台，在平台选购商品，选择地址生成订单，选择支付方式，进行支付，商品下单成功，商品下单测试用例如表6.4所示。</w:t>
      </w:r>
    </w:p>
    <w:p>
      <w:pPr>
        <w:numPr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表6.4 商品下单测试用例表</w:t>
      </w:r>
    </w:p>
    <w:tbl>
      <w:tblPr>
        <w:tblStyle w:val="4"/>
        <w:tblW w:w="8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商品购买测试</w:t>
            </w: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52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218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重要级别</w:t>
            </w:r>
          </w:p>
        </w:tc>
        <w:tc>
          <w:tcPr>
            <w:tcW w:w="152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2023/6/11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订单和支付模块，商品下单和支付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使用有效帐户余额购买商品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使用无效帐户余额购买商品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购买未上架的商品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购买已售出的商品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商品已标记为已售出，并扣除相应的帐户余额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商品已标记为已售出，并扣除相应的帐户余额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显示错误消息，提示用户帐户余额不足或无效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显示错误消息，提示用户帐户余额不足或无效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显示错误消息，提示用户此商品不可用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显示错误消息，提示用户此商品不可用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显示错误消息，提示用户此商品已经售出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显示错误消息，提示用户此商品已经售出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5.商品管理测试</w:t>
      </w:r>
    </w:p>
    <w:p>
      <w:pPr>
        <w:numPr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用户发布商品可以对商品进行管理，如编辑商品信息和删除商品等操作，商品管理测试用例如表6.5所示。</w:t>
      </w:r>
    </w:p>
    <w:p>
      <w:pPr>
        <w:numPr>
          <w:numId w:val="0"/>
        </w:numPr>
        <w:ind w:left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表6.5 商品管理测试用例表</w:t>
      </w:r>
    </w:p>
    <w:tbl>
      <w:tblPr>
        <w:tblStyle w:val="4"/>
        <w:tblW w:w="8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商品管理测试</w:t>
            </w: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52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218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重要级别</w:t>
            </w:r>
          </w:p>
        </w:tc>
        <w:tc>
          <w:tcPr>
            <w:tcW w:w="152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2023/6/11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编辑商品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编辑现有商品的信息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删除现有商品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访问未授权的商品管理页面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指定商品的信息被成功更新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指定商品的信息被成功更新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指定商品被删除，不再显示在商品列表中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指定商品被删除，不再显示在商品列表中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显示错误消息，提示用户没有权限访问此页面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显示错误消息，提示用户没有权限访问此页面</w:t>
            </w:r>
          </w:p>
        </w:tc>
      </w:tr>
    </w:tbl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6.发表评论测试</w:t>
      </w:r>
    </w:p>
    <w:p>
      <w:pPr>
        <w:numPr>
          <w:numId w:val="0"/>
        </w:numPr>
        <w:ind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用户购买商品完成交易，可以对所购买的商品进行评价，发表评论测试用例如表6.6所示。</w:t>
      </w:r>
    </w:p>
    <w:p>
      <w:pPr>
        <w:numPr>
          <w:numId w:val="0"/>
        </w:numPr>
        <w:ind w:left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表6.6 发表评论测试用例表</w:t>
      </w:r>
    </w:p>
    <w:tbl>
      <w:tblPr>
        <w:tblStyle w:val="4"/>
        <w:tblW w:w="8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发表评论测试</w:t>
            </w: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52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218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重要级别</w:t>
            </w:r>
          </w:p>
        </w:tc>
        <w:tc>
          <w:tcPr>
            <w:tcW w:w="152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2023/6/11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对已购买商品进行评论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在现有商品上发表评论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在没有商品的情况下发表评论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发表包含无效数据的评论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评论成功发布，出现在指定商品的评论区中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评论成功发布，出现在指定商品的评论区中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显示错误消息，提示用户评论必须与现有商品相关联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显示错误消息，提示用户评论必须与现有商品相关联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显示错误消息，提示用户输入有效的评论内容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显示错误消息，提示用户输入有效的评论内容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7.搜索商品测试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用户登录进入平台，可根据自己的需求输入关键字搜索商品，搜索商品测试用例如表6.7所示</w:t>
      </w:r>
    </w:p>
    <w:p>
      <w:pPr>
        <w:numPr>
          <w:numId w:val="0"/>
        </w:numPr>
        <w:ind w:leftChars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表6.7 搜索商品测试用例表</w:t>
      </w:r>
      <w:bookmarkStart w:id="0" w:name="_GoBack"/>
      <w:bookmarkEnd w:id="0"/>
    </w:p>
    <w:tbl>
      <w:tblPr>
        <w:tblStyle w:val="4"/>
        <w:tblW w:w="8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783"/>
        <w:gridCol w:w="652"/>
        <w:gridCol w:w="1218"/>
        <w:gridCol w:w="1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用例名称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搜索商品测试</w:t>
            </w: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用例编号</w:t>
            </w:r>
          </w:p>
        </w:tc>
        <w:tc>
          <w:tcPr>
            <w:tcW w:w="652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218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重要级别</w:t>
            </w:r>
          </w:p>
        </w:tc>
        <w:tc>
          <w:tcPr>
            <w:tcW w:w="1523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测试人员</w:t>
            </w:r>
          </w:p>
        </w:tc>
        <w:tc>
          <w:tcPr>
            <w:tcW w:w="2434" w:type="dxa"/>
            <w:gridSpan w:val="2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83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测试日期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2023/6/11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根据需求搜索相关商品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测试用例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在已发布商品中使用有效关键字进行搜索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在已发布商品中使用不相关的关键字进行搜索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610" w:type="dxa"/>
            <w:gridSpan w:val="6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480" w:firstLineChars="2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在未发布商品中使用关键字进行搜索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测试编号</w:t>
            </w:r>
          </w:p>
        </w:tc>
        <w:tc>
          <w:tcPr>
            <w:tcW w:w="1217" w:type="dxa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输入项编号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实际结果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显示与关键字匹配的商品列表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显示与关键字匹配的商品列表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显示空结果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显示空结果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0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显示空结果</w:t>
            </w:r>
          </w:p>
        </w:tc>
        <w:tc>
          <w:tcPr>
            <w:tcW w:w="3393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24292F"/>
                <w:spacing w:val="0"/>
                <w:kern w:val="0"/>
                <w:sz w:val="24"/>
                <w:szCs w:val="24"/>
                <w:lang w:val="en-US" w:eastAsia="zh-CN" w:bidi="ar"/>
              </w:rPr>
              <w:t>显示空结果</w:t>
            </w:r>
          </w:p>
        </w:tc>
      </w:tr>
    </w:tbl>
    <w:p>
      <w:pPr>
        <w:ind w:left="0" w:leftChars="0" w:firstLine="0" w:firstLineChars="0"/>
        <w:rPr>
          <w:rFonts w:hint="default"/>
          <w:lang w:val="en-US" w:eastAsia="zh-CN"/>
        </w:rPr>
      </w:pPr>
    </w:p>
    <w:p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li-55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iYjA1MDBkZTFlZjIzMDU0ZDI4NTU5MTMxYzAxMDEifQ=="/>
  </w:docVars>
  <w:rsids>
    <w:rsidRoot w:val="1D0B2B5E"/>
    <w:rsid w:val="1D0B2B5E"/>
    <w:rsid w:val="45E4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eastAsia="宋体" w:cstheme="maj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579</Words>
  <Characters>618</Characters>
  <Lines>0</Lines>
  <Paragraphs>0</Paragraphs>
  <TotalTime>5</TotalTime>
  <ScaleCrop>false</ScaleCrop>
  <LinksUpToDate>false</LinksUpToDate>
  <CharactersWithSpaces>623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2021-06-03T09:32:00Z</dcterms:created>
  <dc:creator>真真</dc:creator>
  <cp:lastModifiedBy>枫修</cp:lastModifiedBy>
  <dcterms:modified xsi:type="dcterms:W3CDTF">2023-06-11T06:28:37Z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F26330D1A93643A2BFF0BE88C2F5B686</vt:lpwstr>
  </property>
</Properties>
</file>