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385E" w14:textId="77777777" w:rsidR="00B10FAF" w:rsidRDefault="00000000" w:rsidP="00F51BF3">
      <w:pPr>
        <w:spacing w:after="60"/>
      </w:pPr>
      <w:r>
        <w:rPr>
          <w:rFonts w:ascii="Arial" w:eastAsia="Arial" w:hAnsi="Arial" w:cs="Arial"/>
          <w:b/>
          <w:bCs/>
          <w:color w:val="1A5276"/>
          <w:sz w:val="52"/>
          <w:szCs w:val="52"/>
        </w:rPr>
        <w:t>NINITHA P</w:t>
      </w:r>
    </w:p>
    <w:p w14:paraId="463C6C07" w14:textId="6702022D" w:rsidR="00B10FAF" w:rsidRDefault="00000000" w:rsidP="00F51BF3">
      <w:pPr>
        <w:spacing w:after="40" w:line="276" w:lineRule="auto"/>
      </w:pPr>
      <w:r>
        <w:rPr>
          <w:rFonts w:ascii="Arial" w:eastAsia="Arial" w:hAnsi="Arial" w:cs="Arial"/>
          <w:color w:val="555555"/>
          <w:sz w:val="18"/>
          <w:szCs w:val="18"/>
        </w:rPr>
        <w:t xml:space="preserve">+91 </w:t>
      </w:r>
      <w:r w:rsidR="00F51BF3">
        <w:rPr>
          <w:rFonts w:ascii="Arial" w:eastAsia="Arial" w:hAnsi="Arial" w:cs="Arial"/>
          <w:color w:val="555555"/>
          <w:sz w:val="18"/>
          <w:szCs w:val="18"/>
        </w:rPr>
        <w:t>8590296706 ninithanini232@gmail.com</w:t>
      </w:r>
      <w:r>
        <w:rPr>
          <w:rFonts w:ascii="Arial" w:eastAsia="Arial" w:hAnsi="Arial" w:cs="Arial"/>
          <w:color w:val="555555"/>
          <w:sz w:val="18"/>
          <w:szCs w:val="18"/>
        </w:rPr>
        <w:t xml:space="preserve">  </w:t>
      </w:r>
    </w:p>
    <w:p w14:paraId="17092861" w14:textId="6A137217" w:rsidR="00B10FAF" w:rsidRDefault="00B10FAF" w:rsidP="00F51BF3">
      <w:pPr>
        <w:spacing w:after="160" w:line="276" w:lineRule="auto"/>
      </w:pPr>
      <w:hyperlink r:id="rId5" w:history="1">
        <w:r>
          <w:rPr>
            <w:rFonts w:ascii="Arial" w:eastAsia="Arial" w:hAnsi="Arial" w:cs="Arial"/>
            <w:color w:val="1A5276"/>
            <w:sz w:val="18"/>
            <w:szCs w:val="18"/>
            <w:u w:val="single"/>
          </w:rPr>
          <w:t>linkedin.com/in/ninithap</w:t>
        </w:r>
      </w:hyperlink>
      <w:r>
        <w:rPr>
          <w:rFonts w:ascii="Arial" w:eastAsia="Arial" w:hAnsi="Arial" w:cs="Arial"/>
          <w:color w:val="555555"/>
          <w:sz w:val="18"/>
          <w:szCs w:val="18"/>
        </w:rPr>
        <w:t xml:space="preserve">  </w:t>
      </w:r>
      <w:hyperlink r:id="rId6" w:history="1">
        <w:r>
          <w:rPr>
            <w:rFonts w:ascii="Arial" w:eastAsia="Arial" w:hAnsi="Arial" w:cs="Arial"/>
            <w:color w:val="1A5276"/>
            <w:sz w:val="18"/>
            <w:szCs w:val="18"/>
            <w:u w:val="single"/>
          </w:rPr>
          <w:t>github.com/Ninitha-67</w:t>
        </w:r>
      </w:hyperlink>
    </w:p>
    <w:p w14:paraId="2191E77C" w14:textId="77777777" w:rsidR="00F26A87" w:rsidRDefault="00F26A87" w:rsidP="00F26A87">
      <w:pPr>
        <w:pBdr>
          <w:bottom w:val="single" w:sz="8" w:space="2" w:color="1A5276"/>
        </w:pBdr>
        <w:spacing w:before="180" w:after="60"/>
      </w:pPr>
      <w:r>
        <w:rPr>
          <w:rFonts w:ascii="Arial" w:eastAsia="Arial" w:hAnsi="Arial" w:cs="Arial"/>
          <w:b/>
          <w:bCs/>
          <w:color w:val="1A5276"/>
          <w:sz w:val="22"/>
          <w:szCs w:val="22"/>
        </w:rPr>
        <w:t>EDUCATION</w:t>
      </w:r>
    </w:p>
    <w:p w14:paraId="5A88FEDC" w14:textId="2A876556" w:rsidR="00F26A87" w:rsidRDefault="00F26A87" w:rsidP="00F26A87">
      <w:pPr>
        <w:tabs>
          <w:tab w:val="right" w:pos="9360"/>
        </w:tabs>
        <w:spacing w:before="100" w:after="20"/>
      </w:pPr>
      <w:r>
        <w:rPr>
          <w:rFonts w:ascii="Arial" w:eastAsia="Arial" w:hAnsi="Arial" w:cs="Arial"/>
          <w:b/>
          <w:bCs/>
          <w:color w:val="000000"/>
        </w:rPr>
        <w:t xml:space="preserve">Bachelor of Computer Applications </w:t>
      </w:r>
      <w:r>
        <w:rPr>
          <w:rFonts w:ascii="Arial" w:eastAsia="Arial" w:hAnsi="Arial" w:cs="Arial"/>
          <w:b/>
          <w:bCs/>
          <w:color w:val="000000"/>
        </w:rPr>
        <w:t>[</w:t>
      </w:r>
      <w:r>
        <w:rPr>
          <w:rFonts w:ascii="Arial" w:eastAsia="Arial" w:hAnsi="Arial" w:cs="Arial"/>
          <w:b/>
          <w:bCs/>
          <w:color w:val="000000"/>
        </w:rPr>
        <w:t xml:space="preserve">Cybersecurity, Ethical Hacking &amp; Digital </w:t>
      </w:r>
      <w:proofErr w:type="gramStart"/>
      <w:r w:rsidR="003E42A9">
        <w:rPr>
          <w:rFonts w:ascii="Arial" w:eastAsia="Arial" w:hAnsi="Arial" w:cs="Arial"/>
          <w:b/>
          <w:bCs/>
          <w:color w:val="000000"/>
        </w:rPr>
        <w:t xml:space="preserve">Forensics]  </w:t>
      </w:r>
      <w:r>
        <w:rPr>
          <w:rFonts w:ascii="Arial" w:eastAsia="Arial" w:hAnsi="Arial" w:cs="Arial"/>
          <w:b/>
          <w:bCs/>
          <w:color w:val="000000"/>
        </w:rPr>
        <w:t xml:space="preserve"> </w:t>
      </w:r>
      <w:proofErr w:type="gramEnd"/>
      <w:r>
        <w:rPr>
          <w:rFonts w:ascii="Arial" w:eastAsia="Arial" w:hAnsi="Arial" w:cs="Arial"/>
          <w:b/>
          <w:bCs/>
          <w:color w:val="000000"/>
        </w:rPr>
        <w:t xml:space="preserve">    </w:t>
      </w:r>
      <w:r>
        <w:rPr>
          <w:rFonts w:ascii="Arial" w:eastAsia="Arial" w:hAnsi="Arial" w:cs="Arial"/>
          <w:i/>
          <w:iCs/>
          <w:color w:val="555555"/>
          <w:sz w:val="18"/>
          <w:szCs w:val="18"/>
        </w:rPr>
        <w:tab/>
        <w:t>2023</w:t>
      </w:r>
      <w:r w:rsidR="00851E2B">
        <w:rPr>
          <w:rFonts w:ascii="Arial" w:eastAsia="Arial" w:hAnsi="Arial" w:cs="Arial"/>
          <w:i/>
          <w:iCs/>
          <w:color w:val="555555"/>
          <w:sz w:val="18"/>
          <w:szCs w:val="18"/>
        </w:rPr>
        <w:t xml:space="preserve"> </w:t>
      </w:r>
      <w:r w:rsidR="00851E2B">
        <w:rPr>
          <w:rFonts w:ascii="Arial" w:eastAsia="Arial" w:hAnsi="Arial" w:cs="Arial"/>
          <w:i/>
          <w:iCs/>
          <w:color w:val="555555"/>
          <w:sz w:val="18"/>
          <w:szCs w:val="18"/>
        </w:rPr>
        <w:t>–</w:t>
      </w:r>
      <w:r>
        <w:rPr>
          <w:rFonts w:ascii="Arial" w:eastAsia="Arial" w:hAnsi="Arial" w:cs="Arial"/>
          <w:i/>
          <w:iCs/>
          <w:color w:val="555555"/>
          <w:sz w:val="18"/>
          <w:szCs w:val="18"/>
        </w:rPr>
        <w:t xml:space="preserve"> 2026</w:t>
      </w:r>
    </w:p>
    <w:p w14:paraId="7006D6E8" w14:textId="77777777" w:rsidR="004A6ACD" w:rsidRPr="00851E2B" w:rsidRDefault="00F26A87" w:rsidP="00F26A87">
      <w:pPr>
        <w:spacing w:after="60"/>
        <w:rPr>
          <w:rFonts w:ascii="Arial" w:eastAsia="Arial" w:hAnsi="Arial" w:cs="Arial"/>
          <w:i/>
          <w:iCs/>
          <w:color w:val="555555"/>
        </w:rPr>
      </w:pPr>
      <w:r w:rsidRPr="00851E2B">
        <w:rPr>
          <w:rFonts w:ascii="Arial" w:eastAsia="Arial" w:hAnsi="Arial" w:cs="Arial"/>
          <w:i/>
          <w:iCs/>
          <w:color w:val="555555"/>
        </w:rPr>
        <w:t xml:space="preserve">Yenepoya University, </w:t>
      </w:r>
      <w:r w:rsidR="004A6ACD" w:rsidRPr="00851E2B">
        <w:rPr>
          <w:rFonts w:ascii="Arial" w:eastAsia="Arial" w:hAnsi="Arial" w:cs="Arial"/>
          <w:i/>
          <w:iCs/>
          <w:color w:val="555555"/>
        </w:rPr>
        <w:t xml:space="preserve">Bengaluru </w:t>
      </w:r>
    </w:p>
    <w:p w14:paraId="3E6A4CFB" w14:textId="6DE21851" w:rsidR="00F26A87" w:rsidRPr="00851E2B" w:rsidRDefault="004A6ACD" w:rsidP="00F26A87">
      <w:pPr>
        <w:spacing w:after="60"/>
        <w:rPr>
          <w:rFonts w:ascii="Arial" w:eastAsia="Arial" w:hAnsi="Arial" w:cs="Arial"/>
          <w:i/>
          <w:iCs/>
          <w:color w:val="555555"/>
        </w:rPr>
      </w:pPr>
      <w:r w:rsidRPr="00851E2B">
        <w:rPr>
          <w:rFonts w:ascii="Arial" w:eastAsia="Arial" w:hAnsi="Arial" w:cs="Arial"/>
          <w:i/>
          <w:iCs/>
          <w:color w:val="555555"/>
        </w:rPr>
        <w:t>CGPA</w:t>
      </w:r>
      <w:r w:rsidR="00F26A87" w:rsidRPr="00851E2B">
        <w:rPr>
          <w:rFonts w:ascii="Arial" w:eastAsia="Arial" w:hAnsi="Arial" w:cs="Arial"/>
          <w:i/>
          <w:iCs/>
          <w:color w:val="555555"/>
        </w:rPr>
        <w:t xml:space="preserve">: </w:t>
      </w:r>
      <w:r w:rsidR="00F26A87" w:rsidRPr="00851E2B">
        <w:rPr>
          <w:rFonts w:ascii="Arial" w:eastAsia="Arial" w:hAnsi="Arial" w:cs="Arial"/>
          <w:b/>
          <w:bCs/>
          <w:i/>
          <w:iCs/>
          <w:color w:val="555555"/>
        </w:rPr>
        <w:t>9.4 / 10</w:t>
      </w:r>
      <w:r w:rsidR="00F26A87" w:rsidRPr="00851E2B">
        <w:rPr>
          <w:rFonts w:ascii="Arial" w:eastAsia="Arial" w:hAnsi="Arial" w:cs="Arial"/>
          <w:i/>
          <w:iCs/>
          <w:color w:val="555555"/>
        </w:rPr>
        <w:t xml:space="preserve"> (till 5</w:t>
      </w:r>
      <w:r w:rsidR="00F26A87" w:rsidRPr="00851E2B">
        <w:rPr>
          <w:rFonts w:ascii="Arial" w:eastAsia="Arial" w:hAnsi="Arial" w:cs="Arial"/>
          <w:i/>
          <w:iCs/>
          <w:color w:val="555555"/>
          <w:vertAlign w:val="superscript"/>
        </w:rPr>
        <w:t>th</w:t>
      </w:r>
      <w:r w:rsidR="00F26A87" w:rsidRPr="00851E2B">
        <w:rPr>
          <w:rFonts w:ascii="Arial" w:eastAsia="Arial" w:hAnsi="Arial" w:cs="Arial"/>
          <w:i/>
          <w:iCs/>
          <w:color w:val="555555"/>
        </w:rPr>
        <w:t xml:space="preserve"> Semester)</w:t>
      </w:r>
    </w:p>
    <w:p w14:paraId="055469B6" w14:textId="1237FB23" w:rsidR="00F26A87" w:rsidRDefault="00F26A87" w:rsidP="00F26A87">
      <w:pPr>
        <w:tabs>
          <w:tab w:val="right" w:pos="9360"/>
        </w:tabs>
        <w:spacing w:before="100" w:after="20"/>
      </w:pPr>
      <w:r w:rsidRPr="00AF33F4">
        <w:rPr>
          <w:rFonts w:ascii="Arial" w:eastAsia="Arial" w:hAnsi="Arial" w:cs="Arial"/>
          <w:b/>
          <w:bCs/>
          <w:color w:val="000000"/>
        </w:rPr>
        <w:t>MSS Public School, Calicut</w:t>
      </w:r>
      <w:r>
        <w:rPr>
          <w:rFonts w:ascii="Arial" w:eastAsia="Arial" w:hAnsi="Arial" w:cs="Arial"/>
          <w:b/>
          <w:bCs/>
          <w:color w:val="000000"/>
        </w:rPr>
        <w:t xml:space="preserve">, Kerala          </w:t>
      </w:r>
      <w:r>
        <w:rPr>
          <w:rFonts w:ascii="Arial" w:eastAsia="Arial" w:hAnsi="Arial" w:cs="Arial"/>
          <w:b/>
          <w:bCs/>
          <w:color w:val="000000"/>
        </w:rPr>
        <w:t xml:space="preserve">         </w:t>
      </w:r>
      <w:r w:rsidR="00851E2B">
        <w:rPr>
          <w:rFonts w:ascii="Arial" w:eastAsia="Arial" w:hAnsi="Arial" w:cs="Arial"/>
          <w:b/>
          <w:bCs/>
          <w:color w:val="000000"/>
        </w:rPr>
        <w:t xml:space="preserve">       </w:t>
      </w:r>
      <w:r>
        <w:rPr>
          <w:rFonts w:ascii="Arial" w:eastAsia="Arial" w:hAnsi="Arial" w:cs="Arial"/>
          <w:b/>
          <w:bCs/>
          <w:color w:val="000000"/>
        </w:rPr>
        <w:t xml:space="preserve">   </w:t>
      </w:r>
      <w:r>
        <w:rPr>
          <w:rFonts w:ascii="Arial" w:eastAsia="Arial" w:hAnsi="Arial" w:cs="Arial"/>
          <w:i/>
          <w:iCs/>
          <w:color w:val="555555"/>
          <w:sz w:val="18"/>
          <w:szCs w:val="18"/>
        </w:rPr>
        <w:t>2019 – 2021</w:t>
      </w:r>
      <w:r>
        <w:rPr>
          <w:rFonts w:ascii="Arial" w:eastAsia="Arial" w:hAnsi="Arial" w:cs="Arial"/>
          <w:b/>
          <w:bCs/>
          <w:color w:val="000000"/>
        </w:rPr>
        <w:t xml:space="preserve">                                                                      </w:t>
      </w:r>
    </w:p>
    <w:p w14:paraId="264A553C" w14:textId="15CBBA96" w:rsidR="00F26A87" w:rsidRPr="00851E2B" w:rsidRDefault="00F26A87" w:rsidP="00F26A87">
      <w:pPr>
        <w:spacing w:after="60"/>
        <w:rPr>
          <w:rFonts w:ascii="Arial" w:eastAsia="Arial" w:hAnsi="Arial" w:cs="Arial"/>
          <w:i/>
          <w:iCs/>
          <w:color w:val="555555"/>
        </w:rPr>
      </w:pPr>
      <w:r w:rsidRPr="00851E2B">
        <w:rPr>
          <w:rFonts w:ascii="Arial" w:eastAsia="Arial" w:hAnsi="Arial" w:cs="Arial"/>
          <w:i/>
          <w:iCs/>
          <w:color w:val="555555"/>
        </w:rPr>
        <w:t>Higher Secondary — 80%</w:t>
      </w:r>
    </w:p>
    <w:p w14:paraId="0DBB84CB" w14:textId="77777777" w:rsidR="00851E2B" w:rsidRDefault="00F26A87" w:rsidP="00F26A87">
      <w:pPr>
        <w:spacing w:after="60"/>
        <w:rPr>
          <w:rFonts w:ascii="Arial" w:eastAsia="Arial" w:hAnsi="Arial" w:cs="Arial"/>
          <w:b/>
          <w:bCs/>
          <w:color w:val="000000"/>
        </w:rPr>
      </w:pPr>
      <w:r w:rsidRPr="00AF33F4">
        <w:rPr>
          <w:rFonts w:ascii="Arial" w:eastAsia="Arial" w:hAnsi="Arial" w:cs="Arial"/>
          <w:b/>
          <w:bCs/>
          <w:color w:val="000000"/>
        </w:rPr>
        <w:t>Sacred Heart HSS, Kannur</w:t>
      </w:r>
      <w:r>
        <w:rPr>
          <w:rFonts w:ascii="Arial" w:eastAsia="Arial" w:hAnsi="Arial" w:cs="Arial"/>
          <w:b/>
          <w:bCs/>
          <w:color w:val="000000"/>
        </w:rPr>
        <w:t xml:space="preserve">, </w:t>
      </w:r>
    </w:p>
    <w:p w14:paraId="3ECC6601" w14:textId="634FF6CA" w:rsidR="00F26A87" w:rsidRDefault="00F26A87" w:rsidP="00F26A87">
      <w:pPr>
        <w:spacing w:after="60"/>
      </w:pPr>
      <w:r>
        <w:rPr>
          <w:rFonts w:ascii="Arial" w:eastAsia="Arial" w:hAnsi="Arial" w:cs="Arial"/>
          <w:b/>
          <w:bCs/>
          <w:color w:val="000000"/>
        </w:rPr>
        <w:t xml:space="preserve">Kerala          </w:t>
      </w:r>
      <w:r>
        <w:rPr>
          <w:rFonts w:ascii="Arial" w:eastAsia="Arial" w:hAnsi="Arial" w:cs="Arial"/>
          <w:b/>
          <w:bCs/>
          <w:color w:val="000000"/>
        </w:rPr>
        <w:t xml:space="preserve">           </w:t>
      </w:r>
      <w:r w:rsidR="00851E2B">
        <w:rPr>
          <w:rFonts w:ascii="Arial" w:eastAsia="Arial" w:hAnsi="Arial" w:cs="Arial"/>
          <w:b/>
          <w:bCs/>
          <w:color w:val="000000"/>
        </w:rPr>
        <w:t xml:space="preserve">       </w:t>
      </w:r>
      <w:r>
        <w:rPr>
          <w:rFonts w:ascii="Arial" w:eastAsia="Arial" w:hAnsi="Arial" w:cs="Arial"/>
          <w:i/>
          <w:iCs/>
          <w:color w:val="555555"/>
          <w:sz w:val="18"/>
          <w:szCs w:val="18"/>
        </w:rPr>
        <w:t>2018 – 2019</w:t>
      </w:r>
      <w:r>
        <w:rPr>
          <w:rFonts w:ascii="Arial" w:eastAsia="Arial" w:hAnsi="Arial" w:cs="Arial"/>
          <w:b/>
          <w:bCs/>
          <w:color w:val="000000"/>
        </w:rPr>
        <w:t xml:space="preserve">                                                                        </w:t>
      </w:r>
      <w:r w:rsidRPr="00851E2B">
        <w:rPr>
          <w:rFonts w:ascii="Arial" w:eastAsia="Arial" w:hAnsi="Arial" w:cs="Arial"/>
          <w:i/>
          <w:iCs/>
          <w:color w:val="555555"/>
        </w:rPr>
        <w:t>SSLC — 99%</w:t>
      </w:r>
      <w:r>
        <w:rPr>
          <w:rFonts w:ascii="Arial" w:eastAsia="Arial" w:hAnsi="Arial" w:cs="Arial"/>
          <w:i/>
          <w:iCs/>
          <w:color w:val="555555"/>
          <w:sz w:val="18"/>
          <w:szCs w:val="18"/>
        </w:rPr>
        <w:tab/>
        <w:t xml:space="preserve"> </w:t>
      </w:r>
    </w:p>
    <w:p w14:paraId="1D833A07" w14:textId="77777777" w:rsidR="00F26A87" w:rsidRDefault="00F26A87" w:rsidP="00F26A87">
      <w:pPr>
        <w:pBdr>
          <w:bottom w:val="single" w:sz="8" w:space="2" w:color="1A5276"/>
        </w:pBdr>
        <w:spacing w:before="180" w:after="60"/>
      </w:pPr>
      <w:r>
        <w:rPr>
          <w:rFonts w:ascii="Arial" w:eastAsia="Arial" w:hAnsi="Arial" w:cs="Arial"/>
          <w:b/>
          <w:bCs/>
          <w:color w:val="1A5276"/>
          <w:sz w:val="22"/>
          <w:szCs w:val="22"/>
        </w:rPr>
        <w:t>CERTIFICATIONS</w:t>
      </w:r>
    </w:p>
    <w:p w14:paraId="4E55E739" w14:textId="77777777" w:rsidR="00F26A87" w:rsidRPr="009B5CB1" w:rsidRDefault="00F26A87" w:rsidP="00F26A87">
      <w:pPr>
        <w:pStyle w:val="ListParagraph"/>
        <w:numPr>
          <w:ilvl w:val="0"/>
          <w:numId w:val="2"/>
        </w:numPr>
        <w:spacing w:before="20" w:after="20"/>
        <w:rPr>
          <w:sz w:val="22"/>
          <w:szCs w:val="22"/>
        </w:rPr>
      </w:pPr>
      <w:r w:rsidRPr="00C23F66">
        <w:rPr>
          <w:rFonts w:ascii="Arial" w:eastAsia="Arial" w:hAnsi="Arial" w:cs="Arial"/>
          <w:color w:val="000000"/>
          <w:sz w:val="22"/>
          <w:szCs w:val="22"/>
        </w:rPr>
        <w:t>Google Cybersecurity Professional Certificate (2025)</w:t>
      </w:r>
    </w:p>
    <w:p w14:paraId="509456E3" w14:textId="77777777" w:rsidR="00F26A87" w:rsidRDefault="00F26A87" w:rsidP="00F26A87">
      <w:pPr>
        <w:pStyle w:val="ListParagraph"/>
        <w:numPr>
          <w:ilvl w:val="0"/>
          <w:numId w:val="2"/>
        </w:numPr>
        <w:spacing w:before="20" w:after="20"/>
        <w:rPr>
          <w:rFonts w:ascii="Arial" w:hAnsi="Arial" w:cs="Arial"/>
          <w:sz w:val="22"/>
          <w:szCs w:val="22"/>
        </w:rPr>
      </w:pPr>
      <w:r w:rsidRPr="00950F2E">
        <w:rPr>
          <w:rFonts w:ascii="Arial" w:hAnsi="Arial" w:cs="Arial"/>
          <w:sz w:val="22"/>
          <w:szCs w:val="22"/>
        </w:rPr>
        <w:t>ISO/IEC 27001:2022 Information Security Associate</w:t>
      </w:r>
      <w:r>
        <w:rPr>
          <w:rFonts w:ascii="Arial" w:hAnsi="Arial" w:cs="Arial"/>
          <w:sz w:val="22"/>
          <w:szCs w:val="22"/>
        </w:rPr>
        <w:t xml:space="preserve"> </w:t>
      </w:r>
      <w:r>
        <w:rPr>
          <w:rFonts w:ascii="Arial" w:eastAsia="Arial" w:hAnsi="Arial" w:cs="Arial"/>
          <w:color w:val="000000"/>
          <w:sz w:val="22"/>
          <w:szCs w:val="22"/>
        </w:rPr>
        <w:t>(2026)</w:t>
      </w:r>
    </w:p>
    <w:p w14:paraId="65D632DB" w14:textId="77777777" w:rsidR="00F26A87" w:rsidRDefault="00F26A87" w:rsidP="00F26A87">
      <w:pPr>
        <w:pStyle w:val="ListParagraph"/>
        <w:numPr>
          <w:ilvl w:val="0"/>
          <w:numId w:val="2"/>
        </w:numPr>
        <w:spacing w:before="20" w:after="20"/>
        <w:rPr>
          <w:rFonts w:ascii="Arial" w:hAnsi="Arial" w:cs="Arial"/>
          <w:sz w:val="22"/>
          <w:szCs w:val="22"/>
        </w:rPr>
      </w:pPr>
      <w:r w:rsidRPr="006F1BA3">
        <w:rPr>
          <w:rFonts w:ascii="Arial" w:hAnsi="Arial" w:cs="Arial"/>
          <w:sz w:val="22"/>
          <w:szCs w:val="22"/>
        </w:rPr>
        <w:t>Certified Junior SOC (JSOC</w:t>
      </w:r>
      <w:proofErr w:type="gramStart"/>
      <w:r w:rsidRPr="006F1BA3">
        <w:rPr>
          <w:rFonts w:ascii="Arial" w:hAnsi="Arial" w:cs="Arial"/>
          <w:sz w:val="22"/>
          <w:szCs w:val="22"/>
        </w:rPr>
        <w:t>)</w:t>
      </w:r>
      <w:r>
        <w:rPr>
          <w:rFonts w:ascii="Arial" w:hAnsi="Arial" w:cs="Arial"/>
          <w:sz w:val="22"/>
          <w:szCs w:val="22"/>
        </w:rPr>
        <w:t>(</w:t>
      </w:r>
      <w:proofErr w:type="gramEnd"/>
      <w:r>
        <w:rPr>
          <w:rFonts w:ascii="Arial" w:hAnsi="Arial" w:cs="Arial"/>
          <w:sz w:val="22"/>
          <w:szCs w:val="22"/>
        </w:rPr>
        <w:t>2026)</w:t>
      </w:r>
    </w:p>
    <w:p w14:paraId="6569E714" w14:textId="77777777" w:rsidR="00F26A87" w:rsidRDefault="00F26A87" w:rsidP="00F26A87">
      <w:pPr>
        <w:pStyle w:val="ListParagraph"/>
        <w:numPr>
          <w:ilvl w:val="0"/>
          <w:numId w:val="2"/>
        </w:numPr>
        <w:spacing w:before="20" w:after="20"/>
        <w:rPr>
          <w:rFonts w:ascii="Arial" w:hAnsi="Arial" w:cs="Arial"/>
          <w:sz w:val="22"/>
          <w:szCs w:val="22"/>
        </w:rPr>
      </w:pPr>
      <w:r>
        <w:rPr>
          <w:rFonts w:ascii="Arial" w:hAnsi="Arial" w:cs="Arial"/>
          <w:sz w:val="22"/>
          <w:szCs w:val="22"/>
        </w:rPr>
        <w:t>Certified Junior GRC Analyst (JGA) (2026)</w:t>
      </w:r>
    </w:p>
    <w:p w14:paraId="2AD2DD35" w14:textId="77777777" w:rsidR="00F26A87" w:rsidRDefault="00F26A87" w:rsidP="00F26A87">
      <w:pPr>
        <w:pStyle w:val="ListParagraph"/>
        <w:numPr>
          <w:ilvl w:val="0"/>
          <w:numId w:val="2"/>
        </w:numPr>
        <w:spacing w:before="20" w:after="20"/>
        <w:rPr>
          <w:rFonts w:ascii="Arial" w:hAnsi="Arial" w:cs="Arial"/>
          <w:sz w:val="22"/>
          <w:szCs w:val="22"/>
        </w:rPr>
      </w:pPr>
      <w:r w:rsidRPr="00200CCB">
        <w:rPr>
          <w:rFonts w:ascii="Arial" w:hAnsi="Arial" w:cs="Arial"/>
          <w:sz w:val="22"/>
          <w:szCs w:val="22"/>
        </w:rPr>
        <w:t xml:space="preserve">Certified </w:t>
      </w:r>
      <w:r>
        <w:rPr>
          <w:rFonts w:ascii="Arial" w:hAnsi="Arial" w:cs="Arial"/>
          <w:sz w:val="22"/>
          <w:szCs w:val="22"/>
        </w:rPr>
        <w:t xml:space="preserve">Professional </w:t>
      </w:r>
      <w:r w:rsidRPr="00200CCB">
        <w:rPr>
          <w:rFonts w:ascii="Arial" w:hAnsi="Arial" w:cs="Arial"/>
          <w:sz w:val="22"/>
          <w:szCs w:val="22"/>
        </w:rPr>
        <w:t>Penetration Tester</w:t>
      </w:r>
      <w:r>
        <w:rPr>
          <w:rFonts w:ascii="Arial" w:hAnsi="Arial" w:cs="Arial"/>
          <w:sz w:val="22"/>
          <w:szCs w:val="22"/>
        </w:rPr>
        <w:t xml:space="preserve"> (CPPT) (2026)</w:t>
      </w:r>
    </w:p>
    <w:p w14:paraId="767D0627" w14:textId="77777777" w:rsidR="00F26A87" w:rsidRDefault="00F26A87" w:rsidP="00F26A87">
      <w:pPr>
        <w:pStyle w:val="ListParagraph"/>
        <w:numPr>
          <w:ilvl w:val="0"/>
          <w:numId w:val="2"/>
        </w:numPr>
        <w:spacing w:before="20" w:after="20"/>
        <w:rPr>
          <w:rFonts w:ascii="Arial" w:hAnsi="Arial" w:cs="Arial"/>
          <w:sz w:val="22"/>
          <w:szCs w:val="22"/>
        </w:rPr>
      </w:pPr>
      <w:r w:rsidRPr="006F1BA3">
        <w:rPr>
          <w:rFonts w:ascii="Arial" w:hAnsi="Arial" w:cs="Arial"/>
          <w:sz w:val="22"/>
          <w:szCs w:val="22"/>
        </w:rPr>
        <w:t>Certified Junior API Hacker (CAPIJ)</w:t>
      </w:r>
      <w:r>
        <w:rPr>
          <w:rFonts w:ascii="Arial" w:hAnsi="Arial" w:cs="Arial"/>
          <w:sz w:val="22"/>
          <w:szCs w:val="22"/>
        </w:rPr>
        <w:t xml:space="preserve"> (2026)</w:t>
      </w:r>
    </w:p>
    <w:p w14:paraId="35620672" w14:textId="3EE01886" w:rsidR="00F26A87" w:rsidRDefault="00F26A87" w:rsidP="00F26A87">
      <w:pPr>
        <w:pStyle w:val="ListParagraph"/>
        <w:numPr>
          <w:ilvl w:val="0"/>
          <w:numId w:val="2"/>
        </w:numPr>
        <w:spacing w:before="20" w:after="20"/>
        <w:rPr>
          <w:rFonts w:ascii="Arial" w:hAnsi="Arial" w:cs="Arial"/>
          <w:sz w:val="22"/>
          <w:szCs w:val="22"/>
        </w:rPr>
      </w:pPr>
      <w:r w:rsidRPr="006F1BA3">
        <w:rPr>
          <w:rFonts w:ascii="Arial" w:hAnsi="Arial" w:cs="Arial"/>
          <w:sz w:val="22"/>
          <w:szCs w:val="22"/>
        </w:rPr>
        <w:t xml:space="preserve">Certified Junior </w:t>
      </w:r>
      <w:r>
        <w:rPr>
          <w:rFonts w:ascii="Arial" w:hAnsi="Arial" w:cs="Arial"/>
          <w:sz w:val="22"/>
          <w:szCs w:val="22"/>
        </w:rPr>
        <w:t>DevOps Engineer</w:t>
      </w:r>
      <w:r w:rsidRPr="006F1BA3">
        <w:rPr>
          <w:rFonts w:ascii="Arial" w:hAnsi="Arial" w:cs="Arial"/>
          <w:sz w:val="22"/>
          <w:szCs w:val="22"/>
        </w:rPr>
        <w:t xml:space="preserve"> (J</w:t>
      </w:r>
      <w:r>
        <w:rPr>
          <w:rFonts w:ascii="Arial" w:hAnsi="Arial" w:cs="Arial"/>
          <w:sz w:val="22"/>
          <w:szCs w:val="22"/>
        </w:rPr>
        <w:t>DE</w:t>
      </w:r>
      <w:r w:rsidRPr="006F1BA3">
        <w:rPr>
          <w:rFonts w:ascii="Arial" w:hAnsi="Arial" w:cs="Arial"/>
          <w:sz w:val="22"/>
          <w:szCs w:val="22"/>
        </w:rPr>
        <w:t>)</w:t>
      </w:r>
    </w:p>
    <w:p w14:paraId="4B7E1DB6" w14:textId="77777777" w:rsidR="00F51BF3" w:rsidRDefault="00F51BF3" w:rsidP="00F51BF3">
      <w:pPr>
        <w:pBdr>
          <w:bottom w:val="single" w:sz="8" w:space="2" w:color="1A5276"/>
        </w:pBdr>
        <w:spacing w:before="180" w:after="60"/>
      </w:pPr>
      <w:r>
        <w:rPr>
          <w:rFonts w:ascii="Arial" w:eastAsia="Arial" w:hAnsi="Arial" w:cs="Arial"/>
          <w:b/>
          <w:bCs/>
          <w:color w:val="1A5276"/>
          <w:sz w:val="22"/>
          <w:szCs w:val="22"/>
        </w:rPr>
        <w:t>ACHIEVEMENTS</w:t>
      </w:r>
    </w:p>
    <w:p w14:paraId="4046A4B0" w14:textId="77777777" w:rsidR="00F51BF3" w:rsidRPr="00C23F66" w:rsidRDefault="00F51BF3" w:rsidP="00F51BF3">
      <w:pPr>
        <w:pStyle w:val="ListParagraph"/>
        <w:numPr>
          <w:ilvl w:val="0"/>
          <w:numId w:val="2"/>
        </w:numPr>
        <w:spacing w:before="20" w:after="20"/>
        <w:rPr>
          <w:sz w:val="22"/>
          <w:szCs w:val="22"/>
        </w:rPr>
      </w:pPr>
      <w:r w:rsidRPr="00F51BF3">
        <w:rPr>
          <w:rFonts w:ascii="Arial" w:eastAsia="Arial" w:hAnsi="Arial" w:cs="Arial"/>
          <w:b/>
          <w:bCs/>
          <w:color w:val="000000"/>
          <w:sz w:val="22"/>
          <w:szCs w:val="22"/>
        </w:rPr>
        <w:t>Top 10 Finalist</w:t>
      </w:r>
      <w:r w:rsidRPr="00C23F66">
        <w:rPr>
          <w:rFonts w:ascii="Arial" w:eastAsia="Arial" w:hAnsi="Arial" w:cs="Arial"/>
          <w:color w:val="000000"/>
          <w:sz w:val="22"/>
          <w:szCs w:val="22"/>
        </w:rPr>
        <w:t xml:space="preserve"> — IBM National Hackathon 2026</w:t>
      </w:r>
    </w:p>
    <w:p w14:paraId="7128B80B" w14:textId="77777777" w:rsidR="00F51BF3" w:rsidRPr="00C23F66" w:rsidRDefault="00F51BF3" w:rsidP="00F51BF3">
      <w:pPr>
        <w:pStyle w:val="ListParagraph"/>
        <w:numPr>
          <w:ilvl w:val="0"/>
          <w:numId w:val="2"/>
        </w:numPr>
        <w:spacing w:before="20" w:after="20"/>
        <w:rPr>
          <w:sz w:val="22"/>
          <w:szCs w:val="22"/>
        </w:rPr>
      </w:pPr>
      <w:r w:rsidRPr="00F51BF3">
        <w:rPr>
          <w:rFonts w:ascii="Arial" w:eastAsia="Arial" w:hAnsi="Arial" w:cs="Arial"/>
          <w:b/>
          <w:bCs/>
          <w:color w:val="000000"/>
          <w:sz w:val="22"/>
          <w:szCs w:val="22"/>
        </w:rPr>
        <w:t>1st Prize</w:t>
      </w:r>
      <w:r w:rsidRPr="00C23F66">
        <w:rPr>
          <w:rFonts w:ascii="Arial" w:eastAsia="Arial" w:hAnsi="Arial" w:cs="Arial"/>
          <w:color w:val="000000"/>
          <w:sz w:val="22"/>
          <w:szCs w:val="22"/>
        </w:rPr>
        <w:t xml:space="preserve"> — Enigma Project, Yeniot Tech 2025</w:t>
      </w:r>
    </w:p>
    <w:p w14:paraId="42298278" w14:textId="77777777" w:rsidR="00F51BF3" w:rsidRPr="00C23F66" w:rsidRDefault="00F51BF3" w:rsidP="00F51BF3">
      <w:pPr>
        <w:pStyle w:val="ListParagraph"/>
        <w:numPr>
          <w:ilvl w:val="0"/>
          <w:numId w:val="2"/>
        </w:numPr>
        <w:spacing w:before="20" w:after="20"/>
        <w:rPr>
          <w:sz w:val="22"/>
          <w:szCs w:val="22"/>
        </w:rPr>
      </w:pPr>
      <w:r w:rsidRPr="00F51BF3">
        <w:rPr>
          <w:rFonts w:ascii="Arial" w:eastAsia="Arial" w:hAnsi="Arial" w:cs="Arial"/>
          <w:b/>
          <w:bCs/>
          <w:color w:val="000000"/>
          <w:sz w:val="22"/>
          <w:szCs w:val="22"/>
        </w:rPr>
        <w:t>1st Prize</w:t>
      </w:r>
      <w:r w:rsidRPr="00C23F66">
        <w:rPr>
          <w:rFonts w:ascii="Arial" w:eastAsia="Arial" w:hAnsi="Arial" w:cs="Arial"/>
          <w:color w:val="000000"/>
          <w:sz w:val="22"/>
          <w:szCs w:val="22"/>
        </w:rPr>
        <w:t xml:space="preserve"> — Cybersecurity Poster Presentation, IBM ICE Day 2024</w:t>
      </w:r>
    </w:p>
    <w:p w14:paraId="4D7F14D4" w14:textId="77777777" w:rsidR="00F51BF3" w:rsidRPr="00C23F66" w:rsidRDefault="00F51BF3" w:rsidP="00F51BF3">
      <w:pPr>
        <w:pStyle w:val="ListParagraph"/>
        <w:numPr>
          <w:ilvl w:val="0"/>
          <w:numId w:val="2"/>
        </w:numPr>
        <w:spacing w:before="20" w:after="20"/>
        <w:rPr>
          <w:sz w:val="22"/>
          <w:szCs w:val="22"/>
        </w:rPr>
      </w:pPr>
      <w:r w:rsidRPr="00F51BF3">
        <w:rPr>
          <w:rFonts w:ascii="Arial" w:eastAsia="Arial" w:hAnsi="Arial" w:cs="Arial"/>
          <w:b/>
          <w:bCs/>
          <w:color w:val="000000"/>
          <w:sz w:val="22"/>
          <w:szCs w:val="22"/>
        </w:rPr>
        <w:t>2nd Prize</w:t>
      </w:r>
      <w:r w:rsidRPr="00C23F66">
        <w:rPr>
          <w:rFonts w:ascii="Arial" w:eastAsia="Arial" w:hAnsi="Arial" w:cs="Arial"/>
          <w:color w:val="000000"/>
          <w:sz w:val="22"/>
          <w:szCs w:val="22"/>
        </w:rPr>
        <w:t xml:space="preserve"> — Technical Paper Presentation, IBM ICE Day 2025</w:t>
      </w:r>
    </w:p>
    <w:p w14:paraId="3D225443" w14:textId="02255C59" w:rsidR="00F51BF3" w:rsidRPr="00F51BF3" w:rsidRDefault="00F51BF3" w:rsidP="00F51BF3">
      <w:pPr>
        <w:pStyle w:val="ListParagraph"/>
        <w:numPr>
          <w:ilvl w:val="0"/>
          <w:numId w:val="2"/>
        </w:numPr>
        <w:spacing w:before="20" w:after="20"/>
        <w:rPr>
          <w:sz w:val="22"/>
          <w:szCs w:val="22"/>
        </w:rPr>
      </w:pPr>
      <w:r w:rsidRPr="00F51BF3">
        <w:rPr>
          <w:rFonts w:ascii="Arial" w:eastAsia="Arial" w:hAnsi="Arial" w:cs="Arial"/>
          <w:b/>
          <w:bCs/>
          <w:color w:val="000000"/>
          <w:sz w:val="22"/>
          <w:szCs w:val="22"/>
        </w:rPr>
        <w:t>5th Rank</w:t>
      </w:r>
      <w:r w:rsidRPr="00C23F66">
        <w:rPr>
          <w:rFonts w:ascii="Arial" w:eastAsia="Arial" w:hAnsi="Arial" w:cs="Arial"/>
          <w:color w:val="000000"/>
          <w:sz w:val="22"/>
          <w:szCs w:val="22"/>
        </w:rPr>
        <w:t xml:space="preserve"> — </w:t>
      </w:r>
      <w:proofErr w:type="spellStart"/>
      <w:r w:rsidRPr="00C23F66">
        <w:rPr>
          <w:rFonts w:ascii="Arial" w:eastAsia="Arial" w:hAnsi="Arial" w:cs="Arial"/>
          <w:color w:val="000000"/>
          <w:sz w:val="22"/>
          <w:szCs w:val="22"/>
        </w:rPr>
        <w:t>Triada</w:t>
      </w:r>
      <w:proofErr w:type="spellEnd"/>
      <w:r w:rsidRPr="00C23F66">
        <w:rPr>
          <w:rFonts w:ascii="Arial" w:eastAsia="Arial" w:hAnsi="Arial" w:cs="Arial"/>
          <w:color w:val="000000"/>
          <w:sz w:val="22"/>
          <w:szCs w:val="22"/>
        </w:rPr>
        <w:t xml:space="preserve"> CTF 2025</w:t>
      </w:r>
    </w:p>
    <w:p w14:paraId="053D7EA5" w14:textId="77777777" w:rsidR="00851E2B" w:rsidRDefault="00851E2B" w:rsidP="00F51BF3">
      <w:pPr>
        <w:pBdr>
          <w:bottom w:val="single" w:sz="8" w:space="2" w:color="1A5276"/>
        </w:pBdr>
        <w:spacing w:before="180" w:after="60"/>
        <w:rPr>
          <w:rFonts w:ascii="Arial" w:eastAsia="Arial" w:hAnsi="Arial" w:cs="Arial"/>
          <w:b/>
          <w:bCs/>
          <w:color w:val="1A5276"/>
          <w:sz w:val="22"/>
          <w:szCs w:val="22"/>
        </w:rPr>
      </w:pPr>
    </w:p>
    <w:p w14:paraId="5747A00C" w14:textId="08AA3846" w:rsidR="00F51BF3" w:rsidRDefault="00F51BF3" w:rsidP="00F51BF3">
      <w:pPr>
        <w:pBdr>
          <w:bottom w:val="single" w:sz="8" w:space="2" w:color="1A5276"/>
        </w:pBdr>
        <w:spacing w:before="180" w:after="60"/>
      </w:pPr>
      <w:r>
        <w:rPr>
          <w:rFonts w:ascii="Arial" w:eastAsia="Arial" w:hAnsi="Arial" w:cs="Arial"/>
          <w:b/>
          <w:bCs/>
          <w:noProof/>
          <w:color w:val="1A5276"/>
          <w:sz w:val="22"/>
          <w:szCs w:val="22"/>
        </w:rPr>
        <mc:AlternateContent>
          <mc:Choice Requires="wps">
            <w:drawing>
              <wp:anchor distT="0" distB="0" distL="114300" distR="114300" simplePos="0" relativeHeight="251659264" behindDoc="0" locked="0" layoutInCell="1" allowOverlap="1" wp14:anchorId="3F798195" wp14:editId="6A3F1293">
                <wp:simplePos x="0" y="0"/>
                <wp:positionH relativeFrom="margin">
                  <wp:align>right</wp:align>
                </wp:positionH>
                <wp:positionV relativeFrom="paragraph">
                  <wp:posOffset>173420</wp:posOffset>
                </wp:positionV>
                <wp:extent cx="4309241" cy="20035"/>
                <wp:effectExtent l="0" t="0" r="34290" b="37465"/>
                <wp:wrapNone/>
                <wp:docPr id="1509935533" name="Straight Connector 2"/>
                <wp:cNvGraphicFramePr/>
                <a:graphic xmlns:a="http://schemas.openxmlformats.org/drawingml/2006/main">
                  <a:graphicData uri="http://schemas.microsoft.com/office/word/2010/wordprocessingShape">
                    <wps:wsp>
                      <wps:cNvCnPr/>
                      <wps:spPr>
                        <a:xfrm flipV="1">
                          <a:off x="0" y="0"/>
                          <a:ext cx="4309241" cy="20035"/>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39568" id="Straight Connector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8.1pt,13.65pt" to="627.4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" strokecolor="#0a2f40 [1604]" strokeweight="1pt">
                <v:stroke joinstyle="miter"/>
                <w10:wrap anchorx="margin"/>
              </v:line>
            </w:pict>
          </mc:Fallback>
        </mc:AlternateContent>
      </w:r>
      <w:r>
        <w:rPr>
          <w:rFonts w:ascii="Arial" w:eastAsia="Arial" w:hAnsi="Arial" w:cs="Arial"/>
          <w:b/>
          <w:bCs/>
          <w:color w:val="1A5276"/>
          <w:sz w:val="22"/>
          <w:szCs w:val="22"/>
        </w:rPr>
        <w:t>PROFESSIONAL SUMMARY</w:t>
      </w:r>
    </w:p>
    <w:p w14:paraId="1CE68241" w14:textId="7E97D364" w:rsidR="00F51BF3" w:rsidRDefault="00F51BF3" w:rsidP="003E42A9">
      <w:pPr>
        <w:pBdr>
          <w:bottom w:val="single" w:sz="8" w:space="2" w:color="1A5276"/>
        </w:pBdr>
        <w:spacing w:before="180" w:after="60"/>
        <w:jc w:val="both"/>
        <w:rPr>
          <w:rFonts w:ascii="Arial" w:eastAsia="Arial" w:hAnsi="Arial" w:cs="Arial"/>
          <w:color w:val="000000"/>
          <w:sz w:val="22"/>
          <w:szCs w:val="22"/>
        </w:rPr>
      </w:pPr>
      <w:r w:rsidRPr="00F51BF3">
        <w:rPr>
          <w:rFonts w:ascii="Arial" w:eastAsia="Arial" w:hAnsi="Arial" w:cs="Arial"/>
          <w:color w:val="000000"/>
          <w:sz w:val="22"/>
          <w:szCs w:val="22"/>
        </w:rPr>
        <w:t xml:space="preserve">Cybersecurity professional pursuing BCA in Cybersecurity, Ethical Hacking &amp; Digital Forensics with strong experience in vulnerability assessment, threat research, security documentation, and compliance-focused analysis. Skilled in </w:t>
      </w:r>
      <w:r w:rsidR="003E42A9" w:rsidRPr="00F51BF3">
        <w:rPr>
          <w:rFonts w:ascii="Arial" w:eastAsia="Arial" w:hAnsi="Arial" w:cs="Arial"/>
          <w:color w:val="000000"/>
          <w:sz w:val="22"/>
          <w:szCs w:val="22"/>
        </w:rPr>
        <w:t>analysing</w:t>
      </w:r>
      <w:r w:rsidRPr="00F51BF3">
        <w:rPr>
          <w:rFonts w:ascii="Arial" w:eastAsia="Arial" w:hAnsi="Arial" w:cs="Arial"/>
          <w:color w:val="000000"/>
          <w:sz w:val="22"/>
          <w:szCs w:val="22"/>
        </w:rPr>
        <w:t xml:space="preserve"> security findings, mapping CVEs to risk, preparing reports, and working with tools such as Nmap, Wireshark, Nessus, Burp Suite, and Metasploit. Strong foundation in SOC, OSINT, cyber threat research, ISO 27001, and network security, with a focus on clear communication, attention to detail, and practical security support</w:t>
      </w:r>
    </w:p>
    <w:p w14:paraId="75C56837" w14:textId="10B43281" w:rsidR="004A6ACD" w:rsidRPr="004A6ACD" w:rsidRDefault="004A6ACD" w:rsidP="004A6ACD">
      <w:pPr>
        <w:pBdr>
          <w:bottom w:val="single" w:sz="8" w:space="2" w:color="1A5276"/>
        </w:pBdr>
        <w:spacing w:before="180" w:after="60"/>
        <w:rPr>
          <w:rFonts w:ascii="Arial" w:eastAsia="Arial" w:hAnsi="Arial" w:cs="Arial"/>
          <w:b/>
          <w:bCs/>
          <w:color w:val="1A5276"/>
          <w:sz w:val="22"/>
          <w:szCs w:val="22"/>
        </w:rPr>
      </w:pPr>
      <w:r>
        <w:rPr>
          <w:rFonts w:ascii="Arial" w:eastAsia="Arial" w:hAnsi="Arial" w:cs="Arial"/>
          <w:b/>
          <w:bCs/>
          <w:noProof/>
          <w:color w:val="1A5276"/>
          <w:sz w:val="22"/>
          <w:szCs w:val="22"/>
        </w:rPr>
        <mc:AlternateContent>
          <mc:Choice Requires="wps">
            <w:drawing>
              <wp:anchor distT="0" distB="0" distL="114300" distR="114300" simplePos="0" relativeHeight="251661312" behindDoc="0" locked="0" layoutInCell="1" allowOverlap="1" wp14:anchorId="3DE5968C" wp14:editId="056DD0E6">
                <wp:simplePos x="0" y="0"/>
                <wp:positionH relativeFrom="margin">
                  <wp:align>right</wp:align>
                </wp:positionH>
                <wp:positionV relativeFrom="paragraph">
                  <wp:posOffset>201228</wp:posOffset>
                </wp:positionV>
                <wp:extent cx="4309110" cy="30415"/>
                <wp:effectExtent l="0" t="0" r="34290" b="27305"/>
                <wp:wrapNone/>
                <wp:docPr id="1376824212" name="Straight Connector 2"/>
                <wp:cNvGraphicFramePr/>
                <a:graphic xmlns:a="http://schemas.openxmlformats.org/drawingml/2006/main">
                  <a:graphicData uri="http://schemas.microsoft.com/office/word/2010/wordprocessingShape">
                    <wps:wsp>
                      <wps:cNvCnPr/>
                      <wps:spPr>
                        <a:xfrm flipV="1">
                          <a:off x="0" y="0"/>
                          <a:ext cx="4309110" cy="30415"/>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1D3F1" id="Straight Connector 2"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8.1pt,15.85pt" to="627.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" strokecolor="#0a2f40 [1604]" strokeweight="1pt">
                <v:stroke joinstyle="miter"/>
                <w10:wrap anchorx="margin"/>
              </v:line>
            </w:pict>
          </mc:Fallback>
        </mc:AlternateContent>
      </w:r>
      <w:r w:rsidRPr="004A6ACD">
        <w:rPr>
          <w:rFonts w:ascii="Arial" w:eastAsia="Arial" w:hAnsi="Arial" w:cs="Arial"/>
          <w:b/>
          <w:bCs/>
          <w:color w:val="1A5276"/>
          <w:sz w:val="22"/>
          <w:szCs w:val="22"/>
        </w:rPr>
        <w:t>CORE SKILLS</w:t>
      </w:r>
    </w:p>
    <w:p w14:paraId="57AFDD5B" w14:textId="57B3D6EB" w:rsidR="004A6ACD" w:rsidRPr="004A6ACD" w:rsidRDefault="004A6ACD" w:rsidP="003E42A9">
      <w:pPr>
        <w:pBdr>
          <w:bottom w:val="single" w:sz="8" w:space="2" w:color="1A5276"/>
        </w:pBdr>
        <w:spacing w:before="180" w:after="60"/>
        <w:jc w:val="both"/>
        <w:rPr>
          <w:rFonts w:ascii="Arial" w:eastAsia="Arial" w:hAnsi="Arial" w:cs="Arial"/>
          <w:color w:val="000000" w:themeColor="text1"/>
          <w:sz w:val="22"/>
          <w:szCs w:val="22"/>
        </w:rPr>
      </w:pPr>
      <w:r w:rsidRPr="004A6ACD">
        <w:rPr>
          <w:rFonts w:ascii="Arial" w:eastAsia="Arial" w:hAnsi="Arial" w:cs="Arial"/>
          <w:color w:val="000000" w:themeColor="text1"/>
          <w:sz w:val="22"/>
          <w:szCs w:val="22"/>
        </w:rPr>
        <w:t>SOC Monitoring and Alert Analysis</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Threat Research and OSINT</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Vulnerability Assessment and Risk Analysis</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Log Analysis and Security Reporting</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Incident Support and Escalation</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GRC and Compliance Documentation</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Network Security and Attack Surface Analysis</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Web and API Security Testing</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Root Cause Analysis Support</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Technical Writing and Presentation</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Communication and Team Collaboration</w:t>
      </w:r>
      <w:r>
        <w:rPr>
          <w:rFonts w:ascii="Arial" w:eastAsia="Arial" w:hAnsi="Arial" w:cs="Arial"/>
          <w:color w:val="000000" w:themeColor="text1"/>
          <w:sz w:val="22"/>
          <w:szCs w:val="22"/>
        </w:rPr>
        <w:t xml:space="preserve">, </w:t>
      </w:r>
      <w:r w:rsidRPr="004A6ACD">
        <w:rPr>
          <w:rFonts w:ascii="Arial" w:eastAsia="Arial" w:hAnsi="Arial" w:cs="Arial"/>
          <w:color w:val="000000" w:themeColor="text1"/>
          <w:sz w:val="22"/>
          <w:szCs w:val="22"/>
        </w:rPr>
        <w:t>Attention to Detail</w:t>
      </w:r>
      <w:r w:rsidR="003E42A9">
        <w:rPr>
          <w:rFonts w:ascii="Arial" w:eastAsia="Arial" w:hAnsi="Arial" w:cs="Arial"/>
          <w:color w:val="000000" w:themeColor="text1"/>
          <w:sz w:val="22"/>
          <w:szCs w:val="22"/>
        </w:rPr>
        <w:t>, Problem solving, Time Management.</w:t>
      </w:r>
    </w:p>
    <w:p w14:paraId="430D102C" w14:textId="60C26696" w:rsidR="00B10FAF" w:rsidRDefault="00000000">
      <w:pPr>
        <w:pBdr>
          <w:bottom w:val="single" w:sz="8" w:space="2" w:color="1A5276"/>
        </w:pBdr>
        <w:spacing w:before="180" w:after="60"/>
      </w:pPr>
      <w:r>
        <w:rPr>
          <w:rFonts w:ascii="Arial" w:eastAsia="Arial" w:hAnsi="Arial" w:cs="Arial"/>
          <w:b/>
          <w:bCs/>
          <w:color w:val="1A5276"/>
          <w:sz w:val="22"/>
          <w:szCs w:val="22"/>
        </w:rPr>
        <w:t>WORK EXPERIENCE</w:t>
      </w:r>
    </w:p>
    <w:p w14:paraId="6732474B" w14:textId="202BA321" w:rsidR="00B10FAF" w:rsidRPr="00AF33F4" w:rsidRDefault="00000000" w:rsidP="003E42A9">
      <w:pPr>
        <w:tabs>
          <w:tab w:val="right" w:pos="9360"/>
        </w:tabs>
        <w:spacing w:before="120" w:after="30"/>
        <w:jc w:val="both"/>
        <w:rPr>
          <w:sz w:val="18"/>
          <w:szCs w:val="18"/>
        </w:rPr>
      </w:pPr>
      <w:r w:rsidRPr="00AF33F4">
        <w:rPr>
          <w:rFonts w:ascii="Arial" w:eastAsia="Arial" w:hAnsi="Arial" w:cs="Arial"/>
          <w:b/>
          <w:bCs/>
          <w:color w:val="000000"/>
          <w:sz w:val="22"/>
          <w:szCs w:val="22"/>
        </w:rPr>
        <w:t>Cyberse</w:t>
      </w:r>
      <w:r w:rsidR="004A6ACD">
        <w:rPr>
          <w:rFonts w:ascii="Arial" w:eastAsia="Arial" w:hAnsi="Arial" w:cs="Arial"/>
          <w:b/>
          <w:bCs/>
          <w:color w:val="000000"/>
          <w:sz w:val="22"/>
          <w:szCs w:val="22"/>
        </w:rPr>
        <w:t>c</w:t>
      </w:r>
      <w:r w:rsidRPr="00AF33F4">
        <w:rPr>
          <w:rFonts w:ascii="Arial" w:eastAsia="Arial" w:hAnsi="Arial" w:cs="Arial"/>
          <w:b/>
          <w:bCs/>
          <w:color w:val="000000"/>
          <w:sz w:val="22"/>
          <w:szCs w:val="22"/>
        </w:rPr>
        <w:t xml:space="preserve"> Researcher</w:t>
      </w:r>
      <w:r w:rsidR="004A6ACD">
        <w:rPr>
          <w:rFonts w:ascii="Arial" w:eastAsia="Arial" w:hAnsi="Arial" w:cs="Arial"/>
          <w:b/>
          <w:bCs/>
          <w:color w:val="000000"/>
          <w:sz w:val="22"/>
          <w:szCs w:val="22"/>
        </w:rPr>
        <w:t xml:space="preserve"> &amp; </w:t>
      </w:r>
      <w:r w:rsidR="003E42A9" w:rsidRPr="00AF33F4">
        <w:rPr>
          <w:rFonts w:ascii="Arial" w:eastAsia="Arial" w:hAnsi="Arial" w:cs="Arial"/>
          <w:b/>
          <w:bCs/>
          <w:color w:val="000000"/>
          <w:sz w:val="22"/>
          <w:szCs w:val="22"/>
        </w:rPr>
        <w:t>Develop</w:t>
      </w:r>
      <w:r w:rsidR="003E42A9">
        <w:rPr>
          <w:rFonts w:ascii="Arial" w:eastAsia="Arial" w:hAnsi="Arial" w:cs="Arial"/>
          <w:b/>
          <w:bCs/>
          <w:color w:val="000000"/>
          <w:sz w:val="22"/>
          <w:szCs w:val="22"/>
        </w:rPr>
        <w:t>er |</w:t>
      </w:r>
      <w:r w:rsidRPr="00AF33F4">
        <w:rPr>
          <w:rFonts w:ascii="Arial" w:eastAsia="Arial" w:hAnsi="Arial" w:cs="Arial"/>
          <w:color w:val="888888"/>
          <w:sz w:val="22"/>
          <w:szCs w:val="22"/>
        </w:rPr>
        <w:t xml:space="preserve"> </w:t>
      </w:r>
      <w:r w:rsidRPr="00AF33F4">
        <w:rPr>
          <w:rFonts w:ascii="Arial" w:eastAsia="Arial" w:hAnsi="Arial" w:cs="Arial"/>
          <w:i/>
          <w:iCs/>
          <w:color w:val="1A5276"/>
          <w:sz w:val="22"/>
          <w:szCs w:val="22"/>
        </w:rPr>
        <w:t xml:space="preserve">ZecurX Cybersecurity Pvt Ltd </w:t>
      </w:r>
      <w:r w:rsidR="00AF33F4" w:rsidRPr="00AF33F4">
        <w:rPr>
          <w:rFonts w:ascii="Arial" w:eastAsia="Arial" w:hAnsi="Arial" w:cs="Arial"/>
          <w:i/>
          <w:iCs/>
          <w:color w:val="555555"/>
          <w:sz w:val="22"/>
          <w:szCs w:val="22"/>
        </w:rPr>
        <w:t xml:space="preserve">     </w:t>
      </w:r>
      <w:r w:rsidRPr="00AF33F4">
        <w:rPr>
          <w:rFonts w:ascii="Arial" w:eastAsia="Arial" w:hAnsi="Arial" w:cs="Arial"/>
          <w:i/>
          <w:iCs/>
          <w:color w:val="555555"/>
          <w:sz w:val="18"/>
          <w:szCs w:val="18"/>
        </w:rPr>
        <w:t xml:space="preserve">Oct 2025 – </w:t>
      </w:r>
      <w:r w:rsidR="004E3729">
        <w:rPr>
          <w:rFonts w:ascii="Arial" w:eastAsia="Arial" w:hAnsi="Arial" w:cs="Arial"/>
          <w:i/>
          <w:iCs/>
          <w:color w:val="555555"/>
          <w:sz w:val="18"/>
          <w:szCs w:val="18"/>
        </w:rPr>
        <w:t>Apr</w:t>
      </w:r>
      <w:r w:rsidRPr="00AF33F4">
        <w:rPr>
          <w:rFonts w:ascii="Arial" w:eastAsia="Arial" w:hAnsi="Arial" w:cs="Arial"/>
          <w:i/>
          <w:iCs/>
          <w:color w:val="555555"/>
          <w:sz w:val="18"/>
          <w:szCs w:val="18"/>
        </w:rPr>
        <w:t xml:space="preserve"> 2026</w:t>
      </w:r>
    </w:p>
    <w:p w14:paraId="7DE12349" w14:textId="1F4FCFFE" w:rsidR="00F26A87" w:rsidRPr="00F26A87" w:rsidRDefault="00F26A87" w:rsidP="003E42A9">
      <w:pPr>
        <w:pStyle w:val="ListParagraph"/>
        <w:numPr>
          <w:ilvl w:val="0"/>
          <w:numId w:val="2"/>
        </w:numPr>
        <w:spacing w:before="20" w:after="20"/>
        <w:jc w:val="both"/>
        <w:rPr>
          <w:rFonts w:ascii="Arial" w:eastAsia="Arial" w:hAnsi="Arial" w:cs="Arial"/>
          <w:color w:val="000000"/>
          <w:sz w:val="22"/>
          <w:szCs w:val="22"/>
        </w:rPr>
      </w:pPr>
      <w:r w:rsidRPr="00F26A87">
        <w:rPr>
          <w:rFonts w:ascii="Arial" w:eastAsia="Arial" w:hAnsi="Arial" w:cs="Arial"/>
          <w:color w:val="000000"/>
          <w:sz w:val="22"/>
          <w:szCs w:val="22"/>
        </w:rPr>
        <w:t>Researched</w:t>
      </w:r>
      <w:r>
        <w:rPr>
          <w:rFonts w:ascii="Arial" w:eastAsia="Arial" w:hAnsi="Arial" w:cs="Arial"/>
          <w:color w:val="000000"/>
          <w:sz w:val="22"/>
          <w:szCs w:val="22"/>
        </w:rPr>
        <w:t xml:space="preserve"> 10+</w:t>
      </w:r>
      <w:r w:rsidRPr="00F26A87">
        <w:rPr>
          <w:rFonts w:ascii="Arial" w:eastAsia="Arial" w:hAnsi="Arial" w:cs="Arial"/>
          <w:color w:val="000000"/>
          <w:sz w:val="22"/>
          <w:szCs w:val="22"/>
        </w:rPr>
        <w:t xml:space="preserve"> attack vectors, threat landscapes, and emerging security risks.</w:t>
      </w:r>
    </w:p>
    <w:p w14:paraId="4F91634D" w14:textId="69E986AA" w:rsidR="00F26A87" w:rsidRPr="00F26A87" w:rsidRDefault="00F26A87" w:rsidP="003E42A9">
      <w:pPr>
        <w:pStyle w:val="ListParagraph"/>
        <w:numPr>
          <w:ilvl w:val="0"/>
          <w:numId w:val="2"/>
        </w:numPr>
        <w:spacing w:before="20" w:after="20"/>
        <w:jc w:val="both"/>
        <w:rPr>
          <w:rFonts w:ascii="Arial" w:eastAsia="Arial" w:hAnsi="Arial" w:cs="Arial"/>
          <w:color w:val="000000"/>
          <w:sz w:val="22"/>
          <w:szCs w:val="22"/>
        </w:rPr>
      </w:pPr>
      <w:r w:rsidRPr="00F26A87">
        <w:rPr>
          <w:rFonts w:ascii="Arial" w:eastAsia="Arial" w:hAnsi="Arial" w:cs="Arial"/>
          <w:color w:val="000000"/>
          <w:sz w:val="22"/>
          <w:szCs w:val="22"/>
        </w:rPr>
        <w:t>Authored</w:t>
      </w:r>
      <w:r w:rsidR="00851E2B">
        <w:rPr>
          <w:rFonts w:ascii="Arial" w:eastAsia="Arial" w:hAnsi="Arial" w:cs="Arial"/>
          <w:color w:val="000000"/>
          <w:sz w:val="22"/>
          <w:szCs w:val="22"/>
        </w:rPr>
        <w:t xml:space="preserve"> 5+</w:t>
      </w:r>
      <w:r w:rsidRPr="00F26A87">
        <w:rPr>
          <w:rFonts w:ascii="Arial" w:eastAsia="Arial" w:hAnsi="Arial" w:cs="Arial"/>
          <w:color w:val="000000"/>
          <w:sz w:val="22"/>
          <w:szCs w:val="22"/>
        </w:rPr>
        <w:t xml:space="preserve"> internal advisories and structured reports for compliance and risk strategy</w:t>
      </w:r>
    </w:p>
    <w:p w14:paraId="6C4572F8" w14:textId="77777777" w:rsidR="00F26A87" w:rsidRDefault="002F74F0" w:rsidP="003E42A9">
      <w:pPr>
        <w:pStyle w:val="ListParagraph"/>
        <w:numPr>
          <w:ilvl w:val="0"/>
          <w:numId w:val="2"/>
        </w:numPr>
        <w:spacing w:before="20" w:after="20"/>
        <w:jc w:val="both"/>
        <w:rPr>
          <w:rFonts w:ascii="Arial" w:eastAsia="Arial" w:hAnsi="Arial" w:cs="Arial"/>
          <w:color w:val="000000"/>
          <w:sz w:val="22"/>
          <w:szCs w:val="22"/>
        </w:rPr>
      </w:pPr>
      <w:r w:rsidRPr="00F26A87">
        <w:rPr>
          <w:rFonts w:ascii="Arial" w:eastAsia="Arial" w:hAnsi="Arial" w:cs="Arial"/>
          <w:color w:val="000000"/>
          <w:sz w:val="22"/>
          <w:szCs w:val="22"/>
        </w:rPr>
        <w:t>M</w:t>
      </w:r>
      <w:r w:rsidR="00F26A87" w:rsidRPr="00F26A87">
        <w:rPr>
          <w:rFonts w:ascii="Arial" w:eastAsia="Arial" w:hAnsi="Arial" w:cs="Arial"/>
          <w:color w:val="000000"/>
          <w:sz w:val="22"/>
          <w:szCs w:val="22"/>
        </w:rPr>
        <w:t>apped CVEs to risk profiles and supported vulnerability advisory documentation</w:t>
      </w:r>
      <w:r w:rsidRPr="00F26A87">
        <w:rPr>
          <w:rFonts w:ascii="Arial" w:eastAsia="Arial" w:hAnsi="Arial" w:cs="Arial"/>
          <w:color w:val="000000"/>
          <w:sz w:val="22"/>
          <w:szCs w:val="22"/>
        </w:rPr>
        <w:t xml:space="preserve">. </w:t>
      </w:r>
    </w:p>
    <w:p w14:paraId="5CC1FD72" w14:textId="3188E853" w:rsidR="00F26A87" w:rsidRPr="00F26A87" w:rsidRDefault="00F26A87" w:rsidP="003E42A9">
      <w:pPr>
        <w:pStyle w:val="ListParagraph"/>
        <w:numPr>
          <w:ilvl w:val="0"/>
          <w:numId w:val="2"/>
        </w:numPr>
        <w:spacing w:before="20" w:after="20"/>
        <w:jc w:val="both"/>
        <w:rPr>
          <w:rFonts w:ascii="Arial" w:eastAsia="Arial" w:hAnsi="Arial" w:cs="Arial"/>
          <w:color w:val="000000"/>
          <w:sz w:val="22"/>
          <w:szCs w:val="22"/>
        </w:rPr>
      </w:pPr>
      <w:r w:rsidRPr="00F26A87">
        <w:rPr>
          <w:rFonts w:ascii="Arial" w:eastAsia="Arial" w:hAnsi="Arial" w:cs="Arial"/>
          <w:color w:val="000000"/>
          <w:sz w:val="22"/>
          <w:szCs w:val="22"/>
        </w:rPr>
        <w:t>Assisted in policy review and risk assessment summaries</w:t>
      </w:r>
    </w:p>
    <w:p w14:paraId="44CCED84" w14:textId="6DDA99BB" w:rsidR="00B10FAF" w:rsidRPr="00AF33F4" w:rsidRDefault="00000000" w:rsidP="003E42A9">
      <w:pPr>
        <w:tabs>
          <w:tab w:val="right" w:pos="9360"/>
        </w:tabs>
        <w:spacing w:before="120" w:after="30"/>
        <w:jc w:val="both"/>
      </w:pPr>
      <w:r w:rsidRPr="00F26A87">
        <w:rPr>
          <w:rFonts w:ascii="Arial" w:eastAsia="Arial" w:hAnsi="Arial" w:cs="Arial"/>
          <w:b/>
          <w:bCs/>
          <w:color w:val="000000"/>
          <w:sz w:val="22"/>
          <w:szCs w:val="22"/>
        </w:rPr>
        <w:t xml:space="preserve">Offensive Cybersecurity </w:t>
      </w:r>
      <w:r w:rsidR="003E42A9" w:rsidRPr="00F26A87">
        <w:rPr>
          <w:rFonts w:ascii="Arial" w:eastAsia="Arial" w:hAnsi="Arial" w:cs="Arial"/>
          <w:b/>
          <w:bCs/>
          <w:color w:val="000000"/>
          <w:sz w:val="22"/>
          <w:szCs w:val="22"/>
        </w:rPr>
        <w:t>Intern</w:t>
      </w:r>
      <w:r w:rsidR="003E42A9" w:rsidRPr="00F26A87">
        <w:rPr>
          <w:rFonts w:ascii="Arial" w:eastAsia="Arial" w:hAnsi="Arial" w:cs="Arial"/>
          <w:color w:val="888888"/>
          <w:sz w:val="22"/>
          <w:szCs w:val="22"/>
        </w:rPr>
        <w:t xml:space="preserve"> </w:t>
      </w:r>
      <w:proofErr w:type="gramStart"/>
      <w:r w:rsidR="003E42A9" w:rsidRPr="00F26A87">
        <w:rPr>
          <w:rFonts w:ascii="Arial" w:eastAsia="Arial" w:hAnsi="Arial" w:cs="Arial"/>
          <w:color w:val="888888"/>
          <w:sz w:val="22"/>
          <w:szCs w:val="22"/>
        </w:rPr>
        <w:t>|</w:t>
      </w:r>
      <w:r w:rsidRPr="00F26A87">
        <w:rPr>
          <w:rFonts w:ascii="Arial" w:eastAsia="Arial" w:hAnsi="Arial" w:cs="Arial"/>
          <w:color w:val="888888"/>
          <w:sz w:val="22"/>
          <w:szCs w:val="22"/>
        </w:rPr>
        <w:t xml:space="preserve">  </w:t>
      </w:r>
      <w:proofErr w:type="spellStart"/>
      <w:r w:rsidRPr="00F26A87">
        <w:rPr>
          <w:rFonts w:ascii="Arial" w:eastAsia="Arial" w:hAnsi="Arial" w:cs="Arial"/>
          <w:i/>
          <w:iCs/>
          <w:color w:val="1A5276"/>
          <w:sz w:val="22"/>
          <w:szCs w:val="22"/>
        </w:rPr>
        <w:t>InLighnX</w:t>
      </w:r>
      <w:proofErr w:type="spellEnd"/>
      <w:proofErr w:type="gramEnd"/>
      <w:r w:rsidRPr="00F26A87">
        <w:rPr>
          <w:rFonts w:ascii="Arial" w:eastAsia="Arial" w:hAnsi="Arial" w:cs="Arial"/>
          <w:i/>
          <w:iCs/>
          <w:color w:val="1A5276"/>
          <w:sz w:val="22"/>
          <w:szCs w:val="22"/>
        </w:rPr>
        <w:t xml:space="preserve"> Global Pvt Ltd </w:t>
      </w:r>
      <w:r w:rsidR="00AF33F4" w:rsidRPr="00F26A87">
        <w:rPr>
          <w:rFonts w:ascii="Arial" w:eastAsia="Arial" w:hAnsi="Arial" w:cs="Arial"/>
          <w:i/>
          <w:iCs/>
          <w:color w:val="1A5276"/>
          <w:sz w:val="22"/>
          <w:szCs w:val="22"/>
        </w:rPr>
        <w:t xml:space="preserve">   </w:t>
      </w:r>
      <w:r w:rsidRPr="00F26A87">
        <w:rPr>
          <w:rFonts w:ascii="Arial" w:eastAsia="Arial" w:hAnsi="Arial" w:cs="Arial"/>
          <w:i/>
          <w:iCs/>
          <w:color w:val="555555"/>
          <w:sz w:val="22"/>
          <w:szCs w:val="22"/>
        </w:rPr>
        <w:tab/>
      </w:r>
      <w:r w:rsidR="00AF33F4" w:rsidRPr="00F26A87">
        <w:rPr>
          <w:rFonts w:ascii="Arial" w:eastAsia="Arial" w:hAnsi="Arial" w:cs="Arial"/>
          <w:i/>
          <w:iCs/>
          <w:color w:val="555555"/>
        </w:rPr>
        <w:t xml:space="preserve">      </w:t>
      </w:r>
      <w:r w:rsidR="00F26A87">
        <w:rPr>
          <w:rFonts w:ascii="Arial" w:eastAsia="Arial" w:hAnsi="Arial" w:cs="Arial"/>
          <w:i/>
          <w:iCs/>
          <w:color w:val="555555"/>
        </w:rPr>
        <w:t xml:space="preserve">          </w:t>
      </w:r>
      <w:r w:rsidR="00AF33F4" w:rsidRPr="00F26A87">
        <w:rPr>
          <w:rFonts w:ascii="Arial" w:eastAsia="Arial" w:hAnsi="Arial" w:cs="Arial"/>
          <w:i/>
          <w:iCs/>
          <w:color w:val="555555"/>
        </w:rPr>
        <w:t xml:space="preserve">  </w:t>
      </w:r>
      <w:r w:rsidRPr="00F26A87">
        <w:rPr>
          <w:rFonts w:ascii="Arial" w:eastAsia="Arial" w:hAnsi="Arial" w:cs="Arial"/>
          <w:i/>
          <w:iCs/>
          <w:color w:val="555555"/>
        </w:rPr>
        <w:t>Jun 2025 – Aug</w:t>
      </w:r>
      <w:r w:rsidR="00F26A87" w:rsidRPr="00F26A87">
        <w:rPr>
          <w:rFonts w:ascii="Arial" w:eastAsia="Arial" w:hAnsi="Arial" w:cs="Arial"/>
          <w:i/>
          <w:iCs/>
          <w:color w:val="555555"/>
        </w:rPr>
        <w:t xml:space="preserve"> </w:t>
      </w:r>
      <w:r w:rsidRPr="00F26A87">
        <w:rPr>
          <w:rFonts w:ascii="Arial" w:eastAsia="Arial" w:hAnsi="Arial" w:cs="Arial"/>
          <w:i/>
          <w:iCs/>
          <w:color w:val="555555"/>
        </w:rPr>
        <w:t>2025</w:t>
      </w:r>
    </w:p>
    <w:p w14:paraId="58C4A018" w14:textId="77777777" w:rsidR="00F26A87" w:rsidRDefault="00F26A87" w:rsidP="003E42A9">
      <w:pPr>
        <w:pStyle w:val="ListParagraph"/>
        <w:numPr>
          <w:ilvl w:val="0"/>
          <w:numId w:val="2"/>
        </w:numPr>
        <w:spacing w:before="120" w:after="30"/>
        <w:jc w:val="both"/>
        <w:rPr>
          <w:rFonts w:ascii="Arial" w:eastAsia="Arial" w:hAnsi="Arial" w:cs="Arial"/>
          <w:color w:val="000000"/>
          <w:sz w:val="22"/>
          <w:szCs w:val="22"/>
        </w:rPr>
      </w:pPr>
      <w:r w:rsidRPr="00F26A87">
        <w:rPr>
          <w:rFonts w:ascii="Arial" w:eastAsia="Arial" w:hAnsi="Arial" w:cs="Arial"/>
          <w:color w:val="000000"/>
          <w:sz w:val="22"/>
          <w:szCs w:val="22"/>
        </w:rPr>
        <w:t>Performed network reconnaissance, port scanning, and attack surface mapping</w:t>
      </w:r>
    </w:p>
    <w:p w14:paraId="13A01B1E" w14:textId="714AAC65" w:rsidR="00F26A87" w:rsidRPr="00F26A87" w:rsidRDefault="002F74F0" w:rsidP="003E42A9">
      <w:pPr>
        <w:pStyle w:val="ListParagraph"/>
        <w:numPr>
          <w:ilvl w:val="0"/>
          <w:numId w:val="2"/>
        </w:numPr>
        <w:spacing w:before="120" w:after="30"/>
        <w:jc w:val="both"/>
        <w:rPr>
          <w:rFonts w:ascii="Arial" w:eastAsia="Arial" w:hAnsi="Arial" w:cs="Arial"/>
          <w:color w:val="000000"/>
          <w:sz w:val="22"/>
          <w:szCs w:val="22"/>
        </w:rPr>
      </w:pPr>
      <w:r w:rsidRPr="00F26A87">
        <w:rPr>
          <w:rFonts w:ascii="Arial" w:eastAsia="Arial" w:hAnsi="Arial" w:cs="Arial"/>
          <w:color w:val="000000"/>
          <w:sz w:val="22"/>
          <w:szCs w:val="22"/>
        </w:rPr>
        <w:t>A</w:t>
      </w:r>
      <w:r w:rsidR="00F26A87" w:rsidRPr="00F26A87">
        <w:rPr>
          <w:rFonts w:ascii="Arial" w:eastAsia="Arial" w:hAnsi="Arial" w:cs="Arial"/>
          <w:color w:val="000000"/>
          <w:sz w:val="22"/>
          <w:szCs w:val="22"/>
        </w:rPr>
        <w:t xml:space="preserve">ssisted in </w:t>
      </w:r>
      <w:r w:rsidR="00F26A87" w:rsidRPr="00F26A87">
        <w:rPr>
          <w:rFonts w:ascii="Arial" w:eastAsia="Arial" w:hAnsi="Arial" w:cs="Arial"/>
          <w:color w:val="000000"/>
          <w:sz w:val="22"/>
          <w:szCs w:val="22"/>
        </w:rPr>
        <w:t xml:space="preserve">8+ </w:t>
      </w:r>
      <w:r w:rsidR="00F26A87" w:rsidRPr="00F26A87">
        <w:rPr>
          <w:rFonts w:ascii="Arial" w:eastAsia="Arial" w:hAnsi="Arial" w:cs="Arial"/>
          <w:color w:val="000000"/>
          <w:sz w:val="22"/>
          <w:szCs w:val="22"/>
        </w:rPr>
        <w:t>vulnerability research, penetration testing, and risk identification.</w:t>
      </w:r>
    </w:p>
    <w:p w14:paraId="5F2F40A9" w14:textId="003D0294" w:rsidR="000E68EA" w:rsidRPr="00F26A87" w:rsidRDefault="000E68EA" w:rsidP="003E42A9">
      <w:pPr>
        <w:pStyle w:val="ListParagraph"/>
        <w:numPr>
          <w:ilvl w:val="0"/>
          <w:numId w:val="2"/>
        </w:numPr>
        <w:spacing w:before="120" w:after="30"/>
        <w:jc w:val="both"/>
        <w:rPr>
          <w:rFonts w:ascii="Arial" w:eastAsia="Arial" w:hAnsi="Arial" w:cs="Arial"/>
          <w:color w:val="000000"/>
          <w:sz w:val="22"/>
          <w:szCs w:val="22"/>
        </w:rPr>
      </w:pPr>
      <w:r w:rsidRPr="00F26A87">
        <w:rPr>
          <w:rFonts w:ascii="Arial" w:eastAsia="Arial" w:hAnsi="Arial" w:cs="Arial"/>
          <w:color w:val="000000"/>
          <w:sz w:val="22"/>
          <w:szCs w:val="22"/>
        </w:rPr>
        <w:t>Documented findings, mapped vulnerabilities to CVEs, and prepared remediation-focused reports.</w:t>
      </w:r>
    </w:p>
    <w:p w14:paraId="0CE44E7C" w14:textId="6C83C8CE" w:rsidR="004A6ACD" w:rsidRDefault="004A6ACD" w:rsidP="004A6ACD">
      <w:pPr>
        <w:pBdr>
          <w:bottom w:val="single" w:sz="8" w:space="2" w:color="1A5276"/>
        </w:pBdr>
        <w:spacing w:before="180" w:after="60"/>
      </w:pPr>
      <w:r w:rsidRPr="004A6ACD">
        <w:rPr>
          <w:rFonts w:ascii="Arial" w:eastAsia="Arial" w:hAnsi="Arial" w:cs="Arial"/>
          <w:b/>
          <w:bCs/>
          <w:color w:val="1A5276"/>
          <w:sz w:val="22"/>
          <w:szCs w:val="22"/>
        </w:rPr>
        <w:t>TECHNICAL SKILLS</w:t>
      </w:r>
    </w:p>
    <w:p w14:paraId="03E90DC7" w14:textId="528C541D" w:rsidR="004A6ACD" w:rsidRPr="004A6ACD" w:rsidRDefault="004A6ACD" w:rsidP="003E42A9">
      <w:pPr>
        <w:spacing w:before="20" w:after="20"/>
        <w:jc w:val="both"/>
        <w:rPr>
          <w:rFonts w:ascii="Arial" w:eastAsia="Arial" w:hAnsi="Arial" w:cs="Arial"/>
          <w:b/>
          <w:bCs/>
          <w:color w:val="000000"/>
          <w:sz w:val="22"/>
          <w:szCs w:val="22"/>
        </w:rPr>
      </w:pPr>
      <w:r w:rsidRPr="004A6ACD">
        <w:rPr>
          <w:rFonts w:ascii="Arial" w:eastAsia="Arial" w:hAnsi="Arial" w:cs="Arial"/>
          <w:b/>
          <w:bCs/>
          <w:color w:val="000000"/>
          <w:sz w:val="22"/>
          <w:szCs w:val="22"/>
        </w:rPr>
        <w:t xml:space="preserve">Tools: </w:t>
      </w:r>
      <w:r w:rsidRPr="004A6ACD">
        <w:rPr>
          <w:rFonts w:ascii="Arial" w:eastAsia="Arial" w:hAnsi="Arial" w:cs="Arial"/>
          <w:color w:val="000000"/>
          <w:sz w:val="22"/>
          <w:szCs w:val="22"/>
        </w:rPr>
        <w:t>Nmap, Wireshark, Nessus, Burp Suite, Metasploit, Kali Linux, Parrot OS</w:t>
      </w:r>
    </w:p>
    <w:p w14:paraId="1EFFC572" w14:textId="77777777" w:rsidR="004A6ACD" w:rsidRPr="004A6ACD" w:rsidRDefault="004A6ACD" w:rsidP="003E42A9">
      <w:pPr>
        <w:spacing w:before="20" w:after="20"/>
        <w:jc w:val="both"/>
        <w:rPr>
          <w:rFonts w:ascii="Arial" w:eastAsia="Arial" w:hAnsi="Arial" w:cs="Arial"/>
          <w:color w:val="000000"/>
          <w:sz w:val="22"/>
          <w:szCs w:val="22"/>
        </w:rPr>
      </w:pPr>
      <w:r w:rsidRPr="004A6ACD">
        <w:rPr>
          <w:rFonts w:ascii="Arial" w:eastAsia="Arial" w:hAnsi="Arial" w:cs="Arial"/>
          <w:b/>
          <w:bCs/>
          <w:color w:val="000000"/>
          <w:sz w:val="22"/>
          <w:szCs w:val="22"/>
        </w:rPr>
        <w:t xml:space="preserve">Programming: </w:t>
      </w:r>
      <w:r w:rsidRPr="004A6ACD">
        <w:rPr>
          <w:rFonts w:ascii="Arial" w:eastAsia="Arial" w:hAnsi="Arial" w:cs="Arial"/>
          <w:color w:val="000000"/>
          <w:sz w:val="22"/>
          <w:szCs w:val="22"/>
        </w:rPr>
        <w:t>Python, Bash, SQL, C/C++</w:t>
      </w:r>
    </w:p>
    <w:p w14:paraId="5546626E" w14:textId="77777777" w:rsidR="004A6ACD" w:rsidRPr="004A6ACD" w:rsidRDefault="004A6ACD" w:rsidP="003E42A9">
      <w:pPr>
        <w:spacing w:before="20" w:after="20"/>
        <w:jc w:val="both"/>
        <w:rPr>
          <w:rFonts w:ascii="Arial" w:eastAsia="Arial" w:hAnsi="Arial" w:cs="Arial"/>
          <w:b/>
          <w:bCs/>
          <w:color w:val="000000"/>
          <w:sz w:val="22"/>
          <w:szCs w:val="22"/>
        </w:rPr>
      </w:pPr>
      <w:r w:rsidRPr="004A6ACD">
        <w:rPr>
          <w:rFonts w:ascii="Arial" w:eastAsia="Arial" w:hAnsi="Arial" w:cs="Arial"/>
          <w:b/>
          <w:bCs/>
          <w:color w:val="000000"/>
          <w:sz w:val="22"/>
          <w:szCs w:val="22"/>
        </w:rPr>
        <w:t xml:space="preserve">Other: </w:t>
      </w:r>
      <w:r w:rsidRPr="004A6ACD">
        <w:rPr>
          <w:rFonts w:ascii="Arial" w:eastAsia="Arial" w:hAnsi="Arial" w:cs="Arial"/>
          <w:color w:val="000000"/>
          <w:sz w:val="22"/>
          <w:szCs w:val="22"/>
        </w:rPr>
        <w:t>MS Office, Excel, Report Writing, Documentation</w:t>
      </w:r>
    </w:p>
    <w:p w14:paraId="4D00E1D9" w14:textId="549C40E6" w:rsidR="00B10FAF" w:rsidRDefault="00000000">
      <w:pPr>
        <w:pBdr>
          <w:bottom w:val="single" w:sz="8" w:space="2" w:color="1A5276"/>
        </w:pBdr>
        <w:spacing w:before="180" w:after="60"/>
      </w:pPr>
      <w:r>
        <w:rPr>
          <w:rFonts w:ascii="Arial" w:eastAsia="Arial" w:hAnsi="Arial" w:cs="Arial"/>
          <w:b/>
          <w:bCs/>
          <w:color w:val="1A5276"/>
          <w:sz w:val="22"/>
          <w:szCs w:val="22"/>
        </w:rPr>
        <w:t>KEY PROJECTS</w:t>
      </w:r>
    </w:p>
    <w:p w14:paraId="316C3CAC" w14:textId="64D6E363" w:rsidR="00B10FAF" w:rsidRDefault="00000000">
      <w:pPr>
        <w:tabs>
          <w:tab w:val="right" w:pos="9360"/>
        </w:tabs>
        <w:spacing w:before="120" w:after="30"/>
      </w:pPr>
      <w:proofErr w:type="spellStart"/>
      <w:r>
        <w:rPr>
          <w:rFonts w:ascii="Arial" w:eastAsia="Arial" w:hAnsi="Arial" w:cs="Arial"/>
          <w:b/>
          <w:bCs/>
          <w:color w:val="000000"/>
        </w:rPr>
        <w:t>NetRecon</w:t>
      </w:r>
      <w:proofErr w:type="spellEnd"/>
      <w:r>
        <w:rPr>
          <w:rFonts w:ascii="Arial" w:eastAsia="Arial" w:hAnsi="Arial" w:cs="Arial"/>
          <w:b/>
          <w:bCs/>
          <w:color w:val="000000"/>
        </w:rPr>
        <w:t xml:space="preserve"> — Network Reconnaissance Tool</w:t>
      </w:r>
      <w:r>
        <w:rPr>
          <w:rFonts w:ascii="Arial" w:eastAsia="Arial" w:hAnsi="Arial" w:cs="Arial"/>
          <w:color w:val="888888"/>
        </w:rPr>
        <w:t xml:space="preserve">  </w:t>
      </w:r>
      <w:r>
        <w:rPr>
          <w:rFonts w:ascii="Arial" w:eastAsia="Arial" w:hAnsi="Arial" w:cs="Arial"/>
          <w:i/>
          <w:iCs/>
          <w:color w:val="555555"/>
          <w:sz w:val="18"/>
          <w:szCs w:val="18"/>
        </w:rPr>
        <w:tab/>
      </w:r>
    </w:p>
    <w:p w14:paraId="114E9D35" w14:textId="7552CB9B" w:rsidR="000E68EA" w:rsidRPr="000E68EA" w:rsidRDefault="000E68EA" w:rsidP="000E68EA">
      <w:pPr>
        <w:pStyle w:val="ListParagraph"/>
        <w:numPr>
          <w:ilvl w:val="0"/>
          <w:numId w:val="2"/>
        </w:numPr>
        <w:spacing w:before="20" w:after="20"/>
        <w:rPr>
          <w:rFonts w:ascii="Arial" w:eastAsia="Arial" w:hAnsi="Arial" w:cs="Arial"/>
          <w:color w:val="000000"/>
          <w:sz w:val="22"/>
          <w:szCs w:val="22"/>
        </w:rPr>
      </w:pPr>
      <w:r w:rsidRPr="000E68EA">
        <w:rPr>
          <w:rFonts w:ascii="Arial" w:eastAsia="Arial" w:hAnsi="Arial" w:cs="Arial"/>
          <w:color w:val="000000"/>
          <w:sz w:val="22"/>
          <w:szCs w:val="22"/>
        </w:rPr>
        <w:t>Automated live host detection, port discovery, and service identification using Nmap.</w:t>
      </w:r>
    </w:p>
    <w:p w14:paraId="594FED55" w14:textId="7E1DD631" w:rsidR="00475838" w:rsidRPr="000E68EA" w:rsidRDefault="00475838" w:rsidP="000E68EA">
      <w:pPr>
        <w:spacing w:before="20" w:after="20"/>
        <w:rPr>
          <w:rFonts w:ascii="Arial" w:hAnsi="Arial" w:cs="Arial"/>
          <w:b/>
          <w:bCs/>
        </w:rPr>
      </w:pPr>
      <w:r w:rsidRPr="000E68EA">
        <w:rPr>
          <w:rFonts w:ascii="Arial" w:hAnsi="Arial" w:cs="Arial"/>
          <w:b/>
          <w:bCs/>
        </w:rPr>
        <w:t xml:space="preserve">ISO/IEC 27001 Risk Register &amp; </w:t>
      </w:r>
      <w:proofErr w:type="spellStart"/>
      <w:r w:rsidRPr="000E68EA">
        <w:rPr>
          <w:rFonts w:ascii="Arial" w:hAnsi="Arial" w:cs="Arial"/>
          <w:b/>
          <w:bCs/>
        </w:rPr>
        <w:t>SoA</w:t>
      </w:r>
      <w:proofErr w:type="spellEnd"/>
      <w:r w:rsidRPr="000E68EA">
        <w:rPr>
          <w:rFonts w:ascii="Arial" w:hAnsi="Arial" w:cs="Arial"/>
          <w:b/>
          <w:bCs/>
        </w:rPr>
        <w:t xml:space="preserve"> (GRC Project)</w:t>
      </w:r>
    </w:p>
    <w:p w14:paraId="165D1C80" w14:textId="0AAC2D4A" w:rsidR="00F51BF3" w:rsidRPr="003E42A9" w:rsidRDefault="00475838" w:rsidP="003E42A9">
      <w:pPr>
        <w:numPr>
          <w:ilvl w:val="0"/>
          <w:numId w:val="3"/>
        </w:numPr>
        <w:spacing w:before="20" w:after="20"/>
        <w:rPr>
          <w:rFonts w:ascii="Arial" w:hAnsi="Arial" w:cs="Arial"/>
          <w:sz w:val="22"/>
          <w:szCs w:val="22"/>
        </w:rPr>
      </w:pPr>
      <w:r w:rsidRPr="00475838">
        <w:rPr>
          <w:rFonts w:ascii="Arial" w:hAnsi="Arial" w:cs="Arial"/>
          <w:sz w:val="22"/>
          <w:szCs w:val="22"/>
        </w:rPr>
        <w:t>Built ISMS risk register and Statement of Applicability (</w:t>
      </w:r>
      <w:proofErr w:type="spellStart"/>
      <w:r w:rsidRPr="00475838">
        <w:rPr>
          <w:rFonts w:ascii="Arial" w:hAnsi="Arial" w:cs="Arial"/>
          <w:sz w:val="22"/>
          <w:szCs w:val="22"/>
        </w:rPr>
        <w:t>SoA</w:t>
      </w:r>
      <w:proofErr w:type="spellEnd"/>
      <w:r w:rsidRPr="00475838">
        <w:rPr>
          <w:rFonts w:ascii="Arial" w:hAnsi="Arial" w:cs="Arial"/>
          <w:sz w:val="22"/>
          <w:szCs w:val="22"/>
        </w:rPr>
        <w:t xml:space="preserve">) in Excel </w:t>
      </w:r>
    </w:p>
    <w:sectPr w:rsidR="00F51BF3" w:rsidRPr="003E42A9" w:rsidSect="00F51BF3">
      <w:pgSz w:w="12240" w:h="15840"/>
      <w:pgMar w:top="720" w:right="720" w:bottom="720" w:left="720" w:header="708" w:footer="708" w:gutter="0"/>
      <w:cols w:num="2" w:space="720" w:equalWidth="0">
        <w:col w:w="3248" w:space="708"/>
        <w:col w:w="6844"/>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75C3"/>
    <w:multiLevelType w:val="hybridMultilevel"/>
    <w:tmpl w:val="D13A18B0"/>
    <w:lvl w:ilvl="0" w:tplc="6750C988">
      <w:start w:val="1"/>
      <w:numFmt w:val="bullet"/>
      <w:lvlText w:val="●"/>
      <w:lvlJc w:val="left"/>
      <w:pPr>
        <w:ind w:left="720" w:hanging="360"/>
      </w:pPr>
    </w:lvl>
    <w:lvl w:ilvl="1" w:tplc="F60E3AFC">
      <w:start w:val="1"/>
      <w:numFmt w:val="bullet"/>
      <w:lvlText w:val="○"/>
      <w:lvlJc w:val="left"/>
      <w:pPr>
        <w:ind w:left="1440" w:hanging="360"/>
      </w:pPr>
    </w:lvl>
    <w:lvl w:ilvl="2" w:tplc="53BCE3A6">
      <w:start w:val="1"/>
      <w:numFmt w:val="bullet"/>
      <w:lvlText w:val="■"/>
      <w:lvlJc w:val="left"/>
      <w:pPr>
        <w:ind w:left="2160" w:hanging="360"/>
      </w:pPr>
    </w:lvl>
    <w:lvl w:ilvl="3" w:tplc="F2F4376C">
      <w:start w:val="1"/>
      <w:numFmt w:val="bullet"/>
      <w:lvlText w:val="●"/>
      <w:lvlJc w:val="left"/>
      <w:pPr>
        <w:ind w:left="2880" w:hanging="360"/>
      </w:pPr>
    </w:lvl>
    <w:lvl w:ilvl="4" w:tplc="7AE665DC">
      <w:start w:val="1"/>
      <w:numFmt w:val="bullet"/>
      <w:lvlText w:val="○"/>
      <w:lvlJc w:val="left"/>
      <w:pPr>
        <w:ind w:left="3600" w:hanging="360"/>
      </w:pPr>
    </w:lvl>
    <w:lvl w:ilvl="5" w:tplc="3984FE56">
      <w:start w:val="1"/>
      <w:numFmt w:val="bullet"/>
      <w:lvlText w:val="■"/>
      <w:lvlJc w:val="left"/>
      <w:pPr>
        <w:ind w:left="4320" w:hanging="360"/>
      </w:pPr>
    </w:lvl>
    <w:lvl w:ilvl="6" w:tplc="E2F20DBA">
      <w:start w:val="1"/>
      <w:numFmt w:val="bullet"/>
      <w:lvlText w:val="●"/>
      <w:lvlJc w:val="left"/>
      <w:pPr>
        <w:ind w:left="5040" w:hanging="360"/>
      </w:pPr>
    </w:lvl>
    <w:lvl w:ilvl="7" w:tplc="E0A0EA9C">
      <w:start w:val="1"/>
      <w:numFmt w:val="bullet"/>
      <w:lvlText w:val="●"/>
      <w:lvlJc w:val="left"/>
      <w:pPr>
        <w:ind w:left="5760" w:hanging="360"/>
      </w:pPr>
    </w:lvl>
    <w:lvl w:ilvl="8" w:tplc="E4E6E070">
      <w:start w:val="1"/>
      <w:numFmt w:val="bullet"/>
      <w:lvlText w:val="●"/>
      <w:lvlJc w:val="left"/>
      <w:pPr>
        <w:ind w:left="6480" w:hanging="360"/>
      </w:pPr>
    </w:lvl>
  </w:abstractNum>
  <w:abstractNum w:abstractNumId="1" w15:restartNumberingAfterBreak="0">
    <w:nsid w:val="1D9C1156"/>
    <w:multiLevelType w:val="multilevel"/>
    <w:tmpl w:val="8D6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F1CFF"/>
    <w:multiLevelType w:val="hybridMultilevel"/>
    <w:tmpl w:val="474EDA80"/>
    <w:lvl w:ilvl="0" w:tplc="EC2E3EDC">
      <w:start w:val="1"/>
      <w:numFmt w:val="bullet"/>
      <w:lvlText w:val="•"/>
      <w:lvlJc w:val="left"/>
      <w:pPr>
        <w:ind w:left="480" w:hanging="240"/>
      </w:pPr>
    </w:lvl>
    <w:lvl w:ilvl="1" w:tplc="F4DAECCA">
      <w:numFmt w:val="decimal"/>
      <w:lvlText w:val=""/>
      <w:lvlJc w:val="left"/>
    </w:lvl>
    <w:lvl w:ilvl="2" w:tplc="A8AE98D0">
      <w:numFmt w:val="decimal"/>
      <w:lvlText w:val=""/>
      <w:lvlJc w:val="left"/>
    </w:lvl>
    <w:lvl w:ilvl="3" w:tplc="EADEC7B2">
      <w:numFmt w:val="decimal"/>
      <w:lvlText w:val=""/>
      <w:lvlJc w:val="left"/>
    </w:lvl>
    <w:lvl w:ilvl="4" w:tplc="7ED29FDC">
      <w:numFmt w:val="decimal"/>
      <w:lvlText w:val=""/>
      <w:lvlJc w:val="left"/>
    </w:lvl>
    <w:lvl w:ilvl="5" w:tplc="4BD21450">
      <w:numFmt w:val="decimal"/>
      <w:lvlText w:val=""/>
      <w:lvlJc w:val="left"/>
    </w:lvl>
    <w:lvl w:ilvl="6" w:tplc="AE5EFC04">
      <w:numFmt w:val="decimal"/>
      <w:lvlText w:val=""/>
      <w:lvlJc w:val="left"/>
    </w:lvl>
    <w:lvl w:ilvl="7" w:tplc="BABC3FDC">
      <w:numFmt w:val="decimal"/>
      <w:lvlText w:val=""/>
      <w:lvlJc w:val="left"/>
    </w:lvl>
    <w:lvl w:ilvl="8" w:tplc="6688E2EA">
      <w:numFmt w:val="decimal"/>
      <w:lvlText w:val=""/>
      <w:lvlJc w:val="left"/>
    </w:lvl>
  </w:abstractNum>
  <w:num w:numId="1" w16cid:durableId="1111776589">
    <w:abstractNumId w:val="0"/>
    <w:lvlOverride w:ilvl="0">
      <w:startOverride w:val="1"/>
    </w:lvlOverride>
  </w:num>
  <w:num w:numId="2" w16cid:durableId="625088734">
    <w:abstractNumId w:val="2"/>
    <w:lvlOverride w:ilvl="0">
      <w:startOverride w:val="1"/>
    </w:lvlOverride>
  </w:num>
  <w:num w:numId="3" w16cid:durableId="95910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FAF"/>
    <w:rsid w:val="00067F50"/>
    <w:rsid w:val="000773E0"/>
    <w:rsid w:val="00095873"/>
    <w:rsid w:val="000B3436"/>
    <w:rsid w:val="000C5AC1"/>
    <w:rsid w:val="000E68EA"/>
    <w:rsid w:val="00163869"/>
    <w:rsid w:val="001D2B29"/>
    <w:rsid w:val="00200CCB"/>
    <w:rsid w:val="00220084"/>
    <w:rsid w:val="00223653"/>
    <w:rsid w:val="00236C5F"/>
    <w:rsid w:val="002E4061"/>
    <w:rsid w:val="002F74F0"/>
    <w:rsid w:val="003E42A9"/>
    <w:rsid w:val="00424EEF"/>
    <w:rsid w:val="00433821"/>
    <w:rsid w:val="00437735"/>
    <w:rsid w:val="00442075"/>
    <w:rsid w:val="00475838"/>
    <w:rsid w:val="004A6ACD"/>
    <w:rsid w:val="004E09BB"/>
    <w:rsid w:val="004E3729"/>
    <w:rsid w:val="004F4C0B"/>
    <w:rsid w:val="005B528C"/>
    <w:rsid w:val="00613AB4"/>
    <w:rsid w:val="006359B6"/>
    <w:rsid w:val="006E7BA9"/>
    <w:rsid w:val="006F1BA3"/>
    <w:rsid w:val="007B01E3"/>
    <w:rsid w:val="00851E2B"/>
    <w:rsid w:val="008F29E0"/>
    <w:rsid w:val="00950F2E"/>
    <w:rsid w:val="00960A0B"/>
    <w:rsid w:val="009B5CB1"/>
    <w:rsid w:val="00A40775"/>
    <w:rsid w:val="00AF33F4"/>
    <w:rsid w:val="00B10FAF"/>
    <w:rsid w:val="00B16628"/>
    <w:rsid w:val="00B169EB"/>
    <w:rsid w:val="00B32FA6"/>
    <w:rsid w:val="00BC0422"/>
    <w:rsid w:val="00BE3EE7"/>
    <w:rsid w:val="00C23F66"/>
    <w:rsid w:val="00C720B5"/>
    <w:rsid w:val="00D67F8C"/>
    <w:rsid w:val="00DB7987"/>
    <w:rsid w:val="00E03D57"/>
    <w:rsid w:val="00EB785C"/>
    <w:rsid w:val="00F26A87"/>
    <w:rsid w:val="00F51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D943"/>
  <w15:docId w15:val="{95A066FB-D8A1-48B8-B944-956906CC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EB785C"/>
    <w:rPr>
      <w:rFonts w:ascii="Consolas" w:hAnsi="Consolas"/>
    </w:rPr>
  </w:style>
  <w:style w:type="character" w:customStyle="1" w:styleId="HTMLPreformattedChar">
    <w:name w:val="HTML Preformatted Char"/>
    <w:basedOn w:val="DefaultParagraphFont"/>
    <w:link w:val="HTMLPreformatted"/>
    <w:uiPriority w:val="99"/>
    <w:semiHidden/>
    <w:rsid w:val="00EB785C"/>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nitha-67" TargetMode="External"/><Relationship Id="rId5" Type="http://schemas.openxmlformats.org/officeDocument/2006/relationships/hyperlink" Target="https://linkedin.com/in/ninith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2953</TotalTime>
  <Pages>1</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Ninitha P</cp:lastModifiedBy>
  <cp:revision>28</cp:revision>
  <cp:lastPrinted>2026-05-21T10:28:00Z</cp:lastPrinted>
  <dcterms:created xsi:type="dcterms:W3CDTF">2026-05-14T11:48:00Z</dcterms:created>
  <dcterms:modified xsi:type="dcterms:W3CDTF">2026-05-21T10:38:00Z</dcterms:modified>
</cp:coreProperties>
</file>