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Nano Banana AI: Revolutionizing Creative Content Generation</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By Sumaiya Ahmed</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Nano Banana AI is a strong tool that can turn text prompts into high quality images, voiceovers, songs, music and even films. It's a game-changer for designers, marketers, and content creators who need quick and top-tier creations. With its user-friendly interface and intuitive workflow, Nano Banana AI empowers users to create high-quality digital images, marketing materials, and game textures with ease and speed. Nano Banana AI is simple to use and requires no advanced design expertise, making it easy for users to create high-quality digital artwork, marketing materials and game assets.</w:t>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 of Nano Banana AI</w:t>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to Image: Create realistic images from text descriptions, such as artwork, marketing imagery, product designs, etc.</w:t>
      </w:r>
    </w:p>
    <w:p w:rsidR="00000000" w:rsidDel="00000000" w:rsidP="00000000" w:rsidRDefault="00000000" w:rsidRPr="00000000" w14:paraId="000000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Voiceover Creation: Users can create top-tier voice messages, which are ideal for creating audiobooks, podcasts, or digital marketing content.</w:t>
      </w:r>
    </w:p>
    <w:p w:rsidR="00000000" w:rsidDel="00000000" w:rsidP="00000000" w:rsidRDefault="00000000" w:rsidRPr="00000000" w14:paraId="000000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Music &amp; Song Generation: Nano Banana can create songs and music from written prompts, which is useful to music creators and advertisers.</w:t>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Generation: As a content creator, the AI can also create videos which will help you improve your video content for social media, ads and websites.</w:t>
      </w:r>
    </w:p>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w:t>
      </w:r>
    </w:p>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cheerful woman cutting a birthday cake with colorful sprinkles in a cozy kitchen setting. The cake has the words 'BIRTHDAY SARAH' written on it with colorful icing. There are balloons and wrapped gifts in the background, with guests smiling and celebrating."</w:t>
      </w:r>
    </w:p>
    <w:p w:rsidR="00000000" w:rsidDel="00000000" w:rsidP="00000000" w:rsidRDefault="00000000" w:rsidRPr="00000000" w14:paraId="0000000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Optional Inputs:</w:t>
      </w:r>
    </w:p>
    <w:p w:rsidR="00000000" w:rsidDel="00000000" w:rsidP="00000000" w:rsidRDefault="00000000" w:rsidRPr="00000000" w14:paraId="00000010">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Style</w:t>
      </w:r>
      <w:r w:rsidDel="00000000" w:rsidR="00000000" w:rsidRPr="00000000">
        <w:rPr>
          <w:rFonts w:ascii="Times New Roman" w:cs="Times New Roman" w:eastAsia="Times New Roman" w:hAnsi="Times New Roman"/>
          <w:rtl w:val="0"/>
        </w:rPr>
        <w:t xml:space="preserve">: Realistic, Casual, Fun </w:t>
      </w:r>
    </w:p>
    <w:p w:rsidR="00000000" w:rsidDel="00000000" w:rsidP="00000000" w:rsidRDefault="00000000" w:rsidRPr="00000000" w14:paraId="00000011">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Setting</w:t>
      </w:r>
      <w:r w:rsidDel="00000000" w:rsidR="00000000" w:rsidRPr="00000000">
        <w:rPr>
          <w:rFonts w:ascii="Times New Roman" w:cs="Times New Roman" w:eastAsia="Times New Roman" w:hAnsi="Times New Roman"/>
          <w:rtl w:val="0"/>
        </w:rPr>
        <w:t xml:space="preserve">: Kitchen, Bright, Natural light </w:t>
      </w:r>
    </w:p>
    <w:p w:rsidR="00000000" w:rsidDel="00000000" w:rsidP="00000000" w:rsidRDefault="00000000" w:rsidRPr="00000000" w14:paraId="00000012">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Color Scheme</w:t>
      </w:r>
      <w:r w:rsidDel="00000000" w:rsidR="00000000" w:rsidRPr="00000000">
        <w:rPr>
          <w:rFonts w:ascii="Times New Roman" w:cs="Times New Roman" w:eastAsia="Times New Roman" w:hAnsi="Times New Roman"/>
          <w:rtl w:val="0"/>
        </w:rPr>
        <w:t xml:space="preserve">: Bright, Colorful, Pastel tones </w:t>
      </w:r>
    </w:p>
    <w:p w:rsidR="00000000" w:rsidDel="00000000" w:rsidP="00000000" w:rsidRDefault="00000000" w:rsidRPr="00000000" w14:paraId="00000013">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Fonts w:ascii="Times New Roman" w:cs="Times New Roman" w:eastAsia="Times New Roman" w:hAnsi="Times New Roman"/>
          <w:rtl w:val="0"/>
        </w:rPr>
        <w:t xml:space="preserve">: Include birthday decorations (balloons, colorful candles), happy people, wrapped gifts </w:t>
      </w:r>
    </w:p>
    <w:p w:rsidR="00000000" w:rsidDel="00000000" w:rsidP="00000000" w:rsidRDefault="00000000" w:rsidRPr="00000000" w14:paraId="00000014">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Lighting</w:t>
      </w:r>
      <w:r w:rsidDel="00000000" w:rsidR="00000000" w:rsidRPr="00000000">
        <w:rPr>
          <w:rFonts w:ascii="Times New Roman" w:cs="Times New Roman" w:eastAsia="Times New Roman" w:hAnsi="Times New Roman"/>
          <w:rtl w:val="0"/>
        </w:rPr>
        <w:t xml:space="preserve">: Soft natural light coming from a window </w:t>
      </w:r>
    </w:p>
    <w:p w:rsidR="00000000" w:rsidDel="00000000" w:rsidP="00000000" w:rsidRDefault="00000000" w:rsidRPr="00000000" w14:paraId="00000015">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Mood/Emotion</w:t>
      </w:r>
      <w:r w:rsidDel="00000000" w:rsidR="00000000" w:rsidRPr="00000000">
        <w:rPr>
          <w:rFonts w:ascii="Times New Roman" w:cs="Times New Roman" w:eastAsia="Times New Roman" w:hAnsi="Times New Roman"/>
          <w:rtl w:val="0"/>
        </w:rPr>
        <w:t xml:space="preserve">: Joyful, Celebratory, Warm</w:t>
      </w:r>
    </w:p>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created is a bright and cozy kitchen depicting a celebratory scene for a birthday. The woman is holding a large cake with colorful sprinkles and the words “BIRTHDAY SARAH” written in bright icing, and she is smiling while cutting into the cake. Several balloons are seen floating in the background, and there are wrapped gifts on the counter, adding to the holiday atmosphere. She is surrounded by people who are smiling, and the scene appears to be filled with a soft, natural light that illuminates the area.</w:t>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66675</wp:posOffset>
            </wp:positionV>
            <wp:extent cx="3232150" cy="179578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32150" cy="1795780"/>
                    </a:xfrm>
                    <a:prstGeom prst="rect"/>
                    <a:ln/>
                  </pic:spPr>
                </pic:pic>
              </a:graphicData>
            </a:graphic>
          </wp:anchor>
        </w:drawing>
      </w:r>
    </w:p>
    <w:p w:rsidR="00000000" w:rsidDel="00000000" w:rsidP="00000000" w:rsidRDefault="00000000" w:rsidRPr="00000000" w14:paraId="0000001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Engineering:</w:t>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1.Describe things in detail.Describe things specifically.</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define the subject (e.g., appearance, clothing, expression).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action or scene in detail.</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Specify some features (cake, balloons, gifts).</w:t>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Add Optional Context</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lighting (such as natural, soft lighting).</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mood or atmosphere (e.g. cozy, celebratory).</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any situation in the environment (e.g., kitchen).</w:t>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Add Camera Angles or Perspectives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the lens' focal mode (wide angle, close-up, etc.).</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Talk about focal points (close attention to the subject, background details).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an artistic style (realistic, cinematic, etc.).</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Talk about reference artists and overall visual trends.</w:t>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Negative Prompts</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out items to stay away from (dark lighting, busy background).</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constraints to some of the visuals (e.g. don't use blurry visuals).</w:t>
      </w:r>
    </w:p>
    <w:p w:rsidR="00000000" w:rsidDel="00000000" w:rsidP="00000000" w:rsidRDefault="00000000" w:rsidRPr="00000000" w14:paraId="0000002C">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Nano Banana AI is a revolutionary tool that generates high-quality, professional visuals, music and videos from text prompts. The user-friendly interface and robust features make it a must-have tool for all creative professionals, offering efficient and cost-effective solutions without requiring any technical expertise or specialized software.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lv/t6hTk8Kk7njgM7hXj+CKtQ==">CgMxLjA4AHIhMVFjZkJaUk1yYUI0SHNRdFBKczQtVUxXdzdUQUxZcEVC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