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28FCB0" wp14:paraId="0880755F" wp14:textId="299440D0">
      <w:pPr>
        <w:spacing w:before="0" w:beforeAutospacing="off" w:after="160" w:afterAutospacing="off" w:line="279" w:lineRule="auto"/>
        <w:ind w:left="0" w:right="0"/>
        <w:jc w:val="center"/>
        <w:rPr>
          <w:rFonts w:ascii="Aptos SemiBold" w:hAnsi="Aptos SemiBold" w:eastAsia="Aptos SemiBold" w:cs="Aptos SemiBold"/>
          <w:b w:val="1"/>
          <w:bCs w:val="1"/>
          <w:i w:val="0"/>
          <w:iCs w:val="0"/>
          <w:caps w:val="0"/>
          <w:smallCaps w:val="0"/>
          <w:noProof w:val="0"/>
          <w:color w:val="D86DCB" w:themeColor="accent5" w:themeTint="99" w:themeShade="FF"/>
          <w:sz w:val="28"/>
          <w:szCs w:val="28"/>
          <w:lang w:val="en-US"/>
        </w:rPr>
      </w:pPr>
      <w:r w:rsidRPr="0E28FCB0" w:rsidR="2DE0F1DE">
        <w:rPr>
          <w:rFonts w:ascii="Aptos SemiBold" w:hAnsi="Aptos SemiBold" w:eastAsia="Aptos SemiBold" w:cs="Aptos SemiBold"/>
          <w:b w:val="1"/>
          <w:bCs w:val="1"/>
          <w:i w:val="0"/>
          <w:iCs w:val="0"/>
          <w:caps w:val="0"/>
          <w:smallCaps w:val="0"/>
          <w:noProof w:val="0"/>
          <w:color w:val="D86DCB" w:themeColor="accent5" w:themeTint="99" w:themeShade="FF"/>
          <w:sz w:val="28"/>
          <w:szCs w:val="28"/>
          <w:lang w:val="en-US"/>
        </w:rPr>
        <w:t>Grok: The Unfiltered AI</w:t>
      </w:r>
    </w:p>
    <w:p xmlns:wp14="http://schemas.microsoft.com/office/word/2010/wordml" w:rsidP="0E28FCB0" wp14:paraId="5889CC49" wp14:textId="7B0F51F1">
      <w:pPr>
        <w:pStyle w:val="Normal"/>
        <w:suppressLineNumbers w:val="0"/>
        <w:bidi w:val="0"/>
        <w:spacing w:before="0" w:beforeAutospacing="off" w:after="160" w:afterAutospacing="off" w:line="279" w:lineRule="auto"/>
        <w:ind w:left="0" w:right="0"/>
        <w:jc w:val="center"/>
        <w:rPr>
          <w:rFonts w:ascii="Aptos SemiBold" w:hAnsi="Aptos SemiBold" w:eastAsia="Aptos SemiBold" w:cs="Aptos SemiBold"/>
          <w:b w:val="0"/>
          <w:bCs w:val="0"/>
          <w:i w:val="1"/>
          <w:iCs w:val="1"/>
          <w:caps w:val="0"/>
          <w:smallCaps w:val="0"/>
          <w:noProof w:val="0"/>
          <w:color w:val="000000" w:themeColor="text1" w:themeTint="FF" w:themeShade="FF"/>
          <w:sz w:val="24"/>
          <w:szCs w:val="24"/>
          <w:lang w:val="en-US"/>
        </w:rPr>
      </w:pPr>
      <w:r w:rsidRPr="0E28FCB0" w:rsidR="2DE0F1DE">
        <w:rPr>
          <w:rFonts w:ascii="Aptos SemiBold" w:hAnsi="Aptos SemiBold" w:eastAsia="Aptos SemiBold" w:cs="Aptos SemiBold"/>
          <w:b w:val="0"/>
          <w:bCs w:val="0"/>
          <w:i w:val="1"/>
          <w:iCs w:val="1"/>
          <w:caps w:val="0"/>
          <w:smallCaps w:val="0"/>
          <w:noProof w:val="0"/>
          <w:color w:val="000000" w:themeColor="text1" w:themeTint="FF" w:themeShade="FF"/>
          <w:sz w:val="24"/>
          <w:szCs w:val="24"/>
          <w:lang w:val="en-US"/>
        </w:rPr>
        <w:t>Ariya Moontaha Binte Alam</w:t>
      </w:r>
      <w:r w:rsidRPr="0E28FCB0" w:rsidR="5D8229B2">
        <w:rPr>
          <w:rFonts w:ascii="Aptos SemiBold" w:hAnsi="Aptos SemiBold" w:eastAsia="Aptos SemiBold" w:cs="Aptos SemiBold"/>
          <w:b w:val="0"/>
          <w:bCs w:val="0"/>
          <w:i w:val="1"/>
          <w:iCs w:val="1"/>
          <w:caps w:val="0"/>
          <w:smallCaps w:val="0"/>
          <w:noProof w:val="0"/>
          <w:color w:val="000000" w:themeColor="text1" w:themeTint="FF" w:themeShade="FF"/>
          <w:sz w:val="24"/>
          <w:szCs w:val="24"/>
          <w:lang w:val="en-US"/>
        </w:rPr>
        <w:t xml:space="preserve">   |    253</w:t>
      </w:r>
      <w:r w:rsidRPr="0E28FCB0" w:rsidR="166667B5">
        <w:rPr>
          <w:rFonts w:ascii="Aptos SemiBold" w:hAnsi="Aptos SemiBold" w:eastAsia="Aptos SemiBold" w:cs="Aptos SemiBold"/>
          <w:b w:val="0"/>
          <w:bCs w:val="0"/>
          <w:i w:val="1"/>
          <w:iCs w:val="1"/>
          <w:caps w:val="0"/>
          <w:smallCaps w:val="0"/>
          <w:noProof w:val="0"/>
          <w:color w:val="000000" w:themeColor="text1" w:themeTint="FF" w:themeShade="FF"/>
          <w:sz w:val="24"/>
          <w:szCs w:val="24"/>
          <w:lang w:val="en-US"/>
        </w:rPr>
        <w:t>20</w:t>
      </w:r>
      <w:r w:rsidRPr="0E28FCB0" w:rsidR="5D8229B2">
        <w:rPr>
          <w:rFonts w:ascii="Aptos SemiBold" w:hAnsi="Aptos SemiBold" w:eastAsia="Aptos SemiBold" w:cs="Aptos SemiBold"/>
          <w:b w:val="0"/>
          <w:bCs w:val="0"/>
          <w:i w:val="1"/>
          <w:iCs w:val="1"/>
          <w:caps w:val="0"/>
          <w:smallCaps w:val="0"/>
          <w:noProof w:val="0"/>
          <w:color w:val="000000" w:themeColor="text1" w:themeTint="FF" w:themeShade="FF"/>
          <w:sz w:val="24"/>
          <w:szCs w:val="24"/>
          <w:lang w:val="en-US"/>
        </w:rPr>
        <w:t>54630</w:t>
      </w:r>
    </w:p>
    <w:p xmlns:wp14="http://schemas.microsoft.com/office/word/2010/wordml" w:rsidP="0E28FCB0" wp14:paraId="6C2D063D" wp14:textId="28E431F9">
      <w:pPr>
        <w:spacing w:before="0" w:beforeAutospacing="off" w:after="160" w:afterAutospacing="off" w:line="279" w:lineRule="auto"/>
        <w:ind w:left="0" w:right="0"/>
        <w:jc w:val="left"/>
        <w:rPr>
          <w:rFonts w:ascii="Aptos SemiBold" w:hAnsi="Aptos SemiBold" w:eastAsia="Aptos SemiBold" w:cs="Aptos SemiBold"/>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1605AEAD" wp14:textId="6DA464FC">
      <w:pPr>
        <w:spacing w:before="0" w:beforeAutospacing="off" w:after="160" w:afterAutospacing="off" w:line="279" w:lineRule="auto"/>
        <w:ind w:left="0" w:right="0"/>
        <w:jc w:val="left"/>
        <w:rPr>
          <w:rFonts w:ascii="Aptos SemiBold" w:hAnsi="Aptos SemiBold" w:eastAsia="Aptos SemiBold" w:cs="Aptos SemiBold"/>
          <w:b w:val="0"/>
          <w:bCs w:val="0"/>
          <w:i w:val="0"/>
          <w:iCs w:val="0"/>
          <w:caps w:val="0"/>
          <w:smallCaps w:val="0"/>
          <w:noProof w:val="0"/>
          <w:color w:val="000000" w:themeColor="text1" w:themeTint="FF" w:themeShade="FF"/>
          <w:sz w:val="24"/>
          <w:szCs w:val="24"/>
          <w:lang w:val="en-US"/>
        </w:rPr>
      </w:pPr>
      <w:r w:rsidRPr="0E28FCB0" w:rsidR="5D8229B2">
        <w:rPr>
          <w:rFonts w:ascii="Aptos SemiBold" w:hAnsi="Aptos SemiBold" w:eastAsia="Aptos SemiBold" w:cs="Aptos SemiBold"/>
          <w:b w:val="1"/>
          <w:bCs w:val="1"/>
          <w:i w:val="0"/>
          <w:iCs w:val="0"/>
          <w:caps w:val="0"/>
          <w:smallCaps w:val="0"/>
          <w:noProof w:val="0"/>
          <w:color w:val="000000" w:themeColor="text1" w:themeTint="FF" w:themeShade="FF"/>
          <w:sz w:val="24"/>
          <w:szCs w:val="24"/>
          <w:lang w:val="en-US"/>
        </w:rPr>
        <w:t>Introduction</w:t>
      </w:r>
    </w:p>
    <w:p xmlns:wp14="http://schemas.microsoft.com/office/word/2010/wordml" w:rsidP="0E28FCB0" wp14:paraId="0F74A0EE" wp14:textId="6ACD4AC7">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7C051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xAI developed Grok as a powerful and fast AI assistant integrated with the platform X, formerly known as Twitter. Unlike many traditional AI tools that mainly rely on pre-trained information, Grok has the unique ability to analyze real-time discussions, tweets, public opinions, and comment sections from X. Because of this feature, it can provide highly updated, relevant, and practical information based on what people are currently discussing online.</w:t>
      </w:r>
    </w:p>
    <w:p xmlns:wp14="http://schemas.microsoft.com/office/word/2010/wordml" w:rsidP="0E28FCB0" wp14:paraId="31B14002" wp14:textId="41AC76EB">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7C051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major strength of Grok is its image generation capability. It is especially popular for creating animated, cinematic, anime-style, and Studio Ghibli-inspired visuals using only a few prompts. The AI can quickly generate creative and visually appealing outputs with minimal instructions, making it useful for designers, content creators, and social media users.</w:t>
      </w:r>
    </w:p>
    <w:p xmlns:wp14="http://schemas.microsoft.com/office/word/2010/wordml" w:rsidP="0E28FCB0" wp14:paraId="487CC0C3" wp14:textId="216F5C8F">
      <w:pPr>
        <w:pStyle w:val="Normal"/>
        <w:spacing w:before="0" w:beforeAutospacing="off" w:after="160" w:afterAutospacing="off" w:line="276" w:lineRule="auto"/>
        <w:ind w:left="0" w:right="0"/>
        <w:jc w:val="left"/>
      </w:pPr>
      <w:r w:rsidRPr="0E28FCB0" w:rsidR="7C0510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Grok also includes advanced modes and features such as SuperGrok, which improves the quality, reasoning, and overall performance of the AI. Although the default mode is already fast and effective, using the more advanced model settings can provide more powerful and detailed outputs. Due to its speed, creativity, and real-time information access, Grok is becoming one of the most unique AI tools in the modern AI industry</w:t>
      </w:r>
    </w:p>
    <w:p xmlns:wp14="http://schemas.microsoft.com/office/word/2010/wordml" w:rsidP="0E28FCB0" wp14:paraId="49B63C5A" wp14:textId="0CE4D409">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3F30921E" wp14:textId="49D223D1">
      <w:pPr>
        <w:spacing w:before="0" w:beforeAutospacing="off" w:after="160" w:afterAutospacing="off" w:line="276" w:lineRule="auto"/>
        <w:ind w:left="0" w:right="0"/>
        <w:jc w:val="left"/>
        <w:rPr>
          <w:rFonts w:ascii="Aptos SemiBold" w:hAnsi="Aptos SemiBold" w:eastAsia="Aptos SemiBold" w:cs="Aptos SemiBold"/>
          <w:b w:val="0"/>
          <w:bCs w:val="0"/>
          <w:i w:val="0"/>
          <w:iCs w:val="0"/>
          <w:caps w:val="0"/>
          <w:smallCaps w:val="0"/>
          <w:noProof w:val="0"/>
          <w:color w:val="000000" w:themeColor="text1" w:themeTint="FF" w:themeShade="FF"/>
          <w:sz w:val="24"/>
          <w:szCs w:val="24"/>
          <w:lang w:val="en-US"/>
        </w:rPr>
      </w:pPr>
      <w:r w:rsidRPr="0E28FCB0" w:rsidR="5D8229B2">
        <w:rPr>
          <w:rFonts w:ascii="Aptos SemiBold" w:hAnsi="Aptos SemiBold" w:eastAsia="Aptos SemiBold" w:cs="Aptos SemiBold"/>
          <w:b w:val="1"/>
          <w:bCs w:val="1"/>
          <w:i w:val="0"/>
          <w:iCs w:val="0"/>
          <w:caps w:val="0"/>
          <w:smallCaps w:val="0"/>
          <w:noProof w:val="0"/>
          <w:color w:val="000000" w:themeColor="text1" w:themeTint="FF" w:themeShade="FF"/>
          <w:sz w:val="24"/>
          <w:szCs w:val="24"/>
          <w:lang w:val="en-US"/>
        </w:rPr>
        <w:t>Prompt</w:t>
      </w:r>
    </w:p>
    <w:p xmlns:wp14="http://schemas.microsoft.com/office/word/2010/wordml" w:rsidP="0E28FCB0" wp14:paraId="7C35F812" wp14:textId="2398FFE3">
      <w:pPr>
        <w:pStyle w:val="ListParagraph"/>
        <w:numPr>
          <w:ilvl w:val="0"/>
          <w:numId w:val="1"/>
        </w:numPr>
        <w:spacing w:before="0" w:beforeAutospacing="off" w:after="160" w:afterAutospacing="off" w:line="276"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48354E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futuristic Tokyo street at night during cherry blossom season, neon signs glowing through falling sakura petals, a lone figure standing under a vending machine light, cinematic lighting, shallow depth of field, ultra-realistic, 4K</w:t>
      </w:r>
    </w:p>
    <w:p xmlns:wp14="http://schemas.microsoft.com/office/word/2010/wordml" w:rsidP="0E28FCB0" wp14:paraId="283F321B" wp14:textId="1170828A">
      <w:pPr>
        <w:pStyle w:val="ListParagraph"/>
        <w:spacing w:before="0" w:beforeAutospacing="off" w:after="160" w:afterAutospacing="off" w:line="276"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2FF92107" wp14:textId="2DB24C25">
      <w:pPr>
        <w:pStyle w:val="ListParagraph"/>
        <w:numPr>
          <w:ilvl w:val="0"/>
          <w:numId w:val="1"/>
        </w:numPr>
        <w:spacing w:before="0" w:beforeAutospacing="off" w:after="160" w:afterAutospacing="off" w:line="276"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48354E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ancient Japanese temple overgrown with moss, glowing spirit orbs floating in the air, soft fog, twilight lighting, mysterious atmosphere, highly detailed, fantasy realism.</w:t>
      </w:r>
    </w:p>
    <w:p xmlns:wp14="http://schemas.microsoft.com/office/word/2010/wordml" w:rsidP="0E28FCB0" wp14:paraId="137D2A4E" wp14:textId="18F70DEA">
      <w:pPr>
        <w:pStyle w:val="ListParagraph"/>
        <w:spacing w:before="0" w:beforeAutospacing="off" w:after="160" w:afterAutospacing="off" w:line="276"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64D0291A" wp14:textId="07281254">
      <w:pPr>
        <w:pStyle w:val="ListParagraph"/>
        <w:numPr>
          <w:ilvl w:val="0"/>
          <w:numId w:val="1"/>
        </w:numPr>
        <w:spacing w:before="0" w:beforeAutospacing="off" w:after="160" w:afterAutospacing="off" w:line="276"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48354E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Japanese train passing through different seasons in one frame, left side winter snow, middle spring </w:t>
      </w:r>
      <w:r w:rsidRPr="0E28FCB0" w:rsidR="48354E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sakura</w:t>
      </w:r>
      <w:r w:rsidRPr="0E28FCB0" w:rsidR="48354E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right side autumn leaves, seamless transition, cinematic, ultra-realistic.</w:t>
      </w:r>
    </w:p>
    <w:p xmlns:wp14="http://schemas.microsoft.com/office/word/2010/wordml" w:rsidP="0E28FCB0" wp14:paraId="160A5461" wp14:textId="1530A51B">
      <w:pPr>
        <w:pStyle w:val="ListParagraph"/>
        <w:spacing w:before="0" w:beforeAutospacing="off" w:after="160" w:afterAutospacing="off" w:line="276"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38F595E4" wp14:textId="7F915F38">
      <w:pPr>
        <w:pStyle w:val="ListParagraph"/>
        <w:numPr>
          <w:ilvl w:val="0"/>
          <w:numId w:val="1"/>
        </w:numPr>
        <w:spacing w:before="0" w:beforeAutospacing="off" w:after="160" w:afterAutospacing="off" w:line="276"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48354E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Multiple red torii gates floating in the sky above clouds, a person walking across them, surreal dreamlike environment, soft golden lighting, ultra-detailed fantasy realism.</w:t>
      </w:r>
    </w:p>
    <w:p xmlns:wp14="http://schemas.microsoft.com/office/word/2010/wordml" w:rsidP="0E28FCB0" wp14:paraId="49ACC210" wp14:textId="199BBDA8">
      <w:pPr>
        <w:pStyle w:val="ListParagraph"/>
        <w:spacing w:before="0" w:beforeAutospacing="off" w:after="160" w:afterAutospacing="off" w:line="276"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4F02DDD4" wp14:textId="1BDAB5F7">
      <w:pPr>
        <w:pStyle w:val="Normal"/>
        <w:spacing w:before="0" w:beforeAutospacing="off" w:after="160" w:afterAutospacing="off" w:line="276" w:lineRule="auto"/>
        <w:ind w:right="0"/>
        <w:jc w:val="left"/>
        <w:rPr>
          <w:rFonts w:ascii="Aptos SemiBold" w:hAnsi="Aptos SemiBold" w:eastAsia="Aptos SemiBold" w:cs="Aptos SemiBold"/>
          <w:b w:val="0"/>
          <w:bCs w:val="0"/>
          <w:i w:val="0"/>
          <w:iCs w:val="0"/>
          <w:caps w:val="0"/>
          <w:smallCaps w:val="0"/>
          <w:noProof w:val="0"/>
          <w:color w:val="000000" w:themeColor="text1" w:themeTint="FF" w:themeShade="FF"/>
          <w:sz w:val="24"/>
          <w:szCs w:val="24"/>
          <w:lang w:val="en-US"/>
        </w:rPr>
      </w:pPr>
      <w:r w:rsidRPr="0E28FCB0" w:rsidR="0DD3673A">
        <w:rPr>
          <w:rFonts w:ascii="Aptos SemiBold" w:hAnsi="Aptos SemiBold" w:eastAsia="Aptos SemiBold" w:cs="Aptos SemiBold"/>
          <w:b w:val="1"/>
          <w:bCs w:val="1"/>
          <w:i w:val="0"/>
          <w:iCs w:val="0"/>
          <w:caps w:val="0"/>
          <w:smallCaps w:val="0"/>
          <w:noProof w:val="0"/>
          <w:color w:val="000000" w:themeColor="text1" w:themeTint="FF" w:themeShade="FF"/>
          <w:sz w:val="24"/>
          <w:szCs w:val="24"/>
          <w:lang w:val="en-US"/>
        </w:rPr>
        <w:t>Output (Given in the next pages)</w:t>
      </w:r>
    </w:p>
    <w:p xmlns:wp14="http://schemas.microsoft.com/office/word/2010/wordml" w:rsidP="0E28FCB0" wp14:paraId="2D227E02" wp14:textId="426D6141">
      <w:pPr>
        <w:pStyle w:val="Normal"/>
        <w:spacing w:before="0" w:beforeAutospacing="off" w:after="160" w:afterAutospacing="off" w:line="276" w:lineRule="auto"/>
        <w:ind w:left="0" w:right="0"/>
        <w:jc w:val="left"/>
      </w:pPr>
      <w:r w:rsidR="56CC14B7">
        <w:drawing>
          <wp:inline xmlns:wp14="http://schemas.microsoft.com/office/word/2010/wordprocessingDrawing" wp14:editId="76003F38" wp14:anchorId="332682FA">
            <wp:extent cx="5869313" cy="7872455"/>
            <wp:effectExtent l="0" t="0" r="0" b="0"/>
            <wp:docPr id="1770241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900201" name="Picture 307900201"/>
                    <pic:cNvPicPr/>
                  </pic:nvPicPr>
                  <pic:blipFill>
                    <a:blip xmlns:r="http://schemas.openxmlformats.org/officeDocument/2006/relationships" r:embed="rId1933431254">
                      <a:extLst>
                        <a:ext uri="{28A0092B-C50C-407E-A947-70E740481C1C}">
                          <a14:useLocalDpi xmlns:a14="http://schemas.microsoft.com/office/drawing/2010/main"/>
                        </a:ext>
                      </a:extLst>
                    </a:blip>
                    <a:stretch>
                      <a:fillRect/>
                    </a:stretch>
                  </pic:blipFill>
                  <pic:spPr>
                    <a:xfrm rot="0">
                      <a:off x="0" y="0"/>
                      <a:ext cx="5869313" cy="7872455"/>
                    </a:xfrm>
                    <a:prstGeom prst="rect">
                      <a:avLst/>
                    </a:prstGeom>
                  </pic:spPr>
                </pic:pic>
              </a:graphicData>
            </a:graphic>
          </wp:inline>
        </w:drawing>
      </w:r>
      <w:r w:rsidR="56CC14B7">
        <w:drawing>
          <wp:inline xmlns:wp14="http://schemas.microsoft.com/office/word/2010/wordprocessingDrawing" wp14:editId="4A6894A1" wp14:anchorId="538677BA">
            <wp:extent cx="5827469" cy="8678618"/>
            <wp:effectExtent l="0" t="0" r="0" b="0"/>
            <wp:docPr id="1959819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263092" name="Picture 1648263092"/>
                    <pic:cNvPicPr/>
                  </pic:nvPicPr>
                  <pic:blipFill>
                    <a:blip xmlns:r="http://schemas.openxmlformats.org/officeDocument/2006/relationships" r:embed="rId1811385657">
                      <a:extLst>
                        <a:ext uri="{28A0092B-C50C-407E-A947-70E740481C1C}">
                          <a14:useLocalDpi xmlns:a14="http://schemas.microsoft.com/office/drawing/2010/main"/>
                        </a:ext>
                      </a:extLst>
                    </a:blip>
                    <a:stretch>
                      <a:fillRect/>
                    </a:stretch>
                  </pic:blipFill>
                  <pic:spPr>
                    <a:xfrm rot="0">
                      <a:off x="0" y="0"/>
                      <a:ext cx="5827469" cy="8678618"/>
                    </a:xfrm>
                    <a:prstGeom prst="rect">
                      <a:avLst/>
                    </a:prstGeom>
                  </pic:spPr>
                </pic:pic>
              </a:graphicData>
            </a:graphic>
          </wp:inline>
        </w:drawing>
      </w:r>
    </w:p>
    <w:p xmlns:wp14="http://schemas.microsoft.com/office/word/2010/wordml" w:rsidP="0E28FCB0" wp14:paraId="343B187B" wp14:textId="131A798D">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56CC14B7">
        <w:drawing>
          <wp:inline xmlns:wp14="http://schemas.microsoft.com/office/word/2010/wordprocessingDrawing" wp14:editId="6A3B93B8" wp14:anchorId="77DF1D5B">
            <wp:extent cx="5943600" cy="3962400"/>
            <wp:effectExtent l="0" t="0" r="0" b="0"/>
            <wp:docPr id="1609543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543312" name="Picture 1609543312"/>
                    <pic:cNvPicPr/>
                  </pic:nvPicPr>
                  <pic:blipFill>
                    <a:blip xmlns:r="http://schemas.openxmlformats.org/officeDocument/2006/relationships" r:embed="rId27178615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56CC14B7">
        <w:drawing>
          <wp:inline xmlns:wp14="http://schemas.microsoft.com/office/word/2010/wordprocessingDrawing" wp14:editId="2F3E0D71" wp14:anchorId="46E63C02">
            <wp:extent cx="5943600" cy="3990975"/>
            <wp:effectExtent l="0" t="0" r="0" b="0"/>
            <wp:docPr id="1236897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897402" name="Picture 1236897402"/>
                    <pic:cNvPicPr/>
                  </pic:nvPicPr>
                  <pic:blipFill>
                    <a:blip xmlns:r="http://schemas.openxmlformats.org/officeDocument/2006/relationships" r:embed="rId1324532621">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p>
    <w:p xmlns:wp14="http://schemas.microsoft.com/office/word/2010/wordml" w:rsidP="0E28FCB0" wp14:paraId="6AB6DC76" wp14:textId="19FBFFA4">
      <w:pPr>
        <w:spacing w:before="240" w:beforeAutospacing="off" w:after="240" w:afterAutospacing="off" w:line="276"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09E59DF1" wp14:textId="185F14B0">
      <w:pPr>
        <w:spacing w:before="0" w:beforeAutospacing="off" w:after="160" w:afterAutospacing="off" w:line="276" w:lineRule="auto"/>
        <w:ind w:left="0" w:right="0"/>
        <w:jc w:val="left"/>
        <w:rPr>
          <w:rFonts w:ascii="Aptos SemiBold" w:hAnsi="Aptos SemiBold" w:eastAsia="Aptos SemiBold" w:cs="Aptos SemiBold"/>
          <w:b w:val="0"/>
          <w:bCs w:val="0"/>
          <w:i w:val="0"/>
          <w:iCs w:val="0"/>
          <w:caps w:val="0"/>
          <w:smallCaps w:val="0"/>
          <w:noProof w:val="0"/>
          <w:color w:val="000000" w:themeColor="text1" w:themeTint="FF" w:themeShade="FF"/>
          <w:sz w:val="24"/>
          <w:szCs w:val="24"/>
          <w:lang w:val="en-US"/>
        </w:rPr>
      </w:pPr>
      <w:r w:rsidRPr="0E28FCB0" w:rsidR="5D8229B2">
        <w:rPr>
          <w:rFonts w:ascii="Aptos SemiBold" w:hAnsi="Aptos SemiBold" w:eastAsia="Aptos SemiBold" w:cs="Aptos SemiBold"/>
          <w:b w:val="1"/>
          <w:bCs w:val="1"/>
          <w:i w:val="0"/>
          <w:iCs w:val="0"/>
          <w:caps w:val="0"/>
          <w:smallCaps w:val="0"/>
          <w:noProof w:val="0"/>
          <w:color w:val="000000" w:themeColor="text1" w:themeTint="FF" w:themeShade="FF"/>
          <w:sz w:val="24"/>
          <w:szCs w:val="24"/>
          <w:lang w:val="en-US"/>
        </w:rPr>
        <w:t>Description of the Output</w:t>
      </w:r>
    </w:p>
    <w:p xmlns:wp14="http://schemas.microsoft.com/office/word/2010/wordml" w:rsidP="0E28FCB0" wp14:paraId="46B99439" wp14:textId="5A4C0B43">
      <w:pPr>
        <w:pStyle w:val="Normal"/>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images generated by Grok </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remarkable ability to blend high-end realism with imaginative storytelling. Across these examples, the AI successfully captures complex lighting, such as the vibrant neon glow of a futuristic street and the ethereal light of floating spirit orbs. One of the most impressive feats is the seamless transition of seasons in the train visual, showing Grok's capacity for logical and smooth composition. The textures, from the soft moss on the ancient temple to the crisp snow on the mountains, are rendered with professional-grade detail.</w:t>
      </w:r>
    </w:p>
    <w:p xmlns:wp14="http://schemas.microsoft.com/office/word/2010/wordml" w:rsidP="0E28FCB0" wp14:paraId="0F5800CC" wp14:textId="3A247B78">
      <w:pPr>
        <w:pStyle w:val="Normal"/>
        <w:spacing w:before="0" w:beforeAutospacing="off" w:after="160" w:afterAutospacing="off" w:line="276" w:lineRule="auto"/>
        <w:ind w:left="0" w:right="0"/>
        <w:jc w:val="left"/>
      </w:pP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Each output </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maintains</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cinematic quality, using shallow depth of field and rich color palettes to create a specific mood. These results show that Grok can interpret even surreal prompts, like the floating torii gates, in a way that feels photographically grounded. Overall, the AI produces clean, high-resolution visuals that require </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little</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prompt refinement to look professional. </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highlights</w:t>
      </w:r>
      <w:r w:rsidRPr="0E28FCB0" w:rsidR="1E60C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Grok as a top-tier tool for creators looking for both speed and artistic depth.</w:t>
      </w:r>
    </w:p>
    <w:p xmlns:wp14="http://schemas.microsoft.com/office/word/2010/wordml" w:rsidP="0E28FCB0" wp14:paraId="4D3E654D" wp14:textId="4BD8D0C3">
      <w:pPr>
        <w:spacing w:before="0" w:beforeAutospacing="off" w:after="160" w:afterAutospacing="off" w:line="36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286102B1" wp14:textId="250F33D1">
      <w:pPr>
        <w:spacing w:before="0" w:beforeAutospacing="off" w:after="160" w:afterAutospacing="off" w:line="36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4ADDF30B" wp14:textId="29441EF7">
      <w:pPr>
        <w:spacing w:before="0" w:beforeAutospacing="off" w:after="160" w:afterAutospacing="off" w:line="360" w:lineRule="auto"/>
        <w:ind w:left="0" w:right="0"/>
        <w:jc w:val="left"/>
        <w:rPr>
          <w:rFonts w:ascii="Aptos SemiBold" w:hAnsi="Aptos SemiBold" w:eastAsia="Aptos SemiBold" w:cs="Aptos SemiBold"/>
          <w:b w:val="0"/>
          <w:bCs w:val="0"/>
          <w:i w:val="0"/>
          <w:iCs w:val="0"/>
          <w:caps w:val="0"/>
          <w:smallCaps w:val="0"/>
          <w:noProof w:val="0"/>
          <w:color w:val="000000" w:themeColor="text1" w:themeTint="FF" w:themeShade="FF"/>
          <w:sz w:val="24"/>
          <w:szCs w:val="24"/>
          <w:lang w:val="en-US"/>
        </w:rPr>
      </w:pPr>
      <w:r w:rsidRPr="0E28FCB0" w:rsidR="5D8229B2">
        <w:rPr>
          <w:rFonts w:ascii="Aptos SemiBold" w:hAnsi="Aptos SemiBold" w:eastAsia="Aptos SemiBold" w:cs="Aptos SemiBold"/>
          <w:b w:val="1"/>
          <w:bCs w:val="1"/>
          <w:i w:val="0"/>
          <w:iCs w:val="0"/>
          <w:caps w:val="0"/>
          <w:smallCaps w:val="0"/>
          <w:noProof w:val="0"/>
          <w:color w:val="000000" w:themeColor="text1" w:themeTint="FF" w:themeShade="FF"/>
          <w:sz w:val="24"/>
          <w:szCs w:val="24"/>
          <w:lang w:val="en-US"/>
        </w:rPr>
        <w:t>Prompt Engineering</w:t>
      </w:r>
    </w:p>
    <w:p xmlns:wp14="http://schemas.microsoft.com/office/word/2010/wordml" w:rsidP="0E28FCB0" wp14:paraId="78736A79" wp14:textId="6D9AF9AC">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One of the biggest advantages of Grok is that it can understand prompts very naturally, even if the instructions are written casually or in simple language. Users can type ideas in their own way, and the AI is </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usually able</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understand the context and generate </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responses or visuals without requiring overly technical prompts.</w:t>
      </w:r>
    </w:p>
    <w:p xmlns:wp14="http://schemas.microsoft.com/office/word/2010/wordml" w:rsidP="0E28FCB0" wp14:paraId="1B45BF2E" wp14:textId="0DB76A4A">
      <w:pPr>
        <w:pStyle w:val="Normal"/>
        <w:spacing w:before="0" w:beforeAutospacing="off" w:after="160" w:afterAutospacing="off" w:line="276" w:lineRule="auto"/>
        <w:ind w:left="0" w:right="0"/>
        <w:jc w:val="left"/>
      </w:pP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 to achieve more professional and detailed outputs, prompts can be refined using AI tools such as Perplexity AI or Google Gemini. The original prompt can be given instructions such as “rewrite this professionally,” “improve the cinematic details,” or “optimize this for AI image generation.” This process helps make the prompt clearer, more structured, and more effective for generating high-quality results.</w:t>
      </w:r>
    </w:p>
    <w:p xmlns:wp14="http://schemas.microsoft.com/office/word/2010/wordml" w:rsidP="0E28FCB0" wp14:paraId="5F00F00B" wp14:textId="36EF6E75">
      <w:pPr>
        <w:pStyle w:val="Normal"/>
        <w:spacing w:before="0" w:beforeAutospacing="off" w:after="160" w:afterAutospacing="off" w:line="276" w:lineRule="auto"/>
        <w:ind w:left="0" w:right="0"/>
        <w:jc w:val="left"/>
      </w:pP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Another important technique is selecting the preferred or advanced Grok model instead of the default fast mode. While the normal mode provides quick responses, advanced settings such as </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SuperGrok</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generate more </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detailed, and creative outputs. </w:t>
      </w:r>
      <w:r w:rsidRPr="0E28FCB0" w:rsidR="4D71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descriptive keywords, artistic styles, lighting details, and visual references can also significantly improve the final result.</w:t>
      </w:r>
    </w:p>
    <w:p xmlns:wp14="http://schemas.microsoft.com/office/word/2010/wordml" w:rsidP="0E28FCB0" wp14:paraId="3FA2F2BD" wp14:textId="36EE8007">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13C74524" wp14:textId="07CC2BA0">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77355EC2" wp14:textId="1A60FD18">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34D8E573" wp14:textId="1FB2D8C9">
      <w:pPr>
        <w:spacing w:before="0" w:beforeAutospacing="off" w:after="160" w:afterAutospacing="off" w:line="276" w:lineRule="auto"/>
        <w:ind w:left="0" w:right="0"/>
        <w:jc w:val="left"/>
        <w:rPr>
          <w:rFonts w:ascii="Aptos SemiBold" w:hAnsi="Aptos SemiBold" w:eastAsia="Aptos SemiBold" w:cs="Aptos SemiBold"/>
          <w:b w:val="0"/>
          <w:bCs w:val="0"/>
          <w:i w:val="0"/>
          <w:iCs w:val="0"/>
          <w:caps w:val="0"/>
          <w:smallCaps w:val="0"/>
          <w:noProof w:val="0"/>
          <w:color w:val="000000" w:themeColor="text1" w:themeTint="FF" w:themeShade="FF"/>
          <w:sz w:val="24"/>
          <w:szCs w:val="24"/>
          <w:lang w:val="en-US"/>
        </w:rPr>
      </w:pPr>
      <w:r w:rsidRPr="0E28FCB0" w:rsidR="5D8229B2">
        <w:rPr>
          <w:rFonts w:ascii="Aptos SemiBold" w:hAnsi="Aptos SemiBold" w:eastAsia="Aptos SemiBold" w:cs="Aptos SemiBold"/>
          <w:b w:val="1"/>
          <w:bCs w:val="1"/>
          <w:i w:val="0"/>
          <w:iCs w:val="0"/>
          <w:caps w:val="0"/>
          <w:smallCaps w:val="0"/>
          <w:noProof w:val="0"/>
          <w:color w:val="000000" w:themeColor="text1" w:themeTint="FF" w:themeShade="FF"/>
          <w:sz w:val="24"/>
          <w:szCs w:val="24"/>
          <w:lang w:val="en-US"/>
        </w:rPr>
        <w:t>Conclusion</w:t>
      </w:r>
    </w:p>
    <w:p xmlns:wp14="http://schemas.microsoft.com/office/word/2010/wordml" w:rsidP="0E28FCB0" wp14:paraId="01AD20C4" wp14:textId="38521594">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1939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Grok is a fast, intelligent, and highly creative AI system that stands out because of its ability to access real-time information from X. Its capability to analyze online discussions, trends, opinions, and public reactions makes it different from many traditional AI tools. At the same time, its strong image generation abilities allow users to create anime-style, cinematic, and artistic visuals with </w:t>
      </w:r>
      <w:r w:rsidRPr="0E28FCB0" w:rsidR="1939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simple</w:t>
      </w:r>
      <w:r w:rsidRPr="0E28FCB0" w:rsidR="1939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prompts.</w:t>
      </w:r>
    </w:p>
    <w:p xmlns:wp14="http://schemas.microsoft.com/office/word/2010/wordml" w:rsidP="0E28FCB0" wp14:paraId="1AB954DC" wp14:textId="48585C17">
      <w:pPr>
        <w:pStyle w:val="Normal"/>
        <w:spacing w:before="0" w:beforeAutospacing="off" w:after="160" w:afterAutospacing="off" w:line="276" w:lineRule="auto"/>
        <w:ind w:left="0" w:right="0"/>
        <w:jc w:val="left"/>
      </w:pPr>
      <w:r w:rsidRPr="0E28FCB0" w:rsidR="19398E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features such as SuperGrok and advanced generation modes, the platform continues to improve in performance and creativity. Overall, Grok AI is becoming an important tool for research, creativity, content creation, and modern digital communication.</w:t>
      </w:r>
    </w:p>
    <w:p xmlns:wp14="http://schemas.microsoft.com/office/word/2010/wordml" w:rsidP="0E28FCB0" wp14:paraId="79AB04DC" wp14:textId="7A9641F8">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E28FCB0" wp14:paraId="42580B54" wp14:textId="5970A404">
      <w:pPr>
        <w:spacing w:before="0" w:beforeAutospacing="off" w:after="160" w:afterAutospacing="off" w:line="276"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8FCB0" w:rsidR="5D8229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Note-</w:t>
      </w:r>
      <w:r w:rsidRPr="0E28FCB0" w:rsidR="38834C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E28FCB0" w:rsidR="5D8229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 tool used for writing </w:t>
      </w:r>
      <w:r w:rsidRPr="0E28FCB0" w:rsidR="5D8229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assistance</w:t>
      </w:r>
      <w:r w:rsidRPr="0E28FCB0" w:rsidR="5D8229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E28FCB0" w:rsidR="2A233E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Grok.</w:t>
      </w:r>
    </w:p>
    <w:p xmlns:wp14="http://schemas.microsoft.com/office/word/2010/wordml" wp14:paraId="2C078E63" wp14:textId="64BC71B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2115a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F164E9"/>
    <w:rsid w:val="07CBC009"/>
    <w:rsid w:val="0DD3673A"/>
    <w:rsid w:val="0E28FCB0"/>
    <w:rsid w:val="0EB86AFD"/>
    <w:rsid w:val="166667B5"/>
    <w:rsid w:val="187339F5"/>
    <w:rsid w:val="19398EFF"/>
    <w:rsid w:val="19EC77A8"/>
    <w:rsid w:val="1AF164E9"/>
    <w:rsid w:val="1E60CB12"/>
    <w:rsid w:val="260005DC"/>
    <w:rsid w:val="29F2EBFC"/>
    <w:rsid w:val="2A233EEF"/>
    <w:rsid w:val="2DE0F1DE"/>
    <w:rsid w:val="376DED80"/>
    <w:rsid w:val="37D5F6AA"/>
    <w:rsid w:val="38834C5F"/>
    <w:rsid w:val="398027B5"/>
    <w:rsid w:val="48354E7E"/>
    <w:rsid w:val="4D71D650"/>
    <w:rsid w:val="56CC14B7"/>
    <w:rsid w:val="571B16F9"/>
    <w:rsid w:val="57FE88C4"/>
    <w:rsid w:val="5D8229B2"/>
    <w:rsid w:val="5E2D0FD3"/>
    <w:rsid w:val="672CACAC"/>
    <w:rsid w:val="6C626094"/>
    <w:rsid w:val="6C91E8E8"/>
    <w:rsid w:val="6E48DF95"/>
    <w:rsid w:val="6E548AD6"/>
    <w:rsid w:val="716CAEE9"/>
    <w:rsid w:val="71ACC8EB"/>
    <w:rsid w:val="74437B14"/>
    <w:rsid w:val="7C051028"/>
    <w:rsid w:val="7CFAD09A"/>
    <w:rsid w:val="7EDF6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CD6A"/>
  <w15:chartTrackingRefBased/>
  <w15:docId w15:val="{A70097E9-F177-4413-B8CD-50C647B29C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28FCB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933431254" /><Relationship Type="http://schemas.openxmlformats.org/officeDocument/2006/relationships/image" Target="/media/image2.jpg" Id="rId1811385657" /><Relationship Type="http://schemas.openxmlformats.org/officeDocument/2006/relationships/image" Target="/media/image3.jpg" Id="rId271786151" /><Relationship Type="http://schemas.openxmlformats.org/officeDocument/2006/relationships/image" Target="/media/image4.jpg" Id="rId1324532621" /><Relationship Type="http://schemas.openxmlformats.org/officeDocument/2006/relationships/numbering" Target="numbering.xml" Id="R75a452cda2ce4c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2026-05-11T14:57:08.1377372Z</dcterms:created>
  <dcterms:modified xsi:type="dcterms:W3CDTF">2026-05-11T15:54:54.7065125Z</dcterms:modified>
  <dc:creator>Amim Wasif sadaf</dc:creator>
  <lastModifiedBy>Amim Wasif sadaf</lastModifiedBy>
</coreProperties>
</file>