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Department of Electrical and Computer Engineering</w:t>
      </w:r>
    </w:p>
    <w:p w:rsidR="00000000" w:rsidDel="00000000" w:rsidP="00000000" w:rsidRDefault="00000000" w:rsidRPr="00000000" w14:paraId="00000002">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North South University</w:t>
      </w:r>
    </w:p>
    <w:p w:rsidR="00000000" w:rsidDel="00000000" w:rsidP="00000000" w:rsidRDefault="00000000" w:rsidRPr="00000000" w14:paraId="00000003">
      <w:pPr>
        <w:pBdr>
          <w:top w:color="000000" w:space="0" w:sz="8" w:val="single"/>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Pr>
        <w:drawing>
          <wp:inline distB="0" distT="0" distL="0" distR="0">
            <wp:extent cx="1238250" cy="1466850"/>
            <wp:effectExtent b="0" l="0" r="0" t="0"/>
            <wp:docPr descr="E:\Users\Asif\Desktop\image001.bmp" id="4" name="image2.jpg"/>
            <a:graphic>
              <a:graphicData uri="http://schemas.openxmlformats.org/drawingml/2006/picture">
                <pic:pic>
                  <pic:nvPicPr>
                    <pic:cNvPr descr="E:\Users\Asif\Desktop\image001.bmp" id="0" name="image2.jpg"/>
                    <pic:cNvPicPr preferRelativeResize="0"/>
                  </pic:nvPicPr>
                  <pic:blipFill>
                    <a:blip r:embed="rId7"/>
                    <a:srcRect b="0" l="0" r="0" t="0"/>
                    <a:stretch>
                      <a:fillRect/>
                    </a:stretch>
                  </pic:blipFill>
                  <pic:spPr>
                    <a:xfrm>
                      <a:off x="0" y="0"/>
                      <a:ext cx="12382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00" w:line="276" w:lineRule="auto"/>
        <w:rPr>
          <w:b w:val="1"/>
          <w:bCs w:val="1"/>
          <w:color w:val="000000"/>
          <w:sz w:val="40"/>
          <w:szCs w:val="40"/>
        </w:rPr>
      </w:pPr>
      <w:r w:rsidDel="00000000" w:rsidR="00000000" w:rsidRPr="00000000">
        <w:rPr>
          <w:b w:val="1"/>
          <w:bCs w:val="1"/>
          <w:color w:val="000000"/>
          <w:sz w:val="40"/>
          <w:szCs w:val="40"/>
          <w:rtl w:val="0"/>
        </w:rPr>
        <w:t xml:space="preserve">CSE445 Report</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00" w:line="276" w:lineRule="auto"/>
        <w:rPr>
          <w:b w:val="1"/>
          <w:bCs w:val="1"/>
          <w:color w:val="000000"/>
          <w:sz w:val="36"/>
          <w:szCs w:val="3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00" w:line="276" w:lineRule="auto"/>
        <w:jc w:val="left"/>
        <w:rPr>
          <w:b w:val="1"/>
          <w:bCs w:val="1"/>
          <w:color w:val="ff0000"/>
          <w:sz w:val="36"/>
          <w:szCs w:val="36"/>
        </w:rPr>
      </w:pPr>
      <w:bookmarkStart w:colFirst="0" w:colLast="0" w:name="_heading=h.bntu0h5ydqb3" w:id="0"/>
      <w:bookmarkEnd w:id="0"/>
      <w:r w:rsidDel="00000000" w:rsidR="00000000" w:rsidRPr="00000000">
        <w:rPr>
          <w:b w:val="1"/>
          <w:bCs w:val="1"/>
          <w:color w:val="000000"/>
          <w:sz w:val="32"/>
          <w:szCs w:val="32"/>
          <w:rtl w:val="0"/>
        </w:rPr>
        <w:t xml:space="preserve">                           </w:t>
      </w:r>
      <w:r w:rsidDel="00000000" w:rsidR="00000000" w:rsidRPr="00000000">
        <w:rPr>
          <w:b w:val="1"/>
          <w:bCs w:val="1"/>
          <w:color w:val="000000"/>
          <w:sz w:val="36"/>
          <w:szCs w:val="36"/>
          <w:rtl w:val="0"/>
        </w:rPr>
        <w:t xml:space="preserve">Salary Prediction Using Machine Learning</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00" w:line="276" w:lineRule="auto"/>
        <w:jc w:val="left"/>
        <w:rPr>
          <w:b w:val="1"/>
          <w:bCs w:val="1"/>
          <w:color w:val="000000"/>
          <w:sz w:val="36"/>
          <w:szCs w:val="3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00" w:lineRule="auto"/>
        <w:rPr>
          <w:color w:val="000000"/>
          <w:sz w:val="22"/>
          <w:szCs w:val="22"/>
        </w:rPr>
      </w:pPr>
      <w:r w:rsidDel="00000000" w:rsidR="00000000" w:rsidRPr="00000000">
        <w:rPr>
          <w:b w:val="1"/>
          <w:bCs w:val="1"/>
          <w:color w:val="000000"/>
          <w:sz w:val="36"/>
          <w:szCs w:val="36"/>
          <w:rtl w:val="0"/>
        </w:rPr>
        <w:t xml:space="preserve">Name </w:t>
        <w:tab/>
        <w:tab/>
        <w:t xml:space="preserve">        </w:t>
      </w:r>
      <w:r w:rsidDel="00000000" w:rsidR="00000000" w:rsidRPr="00000000">
        <w:rPr>
          <w:b w:val="1"/>
          <w:bCs w:val="1"/>
          <w:color w:val="000000"/>
          <w:sz w:val="32"/>
          <w:szCs w:val="32"/>
          <w:rtl w:val="0"/>
        </w:rPr>
        <w:t xml:space="preserve">id</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00" w:lineRule="auto"/>
        <w:jc w:val="both"/>
        <w:rPr>
          <w:color w:val="000000"/>
          <w:sz w:val="22"/>
          <w:szCs w:val="22"/>
        </w:rPr>
      </w:pPr>
      <w:r w:rsidDel="00000000" w:rsidR="00000000" w:rsidRPr="00000000">
        <w:rPr>
          <w:b w:val="1"/>
          <w:bCs w:val="1"/>
          <w:color w:val="000000"/>
          <w:sz w:val="36"/>
          <w:szCs w:val="36"/>
          <w:rtl w:val="0"/>
        </w:rPr>
        <w:t xml:space="preserve">                                       name</w:t>
      </w:r>
      <w:r w:rsidDel="00000000" w:rsidR="00000000" w:rsidRPr="00000000">
        <w:rPr>
          <w:b w:val="1"/>
          <w:bCs w:val="1"/>
          <w:color w:val="000000"/>
          <w:sz w:val="32"/>
          <w:szCs w:val="32"/>
          <w:rtl w:val="0"/>
        </w:rPr>
        <w:tab/>
        <w:tab/>
        <w:t xml:space="preserve">       id</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Rule="auto"/>
        <w:rPr>
          <w:b w:val="1"/>
          <w:bCs w:val="1"/>
          <w:color w:val="000000"/>
          <w:sz w:val="32"/>
          <w:szCs w:val="32"/>
        </w:rPr>
      </w:pPr>
      <w:r w:rsidDel="00000000" w:rsidR="00000000" w:rsidRPr="00000000">
        <w:rPr>
          <w:b w:val="1"/>
          <w:bCs w:val="1"/>
          <w:color w:val="000000"/>
          <w:sz w:val="36"/>
          <w:szCs w:val="36"/>
          <w:rtl w:val="0"/>
        </w:rPr>
        <w:t xml:space="preserve">name</w:t>
      </w:r>
      <w:r w:rsidDel="00000000" w:rsidR="00000000" w:rsidRPr="00000000">
        <w:rPr>
          <w:b w:val="1"/>
          <w:bCs w:val="1"/>
          <w:color w:val="000000"/>
          <w:sz w:val="32"/>
          <w:szCs w:val="32"/>
          <w:rtl w:val="0"/>
        </w:rPr>
        <w:tab/>
        <w:t xml:space="preserve">                  id</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Rule="auto"/>
        <w:rPr>
          <w:b w:val="1"/>
          <w:bCs w:val="1"/>
          <w:color w:val="000000"/>
          <w:sz w:val="32"/>
          <w:szCs w:val="32"/>
        </w:rPr>
      </w:pPr>
      <w:r w:rsidDel="00000000" w:rsidR="00000000" w:rsidRPr="00000000">
        <w:rPr>
          <w:b w:val="1"/>
          <w:bCs w:val="1"/>
          <w:color w:val="000000"/>
          <w:sz w:val="32"/>
          <w:szCs w:val="32"/>
          <w:rtl w:val="0"/>
        </w:rPr>
        <w:t xml:space="preserve">   name                           id</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Rule="auto"/>
        <w:jc w:val="both"/>
        <w:rPr>
          <w:b w:val="1"/>
          <w:bCs w:val="1"/>
          <w:color w:val="000000"/>
          <w:sz w:val="32"/>
          <w:szCs w:val="32"/>
        </w:rPr>
      </w:pPr>
      <w:r w:rsidDel="00000000" w:rsidR="00000000" w:rsidRPr="00000000">
        <w:rPr>
          <w:b w:val="1"/>
          <w:bCs w:val="1"/>
          <w:color w:val="000000"/>
          <w:sz w:val="32"/>
          <w:szCs w:val="32"/>
          <w:rtl w:val="0"/>
        </w:rPr>
        <w:t xml:space="preserve">                                            name              id</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Rule="auto"/>
        <w:jc w:val="left"/>
        <w:rPr>
          <w:b w:val="1"/>
          <w:bCs w:val="1"/>
          <w:color w:val="000000"/>
          <w:sz w:val="32"/>
          <w:szCs w:val="32"/>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Rule="auto"/>
        <w:jc w:val="left"/>
        <w:rPr>
          <w:color w:val="000000"/>
          <w:sz w:val="22"/>
          <w:szCs w:val="22"/>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00" w:line="276" w:lineRule="auto"/>
        <w:rPr>
          <w:b w:val="1"/>
          <w:bCs w:val="1"/>
          <w:color w:val="000000"/>
          <w:sz w:val="28"/>
          <w:szCs w:val="28"/>
        </w:rPr>
      </w:pPr>
      <w:r w:rsidDel="00000000" w:rsidR="00000000" w:rsidRPr="00000000">
        <w:rPr>
          <w:b w:val="1"/>
          <w:bCs w:val="1"/>
          <w:color w:val="000000"/>
          <w:sz w:val="28"/>
          <w:szCs w:val="28"/>
          <w:rtl w:val="0"/>
        </w:rPr>
        <w:t xml:space="preserve">Faculty:</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76" w:lineRule="auto"/>
        <w:rPr>
          <w:b w:val="1"/>
          <w:bCs w:val="1"/>
          <w:color w:val="000000"/>
          <w:sz w:val="28"/>
          <w:szCs w:val="28"/>
        </w:rPr>
      </w:pPr>
      <w:r w:rsidDel="00000000" w:rsidR="00000000" w:rsidRPr="00000000">
        <w:rPr>
          <w:b w:val="1"/>
          <w:bCs w:val="1"/>
          <w:color w:val="000000"/>
          <w:sz w:val="28"/>
          <w:szCs w:val="28"/>
          <w:rtl w:val="0"/>
        </w:rPr>
        <w:t xml:space="preserve">MAQM</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00" w:line="276" w:lineRule="auto"/>
        <w:rPr>
          <w:b w:val="1"/>
          <w:bCs w:val="1"/>
          <w:color w:val="000000"/>
          <w:sz w:val="28"/>
          <w:szCs w:val="28"/>
        </w:rPr>
      </w:pPr>
      <w:r w:rsidDel="00000000" w:rsidR="00000000" w:rsidRPr="00000000">
        <w:rPr>
          <w:b w:val="1"/>
          <w:bCs w:val="1"/>
          <w:color w:val="000000"/>
          <w:sz w:val="28"/>
          <w:szCs w:val="28"/>
          <w:rtl w:val="0"/>
        </w:rPr>
        <w:t xml:space="preserve">Assistant Professor</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76" w:lineRule="auto"/>
        <w:rPr>
          <w:b w:val="1"/>
          <w:bCs w:val="1"/>
          <w:color w:val="000000"/>
          <w:sz w:val="28"/>
          <w:szCs w:val="28"/>
        </w:rPr>
      </w:pPr>
      <w:r w:rsidDel="00000000" w:rsidR="00000000" w:rsidRPr="00000000">
        <w:rPr>
          <w:b w:val="1"/>
          <w:bCs w:val="1"/>
          <w:color w:val="000000"/>
          <w:sz w:val="28"/>
          <w:szCs w:val="28"/>
          <w:rtl w:val="0"/>
        </w:rPr>
        <w:t xml:space="preserve">ECE Department</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76" w:lineRule="auto"/>
        <w:rPr>
          <w:b w:val="1"/>
          <w:bCs w:val="1"/>
          <w:color w:val="000000"/>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00" w:line="276" w:lineRule="auto"/>
        <w:rPr>
          <w:b w:val="1"/>
          <w:bCs w:val="1"/>
          <w:color w:val="000000"/>
          <w:sz w:val="28"/>
          <w:szCs w:val="28"/>
        </w:rPr>
      </w:pPr>
      <w:r w:rsidDel="00000000" w:rsidR="00000000" w:rsidRPr="00000000">
        <w:rPr>
          <w:b w:val="1"/>
          <w:bCs w:val="1"/>
          <w:sz w:val="28"/>
          <w:szCs w:val="28"/>
          <w:rtl w:val="0"/>
        </w:rPr>
        <w:t xml:space="preserve">Summer 2026</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80" w:before="280" w:lineRule="auto"/>
        <w:rPr>
          <w:color w:val="000000"/>
          <w:sz w:val="48"/>
          <w:szCs w:val="4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80" w:before="280" w:lineRule="auto"/>
        <w:rPr>
          <w:b w:val="1"/>
          <w:bCs w:val="1"/>
          <w:color w:val="000000"/>
          <w:sz w:val="46"/>
          <w:szCs w:val="46"/>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80" w:before="280" w:lineRule="auto"/>
        <w:rPr>
          <w:b w:val="1"/>
          <w:bCs w:val="1"/>
          <w:color w:val="000000"/>
          <w:sz w:val="46"/>
          <w:szCs w:val="46"/>
        </w:rPr>
      </w:pPr>
      <w:r w:rsidDel="00000000" w:rsidR="00000000" w:rsidRPr="00000000">
        <w:rPr>
          <w:b w:val="1"/>
          <w:bCs w:val="1"/>
          <w:color w:val="000000"/>
          <w:sz w:val="46"/>
          <w:szCs w:val="46"/>
          <w:rtl w:val="0"/>
        </w:rPr>
        <w:t xml:space="preserve">Individual Contribution Table</w:t>
      </w:r>
    </w:p>
    <w:tbl>
      <w:tblPr>
        <w:tblStyle w:val="Table1"/>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9"/>
        <w:gridCol w:w="3816"/>
        <w:gridCol w:w="2915"/>
        <w:tblGridChange w:id="0">
          <w:tblGrid>
            <w:gridCol w:w="3379"/>
            <w:gridCol w:w="3816"/>
            <w:gridCol w:w="29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20" w:lineRule="auto"/>
              <w:rPr>
                <w:b w:val="1"/>
                <w:bCs w:val="1"/>
                <w:color w:val="000000"/>
                <w:sz w:val="32"/>
                <w:szCs w:val="32"/>
              </w:rPr>
            </w:pPr>
            <w:r w:rsidDel="00000000" w:rsidR="00000000" w:rsidRPr="00000000">
              <w:rPr>
                <w:b w:val="1"/>
                <w:bCs w:val="1"/>
                <w:color w:val="000000"/>
                <w:sz w:val="32"/>
                <w:szCs w:val="32"/>
                <w:rtl w:val="0"/>
              </w:rPr>
              <w:t xml:space="preserve">Section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20" w:lineRule="auto"/>
              <w:rPr>
                <w:b w:val="1"/>
                <w:bCs w:val="1"/>
                <w:color w:val="000000"/>
                <w:sz w:val="32"/>
                <w:szCs w:val="32"/>
              </w:rPr>
            </w:pPr>
            <w:r w:rsidDel="00000000" w:rsidR="00000000" w:rsidRPr="00000000">
              <w:rPr>
                <w:b w:val="1"/>
                <w:bCs w:val="1"/>
                <w:color w:val="000000"/>
                <w:sz w:val="32"/>
                <w:szCs w:val="32"/>
                <w:rtl w:val="0"/>
              </w:rPr>
              <w:t xml:space="preserve">Contributing Member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20" w:lineRule="auto"/>
              <w:rPr>
                <w:b w:val="1"/>
                <w:bCs w:val="1"/>
                <w:color w:val="000000"/>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color w:val="000000"/>
                <w:sz w:val="32"/>
                <w:szCs w:val="32"/>
                <w:rtl w:val="0"/>
              </w:rPr>
              <w:t xml:space="preserve">IEEE/LaTEX formatting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color w:val="000000"/>
                <w:sz w:val="32"/>
                <w:szCs w:val="32"/>
                <w:rtl w:val="0"/>
              </w:rPr>
              <w:t xml:space="preserve">Grammarly check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color w:val="ff0000"/>
                <w:sz w:val="32"/>
                <w:szCs w:val="32"/>
                <w:rtl w:val="0"/>
              </w:rPr>
              <w:t xml:space="preserve">Grammarly Score: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color w:val="000000"/>
                <w:sz w:val="32"/>
                <w:szCs w:val="32"/>
                <w:rtl w:val="0"/>
              </w:rPr>
              <w:t xml:space="preserve">Abstract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color w:val="000000"/>
                <w:sz w:val="32"/>
                <w:szCs w:val="32"/>
                <w:rtl w:val="0"/>
              </w:rPr>
              <w:t xml:space="preserve">Keywords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color w:val="000000"/>
                <w:sz w:val="32"/>
                <w:szCs w:val="32"/>
                <w:rtl w:val="0"/>
              </w:rPr>
              <w:t xml:space="preserve">Introduction Motivation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pBdr>
                <w:top w:space="0" w:sz="0" w:val="nil"/>
                <w:left w:space="0" w:sz="0" w:val="nil"/>
                <w:bottom w:space="0" w:sz="0" w:val="nil"/>
                <w:right w:space="0" w:sz="0" w:val="nil"/>
                <w:between w:space="0" w:sz="0" w:val="nil"/>
              </w:pBdr>
              <w:rPr>
                <w:color w:val="000000"/>
                <w:sz w:val="32"/>
                <w:szCs w:val="32"/>
              </w:rPr>
            </w:pPr>
            <w:r w:rsidDel="00000000" w:rsidR="00000000" w:rsidRPr="00000000">
              <w:rPr>
                <w:color w:val="000000"/>
                <w:sz w:val="32"/>
                <w:szCs w:val="32"/>
                <w:rtl w:val="0"/>
              </w:rPr>
              <w:t xml:space="preserve">Paper Review 1</w:t>
            </w:r>
          </w:p>
          <w:p w:rsidR="00000000" w:rsidDel="00000000" w:rsidP="00000000" w:rsidRDefault="00000000" w:rsidRPr="00000000" w14:paraId="0000002D">
            <w:pPr>
              <w:pBdr>
                <w:top w:space="0" w:sz="0" w:val="nil"/>
                <w:left w:space="0" w:sz="0" w:val="nil"/>
                <w:bottom w:space="0" w:sz="0" w:val="nil"/>
                <w:right w:space="0" w:sz="0" w:val="nil"/>
                <w:between w:space="0" w:sz="0" w:val="nil"/>
              </w:pBdr>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pBdr>
                <w:top w:space="0" w:sz="0" w:val="nil"/>
                <w:left w:space="0" w:sz="0" w:val="nil"/>
                <w:bottom w:space="0" w:sz="0" w:val="nil"/>
                <w:right w:space="0" w:sz="0" w:val="nil"/>
                <w:between w:space="0" w:sz="0" w:val="nil"/>
              </w:pBdr>
              <w:rPr>
                <w:color w:val="000000"/>
                <w:sz w:val="32"/>
                <w:szCs w:val="32"/>
              </w:rPr>
            </w:pPr>
            <w:r w:rsidDel="00000000" w:rsidR="00000000" w:rsidRPr="00000000">
              <w:rPr>
                <w:color w:val="000000"/>
                <w:sz w:val="32"/>
                <w:szCs w:val="3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sz w:val="32"/>
                <w:szCs w:val="32"/>
              </w:rPr>
            </w:pPr>
            <w:r w:rsidDel="00000000" w:rsidR="00000000" w:rsidRPr="00000000">
              <w:rPr>
                <w:sz w:val="32"/>
                <w:szCs w:val="32"/>
                <w:rtl w:val="0"/>
              </w:rPr>
              <w:t xml:space="preserve">Paper Review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color w:val="000000"/>
                <w:sz w:val="32"/>
                <w:szCs w:val="32"/>
              </w:rPr>
            </w:pPr>
            <w:r w:rsidDel="00000000" w:rsidR="00000000" w:rsidRPr="00000000">
              <w:rPr>
                <w:color w:val="000000"/>
                <w:sz w:val="32"/>
                <w:szCs w:val="3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sz w:val="32"/>
                <w:szCs w:val="32"/>
              </w:rPr>
            </w:pPr>
            <w:r w:rsidDel="00000000" w:rsidR="00000000" w:rsidRPr="00000000">
              <w:rPr>
                <w:sz w:val="32"/>
                <w:szCs w:val="32"/>
                <w:rtl w:val="0"/>
              </w:rPr>
              <w:t xml:space="preserve">Paper Review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pBdr>
                <w:top w:space="0" w:sz="0" w:val="nil"/>
                <w:left w:space="0" w:sz="0" w:val="nil"/>
                <w:bottom w:space="0" w:sz="0" w:val="nil"/>
                <w:right w:space="0" w:sz="0" w:val="nil"/>
                <w:between w:space="0" w:sz="0" w:val="nil"/>
              </w:pBdr>
              <w:rPr>
                <w:color w:val="000000"/>
                <w:sz w:val="32"/>
                <w:szCs w:val="32"/>
              </w:rPr>
            </w:pPr>
            <w:r w:rsidDel="00000000" w:rsidR="00000000" w:rsidRPr="00000000">
              <w:rPr>
                <w:color w:val="000000"/>
                <w:sz w:val="32"/>
                <w:szCs w:val="32"/>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sz w:val="32"/>
                <w:szCs w:val="32"/>
              </w:rPr>
            </w:pPr>
            <w:r w:rsidDel="00000000" w:rsidR="00000000" w:rsidRPr="00000000">
              <w:rPr>
                <w:sz w:val="32"/>
                <w:szCs w:val="32"/>
                <w:rtl w:val="0"/>
              </w:rPr>
              <w:t xml:space="preserve">Paper Review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pBdr>
                <w:top w:space="0" w:sz="0" w:val="nil"/>
                <w:left w:space="0" w:sz="0" w:val="nil"/>
                <w:bottom w:space="0" w:sz="0" w:val="nil"/>
                <w:right w:space="0" w:sz="0" w:val="nil"/>
                <w:between w:space="0" w:sz="0" w:val="nil"/>
              </w:pBdr>
              <w:rPr>
                <w:color w:val="000000"/>
                <w:sz w:val="32"/>
                <w:szCs w:val="32"/>
              </w:rPr>
            </w:pPr>
            <w:r w:rsidDel="00000000" w:rsidR="00000000" w:rsidRPr="00000000">
              <w:rPr>
                <w:color w:val="000000"/>
                <w:sz w:val="32"/>
                <w:szCs w:val="3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sz w:val="32"/>
                <w:szCs w:val="32"/>
              </w:rPr>
            </w:pPr>
            <w:r w:rsidDel="00000000" w:rsidR="00000000" w:rsidRPr="00000000">
              <w:rPr>
                <w:sz w:val="32"/>
                <w:szCs w:val="32"/>
                <w:rtl w:val="0"/>
              </w:rPr>
              <w:t xml:space="preserve">Introduction Second-Last Paragraph (describe your 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sz w:val="32"/>
                <w:szCs w:val="32"/>
              </w:rPr>
            </w:pPr>
            <w:r w:rsidDel="00000000" w:rsidR="00000000" w:rsidRPr="00000000">
              <w:rPr>
                <w:sz w:val="32"/>
                <w:szCs w:val="32"/>
                <w:rtl w:val="0"/>
              </w:rPr>
              <w:t xml:space="preserve">Proposed System (Dataset and Preprocessing)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r>
      <w:tr>
        <w:trPr>
          <w:cantSplit w:val="0"/>
          <w:trHeight w:val="980"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03F">
            <w:pPr>
              <w:rPr>
                <w:sz w:val="32"/>
                <w:szCs w:val="32"/>
              </w:rPr>
            </w:pPr>
            <w:r w:rsidDel="00000000" w:rsidR="00000000" w:rsidRPr="00000000">
              <w:rPr>
                <w:sz w:val="32"/>
                <w:szCs w:val="32"/>
                <w:rtl w:val="0"/>
              </w:rPr>
              <w:t xml:space="preserve">Proposed System (Model description)</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sz w:val="32"/>
                <w:szCs w:val="32"/>
              </w:rPr>
            </w:pPr>
            <w:r w:rsidDel="00000000" w:rsidR="00000000" w:rsidRPr="00000000">
              <w:rPr>
                <w:sz w:val="32"/>
                <w:szCs w:val="32"/>
                <w:rtl w:val="0"/>
              </w:rPr>
              <w:t xml:space="preserve">Results and Discussion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sz w:val="32"/>
                <w:szCs w:val="32"/>
              </w:rPr>
            </w:pPr>
            <w:r w:rsidDel="00000000" w:rsidR="00000000" w:rsidRPr="00000000">
              <w:rPr>
                <w:sz w:val="32"/>
                <w:szCs w:val="32"/>
                <w:rtl w:val="0"/>
              </w:rPr>
              <w:t xml:space="preserve">Figure and Table Title Formatting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sz w:val="32"/>
                <w:szCs w:val="32"/>
              </w:rPr>
            </w:pPr>
            <w:r w:rsidDel="00000000" w:rsidR="00000000" w:rsidRPr="00000000">
              <w:rPr>
                <w:sz w:val="32"/>
                <w:szCs w:val="32"/>
                <w:rtl w:val="0"/>
              </w:rPr>
              <w:t xml:space="preserve">Conclusions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sz w:val="32"/>
                <w:szCs w:val="32"/>
              </w:rPr>
            </w:pPr>
            <w:r w:rsidDel="00000000" w:rsidR="00000000" w:rsidRPr="00000000">
              <w:rPr>
                <w:sz w:val="32"/>
                <w:szCs w:val="32"/>
                <w:rtl w:val="0"/>
              </w:rPr>
              <w:t xml:space="preserve">Equations formatting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sz w:val="32"/>
                <w:szCs w:val="32"/>
              </w:rPr>
            </w:pPr>
            <w:r w:rsidDel="00000000" w:rsidR="00000000" w:rsidRPr="00000000">
              <w:rPr>
                <w:sz w:val="32"/>
                <w:szCs w:val="32"/>
                <w:rtl w:val="0"/>
              </w:rPr>
              <w:t xml:space="preserve">References Formatting in IEEE format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rPr>
                <w:color w:val="000000"/>
                <w:sz w:val="32"/>
                <w:szCs w:val="32"/>
              </w:rPr>
            </w:pPr>
            <w:r w:rsidDel="00000000" w:rsidR="00000000" w:rsidRPr="00000000">
              <w:rPr>
                <w:rtl w:val="0"/>
              </w:rPr>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280" w:before="280" w:lineRule="auto"/>
        <w:rPr>
          <w:color w:val="000000"/>
          <w:sz w:val="48"/>
          <w:szCs w:val="48"/>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80" w:before="280" w:lineRule="auto"/>
        <w:rPr>
          <w:color w:val="ff0000"/>
          <w:sz w:val="48"/>
          <w:szCs w:val="48"/>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80" w:before="280" w:lineRule="auto"/>
        <w:jc w:val="both"/>
        <w:rPr>
          <w:color w:val="ff0000"/>
          <w:sz w:val="48"/>
          <w:szCs w:val="48"/>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80" w:before="280" w:lineRule="auto"/>
        <w:jc w:val="both"/>
        <w:rPr>
          <w:color w:val="000000"/>
          <w:sz w:val="48"/>
          <w:szCs w:val="48"/>
        </w:rPr>
        <w:sectPr>
          <w:footerReference r:id="rId8" w:type="first"/>
          <w:pgSz w:h="16838" w:w="11906" w:orient="portrait"/>
          <w:pgMar w:bottom="1440" w:top="540" w:left="893" w:right="893" w:header="720" w:footer="720"/>
          <w:pgNumType w:start="1"/>
          <w:titlePg w:val="1"/>
        </w:sectPr>
      </w:pPr>
      <w:r w:rsidDel="00000000" w:rsidR="00000000" w:rsidRPr="00000000">
        <w:rPr>
          <w:color w:val="000000"/>
          <w:sz w:val="48"/>
          <w:szCs w:val="48"/>
          <w:rtl w:val="0"/>
        </w:rPr>
        <w:t xml:space="preserve">     Salary Prediction Using Machine Learning</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40" w:before="360" w:lineRule="auto"/>
        <w:rPr>
          <w:color w:val="000000"/>
          <w:sz w:val="18"/>
          <w:szCs w:val="18"/>
        </w:rPr>
      </w:pPr>
      <w:r w:rsidDel="00000000" w:rsidR="00000000" w:rsidRPr="00000000">
        <w:rPr>
          <w:color w:val="000000"/>
          <w:sz w:val="18"/>
          <w:szCs w:val="18"/>
          <w:rtl w:val="0"/>
        </w:rPr>
        <w:t xml:space="preserve">1</w:t>
      </w:r>
      <w:r w:rsidDel="00000000" w:rsidR="00000000" w:rsidRPr="00000000">
        <w:rPr>
          <w:color w:val="000000"/>
          <w:sz w:val="18"/>
          <w:szCs w:val="18"/>
          <w:vertAlign w:val="superscript"/>
          <w:rtl w:val="0"/>
        </w:rPr>
        <w:t xml:space="preserve">st</w:t>
      </w:r>
      <w:r w:rsidDel="00000000" w:rsidR="00000000" w:rsidRPr="00000000">
        <w:rPr>
          <w:color w:val="000000"/>
          <w:sz w:val="18"/>
          <w:szCs w:val="18"/>
          <w:rtl w:val="0"/>
        </w:rPr>
        <w:t xml:space="preserve"> author </w:t>
        <w:br w:type="textWrapping"/>
        <w:t xml:space="preserve">Electrical and Computer Engineering</w:t>
        <w:br w:type="textWrapping"/>
        <w:t xml:space="preserve">North South University</w:t>
      </w:r>
      <w:r w:rsidDel="00000000" w:rsidR="00000000" w:rsidRPr="00000000">
        <w:rPr>
          <w:i w:val="1"/>
          <w:iCs w:val="1"/>
          <w:color w:val="000000"/>
          <w:sz w:val="18"/>
          <w:szCs w:val="18"/>
          <w:rtl w:val="0"/>
        </w:rPr>
        <w:br w:type="textWrapping"/>
      </w:r>
      <w:r w:rsidDel="00000000" w:rsidR="00000000" w:rsidRPr="00000000">
        <w:rPr>
          <w:color w:val="000000"/>
          <w:sz w:val="18"/>
          <w:szCs w:val="18"/>
          <w:rtl w:val="0"/>
        </w:rPr>
        <w:t xml:space="preserve">Dhaka, Bangladesh</w:t>
        <w:br w:type="textWrapping"/>
        <w:t xml:space="preserve">emal</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40" w:before="360" w:lineRule="auto"/>
        <w:rPr>
          <w:color w:val="000000"/>
          <w:sz w:val="18"/>
          <w:szCs w:val="18"/>
        </w:rPr>
      </w:pPr>
      <w:r w:rsidDel="00000000" w:rsidR="00000000" w:rsidRPr="00000000">
        <w:rPr>
          <w:color w:val="000000"/>
          <w:sz w:val="18"/>
          <w:szCs w:val="18"/>
          <w:rtl w:val="0"/>
        </w:rPr>
        <w:t xml:space="preserve">4</w:t>
      </w:r>
      <w:r w:rsidDel="00000000" w:rsidR="00000000" w:rsidRPr="00000000">
        <w:rPr>
          <w:color w:val="000000"/>
          <w:sz w:val="18"/>
          <w:szCs w:val="18"/>
          <w:vertAlign w:val="superscript"/>
          <w:rtl w:val="0"/>
        </w:rPr>
        <w:t xml:space="preserve">th</w:t>
      </w:r>
      <w:r w:rsidDel="00000000" w:rsidR="00000000" w:rsidRPr="00000000">
        <w:rPr>
          <w:color w:val="000000"/>
          <w:sz w:val="18"/>
          <w:szCs w:val="18"/>
          <w:rtl w:val="0"/>
        </w:rPr>
        <w:t xml:space="preserve"> author</w:t>
        <w:br w:type="textWrapping"/>
        <w:t xml:space="preserve">Electrical and Computer Engineering</w:t>
        <w:br w:type="textWrapping"/>
        <w:t xml:space="preserve">North South University</w:t>
      </w:r>
      <w:r w:rsidDel="00000000" w:rsidR="00000000" w:rsidRPr="00000000">
        <w:rPr>
          <w:i w:val="1"/>
          <w:iCs w:val="1"/>
          <w:color w:val="000000"/>
          <w:sz w:val="18"/>
          <w:szCs w:val="18"/>
          <w:rtl w:val="0"/>
        </w:rPr>
        <w:br w:type="textWrapping"/>
      </w:r>
      <w:r w:rsidDel="00000000" w:rsidR="00000000" w:rsidRPr="00000000">
        <w:rPr>
          <w:color w:val="000000"/>
          <w:sz w:val="18"/>
          <w:szCs w:val="18"/>
          <w:rtl w:val="0"/>
        </w:rPr>
        <w:t xml:space="preserve">Dhaka, Bangladesh</w:t>
        <w:br w:type="textWrapping"/>
        <w:t xml:space="preserve">email </w:t>
      </w:r>
      <w:r w:rsidDel="00000000" w:rsidR="00000000" w:rsidRPr="00000000">
        <w:br w:type="column"/>
      </w:r>
      <w:r w:rsidDel="00000000" w:rsidR="00000000" w:rsidRPr="00000000">
        <w:rPr>
          <w:color w:val="000000"/>
          <w:sz w:val="18"/>
          <w:szCs w:val="18"/>
          <w:rtl w:val="0"/>
        </w:rPr>
        <w:t xml:space="preserve"> 2</w:t>
      </w:r>
      <w:r w:rsidDel="00000000" w:rsidR="00000000" w:rsidRPr="00000000">
        <w:rPr>
          <w:color w:val="000000"/>
          <w:sz w:val="18"/>
          <w:szCs w:val="18"/>
          <w:vertAlign w:val="superscript"/>
          <w:rtl w:val="0"/>
        </w:rPr>
        <w:t xml:space="preserve">nd</w:t>
      </w:r>
      <w:r w:rsidDel="00000000" w:rsidR="00000000" w:rsidRPr="00000000">
        <w:rPr>
          <w:color w:val="000000"/>
          <w:sz w:val="18"/>
          <w:szCs w:val="18"/>
          <w:rtl w:val="0"/>
        </w:rPr>
        <w:t xml:space="preserve"> author</w:t>
        <w:br w:type="textWrapping"/>
        <w:t xml:space="preserve">Electrical and Computer Engineering</w:t>
        <w:br w:type="textWrapping"/>
        <w:t xml:space="preserve">North South University</w:t>
      </w:r>
      <w:r w:rsidDel="00000000" w:rsidR="00000000" w:rsidRPr="00000000">
        <w:rPr>
          <w:i w:val="1"/>
          <w:iCs w:val="1"/>
          <w:color w:val="000000"/>
          <w:sz w:val="18"/>
          <w:szCs w:val="18"/>
          <w:rtl w:val="0"/>
        </w:rPr>
        <w:br w:type="textWrapping"/>
      </w:r>
      <w:r w:rsidDel="00000000" w:rsidR="00000000" w:rsidRPr="00000000">
        <w:rPr>
          <w:color w:val="000000"/>
          <w:sz w:val="18"/>
          <w:szCs w:val="18"/>
          <w:rtl w:val="0"/>
        </w:rPr>
        <w:t xml:space="preserve">Dhaka, Bangladesh</w:t>
        <w:br w:type="textWrapping"/>
        <w:t xml:space="preserve">email</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40" w:before="360" w:lineRule="auto"/>
        <w:rPr>
          <w:color w:val="000000"/>
          <w:sz w:val="18"/>
          <w:szCs w:val="18"/>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color w:val="000000"/>
          <w:sz w:val="18"/>
          <w:szCs w:val="18"/>
          <w:rtl w:val="0"/>
        </w:rPr>
        <w:t xml:space="preserve">5</w:t>
      </w:r>
      <w:r w:rsidDel="00000000" w:rsidR="00000000" w:rsidRPr="00000000">
        <w:rPr>
          <w:color w:val="000000"/>
          <w:sz w:val="18"/>
          <w:szCs w:val="18"/>
          <w:vertAlign w:val="superscript"/>
          <w:rtl w:val="0"/>
        </w:rPr>
        <w:t xml:space="preserve">th</w:t>
      </w:r>
      <w:r w:rsidDel="00000000" w:rsidR="00000000" w:rsidRPr="00000000">
        <w:rPr>
          <w:color w:val="000000"/>
          <w:sz w:val="18"/>
          <w:szCs w:val="18"/>
          <w:rtl w:val="0"/>
        </w:rPr>
        <w:t xml:space="preserve"> author</w:t>
        <w:br w:type="textWrapping"/>
        <w:t xml:space="preserve">Electrical and Computer Engineering</w:t>
        <w:br w:type="textWrapping"/>
        <w:t xml:space="preserve">North South University</w:t>
      </w:r>
      <w:r w:rsidDel="00000000" w:rsidR="00000000" w:rsidRPr="00000000">
        <w:rPr>
          <w:i w:val="1"/>
          <w:iCs w:val="1"/>
          <w:color w:val="000000"/>
          <w:sz w:val="18"/>
          <w:szCs w:val="18"/>
          <w:rtl w:val="0"/>
        </w:rPr>
        <w:br w:type="textWrapping"/>
      </w:r>
      <w:r w:rsidDel="00000000" w:rsidR="00000000" w:rsidRPr="00000000">
        <w:rPr>
          <w:color w:val="000000"/>
          <w:sz w:val="18"/>
          <w:szCs w:val="18"/>
          <w:rtl w:val="0"/>
        </w:rPr>
        <w:t xml:space="preserve">Dhaka, Bangladesh</w:t>
        <w:br w:type="textWrapping"/>
        <w:t xml:space="preserve">email </w:t>
      </w:r>
      <w:r w:rsidDel="00000000" w:rsidR="00000000" w:rsidRPr="00000000">
        <w:br w:type="column"/>
      </w:r>
      <w:r w:rsidDel="00000000" w:rsidR="00000000" w:rsidRPr="00000000">
        <w:rPr>
          <w:color w:val="000000"/>
          <w:sz w:val="18"/>
          <w:szCs w:val="18"/>
          <w:rtl w:val="0"/>
        </w:rPr>
        <w:t xml:space="preserve">3</w:t>
      </w:r>
      <w:r w:rsidDel="00000000" w:rsidR="00000000" w:rsidRPr="00000000">
        <w:rPr>
          <w:color w:val="000000"/>
          <w:sz w:val="18"/>
          <w:szCs w:val="18"/>
          <w:vertAlign w:val="superscript"/>
          <w:rtl w:val="0"/>
        </w:rPr>
        <w:t xml:space="preserve">rd</w:t>
      </w:r>
      <w:r w:rsidDel="00000000" w:rsidR="00000000" w:rsidRPr="00000000">
        <w:rPr>
          <w:color w:val="000000"/>
          <w:sz w:val="18"/>
          <w:szCs w:val="18"/>
          <w:rtl w:val="0"/>
        </w:rPr>
        <w:t xml:space="preserve"> author</w:t>
        <w:br w:type="textWrapping"/>
        <w:t xml:space="preserve">Electrical and Computer Engineering</w:t>
        <w:br w:type="textWrapping"/>
        <w:t xml:space="preserve">North South University</w:t>
      </w:r>
      <w:r w:rsidDel="00000000" w:rsidR="00000000" w:rsidRPr="00000000">
        <w:rPr>
          <w:i w:val="1"/>
          <w:iCs w:val="1"/>
          <w:color w:val="000000"/>
          <w:sz w:val="18"/>
          <w:szCs w:val="18"/>
          <w:rtl w:val="0"/>
        </w:rPr>
        <w:br w:type="textWrapping"/>
      </w:r>
      <w:r w:rsidDel="00000000" w:rsidR="00000000" w:rsidRPr="00000000">
        <w:rPr>
          <w:color w:val="000000"/>
          <w:sz w:val="18"/>
          <w:szCs w:val="18"/>
          <w:rtl w:val="0"/>
        </w:rPr>
        <w:t xml:space="preserve">Dhaka, Bangladesh</w:t>
        <w:br w:type="textWrapping"/>
        <w:t xml:space="preserve">email</w:t>
      </w:r>
    </w:p>
    <w:p w:rsidR="00000000" w:rsidDel="00000000" w:rsidP="00000000" w:rsidRDefault="00000000" w:rsidRPr="00000000" w14:paraId="00000058">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jc w:val="left"/>
        <w:rPr>
          <w:b w:val="1"/>
          <w:bCs w:val="1"/>
          <w:color w:val="000000"/>
        </w:rPr>
      </w:pPr>
      <w:r w:rsidDel="00000000" w:rsidR="00000000" w:rsidRPr="00000000">
        <w:rPr>
          <w:i w:val="1"/>
          <w:iCs w:val="1"/>
          <w:color w:val="000000"/>
          <w:sz w:val="24"/>
          <w:szCs w:val="24"/>
          <w:rtl w:val="0"/>
        </w:rPr>
        <w:t xml:space="preserve">Abstract</w:t>
      </w:r>
      <w:r w:rsidDel="00000000" w:rsidR="00000000" w:rsidRPr="00000000">
        <w:rPr>
          <w:color w:val="000000"/>
          <w:sz w:val="24"/>
          <w:szCs w:val="24"/>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b w:val="1"/>
          <w:bCs w:val="1"/>
          <w:color w:val="000000"/>
          <w:rtl w:val="0"/>
        </w:rPr>
        <w:t xml:space="preserve">In this project, we address the problem of [briefly mention problem, e.g., fraud detection, image classification, etc.] using machine learning techniques. We employ [mention algorithms, e.g., Random Forest, CNN, etc.] on [dataset name or type], applying preprocessing techniques such as [mention any preprocessing steps, e.g., normalization, feature selection] to enhance model performance. The model is evaluated using [mention metrics, e.g., accuracy, F1-score, RMSE], achieving [state key result, e.g., 95% accuracy], which outperforms existing methods. These findings demonstrate the effectiveness of our approach in [mention application, e.g., improving fraud detection accuracy], making it a valuable contribution to the field.</w:t>
      </w:r>
    </w:p>
    <w:p w:rsidR="00000000" w:rsidDel="00000000" w:rsidP="00000000" w:rsidRDefault="00000000" w:rsidRPr="00000000" w14:paraId="0000005A">
      <w:pPr>
        <w:pBdr>
          <w:top w:space="0" w:sz="0" w:val="nil"/>
          <w:left w:space="0" w:sz="0" w:val="nil"/>
          <w:bottom w:space="0" w:sz="0" w:val="nil"/>
          <w:right w:space="0" w:sz="0" w:val="nil"/>
          <w:between w:space="0" w:sz="0" w:val="nil"/>
        </w:pBdr>
        <w:jc w:val="left"/>
        <w:rPr>
          <w:b w:val="1"/>
          <w:bCs w:val="1"/>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jc w:val="left"/>
        <w:rPr>
          <w:color w:val="000000"/>
          <w:sz w:val="24"/>
          <w:szCs w:val="24"/>
        </w:rPr>
      </w:pPr>
      <w:r w:rsidDel="00000000" w:rsidR="00000000" w:rsidRPr="00000000">
        <w:rPr>
          <w:color w:val="000000"/>
          <w:sz w:val="24"/>
          <w:szCs w:val="24"/>
          <w:rtl w:val="0"/>
        </w:rPr>
        <w:t xml:space="preserve">Keywords—</w:t>
      </w:r>
      <w:r w:rsidDel="00000000" w:rsidR="00000000" w:rsidRPr="00000000">
        <w:rPr>
          <w:rFonts w:ascii="Arial" w:cs="Arial" w:eastAsia="Arial" w:hAnsi="Arial"/>
          <w:color w:val="000000"/>
          <w:sz w:val="22"/>
          <w:szCs w:val="22"/>
          <w:rtl w:val="0"/>
        </w:rPr>
        <w:t xml:space="preserve"> </w:t>
      </w:r>
      <w:r w:rsidDel="00000000" w:rsidR="00000000" w:rsidRPr="00000000">
        <w:rPr>
          <w:color w:val="000000"/>
          <w:rtl w:val="0"/>
        </w:rPr>
        <w:t xml:space="preserve">Machine Learning, Algorithm, Dataset, Accuracy, Prediction, Model Performance, Classification/Regression, Optimization, Evaluation Metrics.</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Rule="auto"/>
        <w:ind w:firstLine="274"/>
        <w:jc w:val="both"/>
        <w:rPr>
          <w:b w:val="1"/>
          <w:bCs w:val="1"/>
          <w:i w:val="1"/>
          <w:iCs w:val="1"/>
          <w:color w:val="000000"/>
          <w:sz w:val="18"/>
          <w:szCs w:val="18"/>
        </w:rPr>
      </w:pPr>
      <w:r w:rsidDel="00000000" w:rsidR="00000000" w:rsidRPr="00000000">
        <w:rPr>
          <w:rtl w:val="0"/>
        </w:rPr>
      </w:r>
    </w:p>
    <w:p w:rsidR="00000000" w:rsidDel="00000000" w:rsidP="00000000" w:rsidRDefault="00000000" w:rsidRPr="00000000" w14:paraId="0000005D">
      <w:pPr>
        <w:pStyle w:val="Heading1"/>
        <w:numPr>
          <w:ilvl w:val="0"/>
          <w:numId w:val="1"/>
        </w:numPr>
        <w:tabs>
          <w:tab w:val="left" w:leader="none" w:pos="216"/>
        </w:tabs>
        <w:ind w:left="0" w:firstLine="216"/>
        <w:rPr/>
      </w:pPr>
      <w:r w:rsidDel="00000000" w:rsidR="00000000" w:rsidRPr="00000000">
        <w:rPr>
          <w:rtl w:val="0"/>
        </w:rPr>
        <w:t xml:space="preserve">Introduction</w:t>
      </w:r>
    </w:p>
    <w:p w:rsidR="00000000" w:rsidDel="00000000" w:rsidP="00000000" w:rsidRDefault="00000000" w:rsidRPr="00000000" w14:paraId="0000005E">
      <w:pPr>
        <w:pStyle w:val="Heading1"/>
        <w:pBdr>
          <w:bottom w:color="000000" w:space="1" w:sz="4" w:val="single"/>
        </w:pBdr>
        <w:tabs>
          <w:tab w:val="left" w:leader="none" w:pos="216"/>
        </w:tabs>
        <w:ind w:left="216" w:firstLine="0"/>
        <w:jc w:val="both"/>
        <w:rPr>
          <w:smallCaps w:val="0"/>
          <w:color w:val="000000"/>
        </w:rPr>
      </w:pPr>
      <w:r w:rsidDel="00000000" w:rsidR="00000000" w:rsidRPr="00000000">
        <w:rPr>
          <w:rtl w:val="0"/>
        </w:rPr>
      </w:r>
    </w:p>
    <w:p w:rsidR="00000000" w:rsidDel="00000000" w:rsidP="00000000" w:rsidRDefault="00000000" w:rsidRPr="00000000" w14:paraId="0000005F">
      <w:pPr>
        <w:pStyle w:val="Heading1"/>
        <w:pBdr>
          <w:bottom w:color="000000" w:space="1" w:sz="4" w:val="single"/>
        </w:pBdr>
        <w:tabs>
          <w:tab w:val="left" w:leader="none" w:pos="216"/>
        </w:tabs>
        <w:ind w:left="216" w:firstLine="0"/>
        <w:jc w:val="both"/>
        <w:rPr>
          <w:smallCaps w:val="0"/>
          <w:color w:val="000000"/>
        </w:rPr>
      </w:pPr>
      <w:r w:rsidDel="00000000" w:rsidR="00000000" w:rsidRPr="00000000">
        <w:rPr>
          <w:smallCaps w:val="0"/>
          <w:color w:val="000000"/>
          <w:rtl w:val="0"/>
        </w:rPr>
        <w:t xml:space="preserve">Start by clearly stating the problem your research aims to address, such as "This research focuses on applying machine learning techniques to predict customer churn in the telecommunications industry." Mention why the problem is significant: "Customer churn prediction is essential for businesses to optimize retention strategies and reduce losses." Briefly explain the limitations of existing methods: "Traditional approaches often struggle to capture complex, non-linear patterns in data." Then, introduce your approach: "We propose using deep learning algorithms, such as recurrent neural networks, to better model customer behavior and improve prediction accuracy." Finally, state the goal of your research: "This study aims to evaluate the effectiveness of these models in improving churn prediction over conventional machine learning techniques."  </w:t>
      </w:r>
    </w:p>
    <w:p w:rsidR="00000000" w:rsidDel="00000000" w:rsidP="00000000" w:rsidRDefault="00000000" w:rsidRPr="00000000" w14:paraId="00000060">
      <w:pPr>
        <w:pStyle w:val="Heading1"/>
        <w:pBdr>
          <w:bottom w:color="000000" w:space="1" w:sz="4" w:val="single"/>
        </w:pBdr>
        <w:tabs>
          <w:tab w:val="left" w:leader="none" w:pos="216"/>
        </w:tabs>
        <w:ind w:left="216" w:firstLine="0"/>
        <w:jc w:val="both"/>
        <w:rPr>
          <w:smallCaps w:val="0"/>
          <w:color w:val="000000"/>
        </w:rPr>
      </w:pPr>
      <w:r w:rsidDel="00000000" w:rsidR="00000000" w:rsidRPr="00000000">
        <w:rPr>
          <w:rtl w:val="0"/>
        </w:rPr>
      </w:r>
    </w:p>
    <w:p w:rsidR="00000000" w:rsidDel="00000000" w:rsidP="00000000" w:rsidRDefault="00000000" w:rsidRPr="00000000" w14:paraId="00000061">
      <w:pPr>
        <w:pStyle w:val="Heading1"/>
        <w:pBdr>
          <w:bottom w:color="000000" w:space="1" w:sz="4" w:val="single"/>
        </w:pBdr>
        <w:tabs>
          <w:tab w:val="left" w:leader="none" w:pos="216"/>
        </w:tabs>
        <w:ind w:left="216" w:firstLine="0"/>
        <w:jc w:val="both"/>
        <w:rPr>
          <w:smallCaps w:val="0"/>
          <w:color w:val="000000"/>
        </w:rPr>
      </w:pPr>
      <w:r w:rsidDel="00000000" w:rsidR="00000000" w:rsidRPr="00000000">
        <w:rPr>
          <w:rtl w:val="0"/>
        </w:rPr>
        <w:t xml:space="preserve">Proposed System</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color w:val="000000"/>
        </w:rPr>
      </w:pPr>
      <w:r w:rsidDel="00000000" w:rsidR="00000000" w:rsidRPr="00000000">
        <w:rPr>
          <w:color w:val="000000"/>
          <w:rtl w:val="0"/>
        </w:rPr>
        <w:t xml:space="preserve">In this section, you will describe the theory of all the software components/algorithms as well as hardware tools which you will need for your capstone project. You can include circuit diagrams/equations or flowcharts of your capstone project. </w:t>
      </w:r>
    </w:p>
    <w:p w:rsidR="00000000" w:rsidDel="00000000" w:rsidP="00000000" w:rsidRDefault="00000000" w:rsidRPr="00000000" w14:paraId="00000063">
      <w:pPr>
        <w:pStyle w:val="Heading2"/>
        <w:numPr>
          <w:ilvl w:val="1"/>
          <w:numId w:val="1"/>
        </w:numPr>
        <w:tabs>
          <w:tab w:val="left" w:leader="none" w:pos="288"/>
        </w:tabs>
        <w:ind w:left="288" w:hanging="288"/>
        <w:rPr/>
      </w:pPr>
      <w:r w:rsidDel="00000000" w:rsidR="00000000" w:rsidRPr="00000000">
        <w:rPr>
          <w:rtl w:val="0"/>
        </w:rPr>
        <w:t xml:space="preserve">Dataset</w:t>
      </w:r>
    </w:p>
    <w:p w:rsidR="00000000" w:rsidDel="00000000" w:rsidP="00000000" w:rsidRDefault="00000000" w:rsidRPr="00000000" w14:paraId="00000064">
      <w:pPr>
        <w:ind w:left="288" w:firstLine="0"/>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The dataset used in this research is </w:t>
      </w:r>
      <w:r w:rsidDel="00000000" w:rsidR="00000000" w:rsidRPr="00000000">
        <w:rPr>
          <w:b w:val="1"/>
          <w:bCs w:val="1"/>
          <w:rtl w:val="0"/>
        </w:rPr>
        <w:t xml:space="preserve">[dataset name, e.g., UCI Heart Disease Dataset]</w:t>
      </w:r>
      <w:r w:rsidDel="00000000" w:rsidR="00000000" w:rsidRPr="00000000">
        <w:rPr>
          <w:rtl w:val="0"/>
        </w:rPr>
        <w:t xml:space="preserve">, which contains </w:t>
      </w:r>
      <w:r w:rsidDel="00000000" w:rsidR="00000000" w:rsidRPr="00000000">
        <w:rPr>
          <w:b w:val="1"/>
          <w:bCs w:val="1"/>
          <w:rtl w:val="0"/>
        </w:rPr>
        <w:t xml:space="preserve">[number]</w:t>
      </w:r>
      <w:r w:rsidDel="00000000" w:rsidR="00000000" w:rsidRPr="00000000">
        <w:rPr>
          <w:rtl w:val="0"/>
        </w:rPr>
        <w:t xml:space="preserve"> instances and </w:t>
      </w:r>
      <w:r w:rsidDel="00000000" w:rsidR="00000000" w:rsidRPr="00000000">
        <w:rPr>
          <w:b w:val="1"/>
          <w:bCs w:val="1"/>
          <w:rtl w:val="0"/>
        </w:rPr>
        <w:t xml:space="preserve">[number]</w:t>
      </w:r>
      <w:r w:rsidDel="00000000" w:rsidR="00000000" w:rsidRPr="00000000">
        <w:rPr>
          <w:rtl w:val="0"/>
        </w:rPr>
        <w:t xml:space="preserve"> features, representing </w:t>
      </w:r>
      <w:r w:rsidDel="00000000" w:rsidR="00000000" w:rsidRPr="00000000">
        <w:rPr>
          <w:b w:val="1"/>
          <w:bCs w:val="1"/>
          <w:rtl w:val="0"/>
        </w:rPr>
        <w:t xml:space="preserve">[brief description of data, e.g., patient health metrics, transaction details]</w:t>
      </w:r>
      <w:r w:rsidDel="00000000" w:rsidR="00000000" w:rsidRPr="00000000">
        <w:rPr>
          <w:rtl w:val="0"/>
        </w:rPr>
        <w:t xml:space="preserve">. The dataset was sourced from </w:t>
      </w:r>
      <w:r w:rsidDel="00000000" w:rsidR="00000000" w:rsidRPr="00000000">
        <w:rPr>
          <w:b w:val="1"/>
          <w:bCs w:val="1"/>
          <w:rtl w:val="0"/>
        </w:rPr>
        <w:t xml:space="preserve">[mention source, e.g., Kaggle, UCI Machine Learning Repository]</w:t>
      </w:r>
      <w:r w:rsidDel="00000000" w:rsidR="00000000" w:rsidRPr="00000000">
        <w:rPr>
          <w:rtl w:val="0"/>
        </w:rPr>
        <w:t xml:space="preserve"> and includes </w:t>
      </w:r>
      <w:r w:rsidDel="00000000" w:rsidR="00000000" w:rsidRPr="00000000">
        <w:rPr>
          <w:b w:val="1"/>
          <w:bCs w:val="1"/>
          <w:rtl w:val="0"/>
        </w:rPr>
        <w:t xml:space="preserve">[mention key attributes, e.g., age, blood pressure, transaction amount]</w:t>
      </w:r>
      <w:r w:rsidDel="00000000" w:rsidR="00000000" w:rsidRPr="00000000">
        <w:rPr>
          <w:rtl w:val="0"/>
        </w:rPr>
        <w:t xml:space="preserve">. To ensure data quality, preprocessing steps such as </w:t>
      </w:r>
      <w:r w:rsidDel="00000000" w:rsidR="00000000" w:rsidRPr="00000000">
        <w:rPr>
          <w:b w:val="1"/>
          <w:bCs w:val="1"/>
          <w:rtl w:val="0"/>
        </w:rPr>
        <w:t xml:space="preserve">[mention steps, e.g., handling missing values, normalization, outlier detection]</w:t>
      </w:r>
      <w:r w:rsidDel="00000000" w:rsidR="00000000" w:rsidRPr="00000000">
        <w:rPr>
          <w:rtl w:val="0"/>
        </w:rPr>
        <w:t xml:space="preserve"> were applied. The dataset was split into training and testing sets in an </w:t>
      </w:r>
      <w:r w:rsidDel="00000000" w:rsidR="00000000" w:rsidRPr="00000000">
        <w:rPr>
          <w:b w:val="1"/>
          <w:bCs w:val="1"/>
          <w:rtl w:val="0"/>
        </w:rPr>
        <w:t xml:space="preserve">[e.g., 80-20]</w:t>
      </w:r>
      <w:r w:rsidDel="00000000" w:rsidR="00000000" w:rsidRPr="00000000">
        <w:rPr>
          <w:rtl w:val="0"/>
        </w:rPr>
        <w:t xml:space="preserve"> ratio to train and evaluate the model effectively. This dataset provides a comprehensive foundation for analyzing </w:t>
      </w:r>
      <w:r w:rsidDel="00000000" w:rsidR="00000000" w:rsidRPr="00000000">
        <w:rPr>
          <w:b w:val="1"/>
          <w:bCs w:val="1"/>
          <w:rtl w:val="0"/>
        </w:rPr>
        <w:t xml:space="preserve">[mention application, e.g., fraud detection, disease prediction]</w:t>
      </w:r>
      <w:r w:rsidDel="00000000" w:rsidR="00000000" w:rsidRPr="00000000">
        <w:rPr>
          <w:rtl w:val="0"/>
        </w:rPr>
        <w:t xml:space="preserve"> using machine learning techniques.</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pStyle w:val="Heading2"/>
        <w:numPr>
          <w:ilvl w:val="1"/>
          <w:numId w:val="1"/>
        </w:numPr>
        <w:tabs>
          <w:tab w:val="left" w:leader="none" w:pos="288"/>
        </w:tabs>
        <w:ind w:left="288" w:hanging="288"/>
        <w:rPr/>
      </w:pPr>
      <w:r w:rsidDel="00000000" w:rsidR="00000000" w:rsidRPr="00000000">
        <w:rPr>
          <w:rtl w:val="0"/>
        </w:rPr>
        <w:t xml:space="preserve">Dataset Preprocessing</w:t>
      </w:r>
    </w:p>
    <w:p w:rsidR="00000000" w:rsidDel="00000000" w:rsidP="00000000" w:rsidRDefault="00000000" w:rsidRPr="00000000" w14:paraId="00000068">
      <w:pPr>
        <w:rPr/>
      </w:pPr>
      <w:r w:rsidDel="00000000" w:rsidR="00000000" w:rsidRPr="00000000">
        <w:rPr>
          <w:rtl w:val="0"/>
        </w:rPr>
        <w:t xml:space="preserve">Effective machine learning models rely on high-quality data, making preprocessing a crucial step. In this project, we use </w:t>
      </w:r>
      <w:r w:rsidDel="00000000" w:rsidR="00000000" w:rsidRPr="00000000">
        <w:rPr>
          <w:b w:val="1"/>
          <w:bCs w:val="1"/>
          <w:rtl w:val="0"/>
        </w:rPr>
        <w:t xml:space="preserve">[dataset name/type, e.g., Kaggle’s Credit Card Fraud dataset]</w:t>
      </w:r>
      <w:r w:rsidDel="00000000" w:rsidR="00000000" w:rsidRPr="00000000">
        <w:rPr>
          <w:rtl w:val="0"/>
        </w:rPr>
        <w:t xml:space="preserve">, which undergoes cleaning to handle </w:t>
      </w:r>
      <w:r w:rsidDel="00000000" w:rsidR="00000000" w:rsidRPr="00000000">
        <w:rPr>
          <w:b w:val="1"/>
          <w:bCs w:val="1"/>
          <w:rtl w:val="0"/>
        </w:rPr>
        <w:t xml:space="preserve">[issues, e.g., missing values, duplicate entries]</w:t>
      </w:r>
      <w:r w:rsidDel="00000000" w:rsidR="00000000" w:rsidRPr="00000000">
        <w:rPr>
          <w:rtl w:val="0"/>
        </w:rPr>
        <w:t xml:space="preserve">. We apply </w:t>
      </w:r>
      <w:r w:rsidDel="00000000" w:rsidR="00000000" w:rsidRPr="00000000">
        <w:rPr>
          <w:b w:val="1"/>
          <w:bCs w:val="1"/>
          <w:rtl w:val="0"/>
        </w:rPr>
        <w:t xml:space="preserve">[techniques, e.g., normalization, standardization, one-hot encoding]</w:t>
      </w:r>
      <w:r w:rsidDel="00000000" w:rsidR="00000000" w:rsidRPr="00000000">
        <w:rPr>
          <w:rtl w:val="0"/>
        </w:rPr>
        <w:t xml:space="preserve"> to ensure consistency and improve feature representation. Additionally, feature selection and dimensionality reduction techniques such as </w:t>
      </w:r>
      <w:r w:rsidDel="00000000" w:rsidR="00000000" w:rsidRPr="00000000">
        <w:rPr>
          <w:b w:val="1"/>
          <w:bCs w:val="1"/>
          <w:rtl w:val="0"/>
        </w:rPr>
        <w:t xml:space="preserve">[PCA, LDA, correlation analysis]</w:t>
      </w:r>
      <w:r w:rsidDel="00000000" w:rsidR="00000000" w:rsidRPr="00000000">
        <w:rPr>
          <w:rtl w:val="0"/>
        </w:rPr>
        <w:t xml:space="preserve"> are employed to enhance model efficiency. The dataset is then split into </w:t>
      </w:r>
      <w:r w:rsidDel="00000000" w:rsidR="00000000" w:rsidRPr="00000000">
        <w:rPr>
          <w:b w:val="1"/>
          <w:bCs w:val="1"/>
          <w:rtl w:val="0"/>
        </w:rPr>
        <w:t xml:space="preserve">[train-test ratio, e.g., 80-20]</w:t>
      </w:r>
      <w:r w:rsidDel="00000000" w:rsidR="00000000" w:rsidRPr="00000000">
        <w:rPr>
          <w:rtl w:val="0"/>
        </w:rPr>
        <w:t xml:space="preserve">, ensuring balanced class distribution using </w:t>
      </w:r>
      <w:r w:rsidDel="00000000" w:rsidR="00000000" w:rsidRPr="00000000">
        <w:rPr>
          <w:b w:val="1"/>
          <w:bCs w:val="1"/>
          <w:rtl w:val="0"/>
        </w:rPr>
        <w:t xml:space="preserve">[technique, e.g., SMOTE for imbalance handling]</w:t>
      </w:r>
      <w:r w:rsidDel="00000000" w:rsidR="00000000" w:rsidRPr="00000000">
        <w:rPr>
          <w:rtl w:val="0"/>
        </w:rPr>
        <w:t xml:space="preserve">. These preprocessing steps enhance the model’s ability to learn patterns effectively and improve overall performance.</w:t>
      </w:r>
    </w:p>
    <w:p w:rsidR="00000000" w:rsidDel="00000000" w:rsidP="00000000" w:rsidRDefault="00000000" w:rsidRPr="00000000" w14:paraId="00000069">
      <w:pPr>
        <w:pStyle w:val="Heading2"/>
        <w:numPr>
          <w:ilvl w:val="1"/>
          <w:numId w:val="1"/>
        </w:numPr>
        <w:tabs>
          <w:tab w:val="left" w:leader="none" w:pos="288"/>
        </w:tabs>
        <w:ind w:left="288" w:hanging="288"/>
        <w:rPr/>
      </w:pPr>
      <w:r w:rsidDel="00000000" w:rsidR="00000000" w:rsidRPr="00000000">
        <w:rPr>
          <w:rtl w:val="0"/>
        </w:rPr>
        <w:t xml:space="preserve">Machine Learning Models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Machine learning models are algorithms that learn patterns from data to make predictions or decisions. They can be broadly categorized into </w:t>
      </w:r>
      <w:r w:rsidDel="00000000" w:rsidR="00000000" w:rsidRPr="00000000">
        <w:rPr>
          <w:b w:val="1"/>
          <w:bCs w:val="1"/>
          <w:rtl w:val="0"/>
        </w:rPr>
        <w:t xml:space="preserve">supervised, unsupervised, and reinforcement learning</w:t>
      </w:r>
      <w:r w:rsidDel="00000000" w:rsidR="00000000" w:rsidRPr="00000000">
        <w:rPr>
          <w:rtl w:val="0"/>
        </w:rPr>
        <w:t xml:space="preserve"> models. Supervised learning models, such as </w:t>
      </w:r>
      <w:r w:rsidDel="00000000" w:rsidR="00000000" w:rsidRPr="00000000">
        <w:rPr>
          <w:b w:val="1"/>
          <w:bCs w:val="1"/>
          <w:rtl w:val="0"/>
        </w:rPr>
        <w:t xml:space="preserve">Linear Regression, Decision Trees, Random Forest, and Neural Networks</w:t>
      </w:r>
      <w:r w:rsidDel="00000000" w:rsidR="00000000" w:rsidRPr="00000000">
        <w:rPr>
          <w:rtl w:val="0"/>
        </w:rPr>
        <w:t xml:space="preserve">, are trained on labeled data for tasks like classification and regression. Unsupervised learning models, including </w:t>
      </w:r>
      <w:r w:rsidDel="00000000" w:rsidR="00000000" w:rsidRPr="00000000">
        <w:rPr>
          <w:b w:val="1"/>
          <w:bCs w:val="1"/>
          <w:rtl w:val="0"/>
        </w:rPr>
        <w:t xml:space="preserve">K-Means Clustering and Principal Component Analysis (PCA)</w:t>
      </w:r>
      <w:r w:rsidDel="00000000" w:rsidR="00000000" w:rsidRPr="00000000">
        <w:rPr>
          <w:rtl w:val="0"/>
        </w:rPr>
        <w:t xml:space="preserve">, identify hidden patterns in unlabeled data. Reinforcement learning models, like </w:t>
      </w:r>
      <w:r w:rsidDel="00000000" w:rsidR="00000000" w:rsidRPr="00000000">
        <w:rPr>
          <w:b w:val="1"/>
          <w:bCs w:val="1"/>
          <w:rtl w:val="0"/>
        </w:rPr>
        <w:t xml:space="preserve">Deep Q-Networks (DQN) and Proximal Policy Optimization (PPO)</w:t>
      </w:r>
      <w:r w:rsidDel="00000000" w:rsidR="00000000" w:rsidRPr="00000000">
        <w:rPr>
          <w:rtl w:val="0"/>
        </w:rPr>
        <w:t xml:space="preserve">, learn by interacting with an environment to maximize rewards. Each model has its strengths and applications, making them powerful tools in fields like healthcare, finance, and image recognition..</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288"/>
        </w:tabs>
        <w:rPr>
          <w:color w:val="000000"/>
        </w:rPr>
      </w:pPr>
      <w:r w:rsidDel="00000000" w:rsidR="00000000" w:rsidRPr="00000000">
        <w:rPr>
          <w:color w:val="000000"/>
        </w:rPr>
        <w:drawing>
          <wp:inline distB="0" distT="0" distL="0" distR="0">
            <wp:extent cx="3089910" cy="271145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89910" cy="27114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tabs>
          <w:tab w:val="left" w:leader="none" w:pos="533"/>
        </w:tabs>
        <w:spacing w:after="200" w:before="80" w:lineRule="auto"/>
        <w:ind w:left="360" w:hanging="360"/>
        <w:rPr/>
      </w:pPr>
      <w:r w:rsidDel="00000000" w:rsidR="00000000" w:rsidRPr="00000000">
        <w:rPr>
          <w:color w:val="000000"/>
          <w:sz w:val="16"/>
          <w:szCs w:val="16"/>
          <w:rtl w:val="0"/>
        </w:rPr>
        <w:t xml:space="preserve">Working sequences of the proposed diabetes prediction system.</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533"/>
        </w:tabs>
        <w:spacing w:after="200" w:before="80" w:lineRule="auto"/>
        <w:jc w:val="both"/>
        <w:rPr>
          <w:color w:val="000000"/>
        </w:rPr>
      </w:pPr>
      <w:r w:rsidDel="00000000" w:rsidR="00000000" w:rsidRPr="00000000">
        <w:rPr>
          <w:color w:val="000000"/>
          <w:rtl w:val="0"/>
        </w:rPr>
        <w:t xml:space="preserve">This picture shows the process of a salary prediction system. The procedure begins with collecting data, preprocessing, and dividing it into 80% training and 20% testing sets. Machine learning models such as SVM, KNN, XGBoost, and AdaBoost are learned and checked. The best-performing model (e.g., SVM) is chosen to generate accurate predictions.</w:t>
      </w:r>
    </w:p>
    <w:p w:rsidR="00000000" w:rsidDel="00000000" w:rsidP="00000000" w:rsidRDefault="00000000" w:rsidRPr="00000000" w14:paraId="00000070">
      <w:pPr>
        <w:pStyle w:val="Heading1"/>
        <w:numPr>
          <w:ilvl w:val="0"/>
          <w:numId w:val="1"/>
        </w:numPr>
        <w:tabs>
          <w:tab w:val="left" w:leader="none" w:pos="216"/>
        </w:tabs>
        <w:ind w:left="0" w:firstLine="216"/>
        <w:rPr/>
      </w:pPr>
      <w:r w:rsidDel="00000000" w:rsidR="00000000" w:rsidRPr="00000000">
        <w:rPr>
          <w:color w:val="000000"/>
          <w:rtl w:val="0"/>
        </w:rPr>
        <w:t xml:space="preserve">Results and Discussion</w:t>
      </w:r>
      <w:r w:rsidDel="00000000" w:rsidR="00000000" w:rsidRPr="00000000">
        <w:rPr>
          <w:rtl w:val="0"/>
        </w:rPr>
      </w:r>
    </w:p>
    <w:p w:rsidR="00000000" w:rsidDel="00000000" w:rsidP="00000000" w:rsidRDefault="00000000" w:rsidRPr="00000000" w14:paraId="00000071">
      <w:pPr>
        <w:keepNext w:val="1"/>
        <w:pBdr>
          <w:top w:space="0" w:sz="0" w:val="nil"/>
          <w:left w:space="0" w:sz="0" w:val="nil"/>
          <w:bottom w:space="0" w:sz="0" w:val="nil"/>
          <w:right w:space="0" w:sz="0" w:val="nil"/>
          <w:between w:space="0" w:sz="0" w:val="nil"/>
        </w:pBdr>
        <w:spacing w:after="120" w:before="240" w:lineRule="auto"/>
        <w:rPr/>
      </w:pPr>
      <w:r w:rsidDel="00000000" w:rsidR="00000000" w:rsidRPr="00000000">
        <w:rPr>
          <w:rtl w:val="0"/>
        </w:rPr>
        <w:t xml:space="preserve">The results of the machine learning model are evaluated based on performance metrics such as </w:t>
      </w:r>
      <w:r w:rsidDel="00000000" w:rsidR="00000000" w:rsidRPr="00000000">
        <w:rPr>
          <w:b w:val="1"/>
          <w:bCs w:val="1"/>
          <w:rtl w:val="0"/>
        </w:rPr>
        <w:t xml:space="preserve">accuracy, precision, recall, F1-score,</w:t>
      </w:r>
      <w:r w:rsidDel="00000000" w:rsidR="00000000" w:rsidRPr="00000000">
        <w:rPr>
          <w:rtl w:val="0"/>
        </w:rPr>
        <w:t xml:space="preserve"> and </w:t>
      </w:r>
      <w:r w:rsidDel="00000000" w:rsidR="00000000" w:rsidRPr="00000000">
        <w:rPr>
          <w:b w:val="1"/>
          <w:bCs w:val="1"/>
          <w:rtl w:val="0"/>
        </w:rPr>
        <w:t xml:space="preserve">confusion matrix</w:t>
      </w:r>
      <w:r w:rsidDel="00000000" w:rsidR="00000000" w:rsidRPr="00000000">
        <w:rPr>
          <w:rtl w:val="0"/>
        </w:rPr>
        <w:t xml:space="preserve">. The model achieved an </w:t>
      </w:r>
      <w:r w:rsidDel="00000000" w:rsidR="00000000" w:rsidRPr="00000000">
        <w:rPr>
          <w:b w:val="1"/>
          <w:bCs w:val="1"/>
          <w:rtl w:val="0"/>
        </w:rPr>
        <w:t xml:space="preserve">accuracy of X%</w:t>
      </w:r>
      <w:r w:rsidDel="00000000" w:rsidR="00000000" w:rsidRPr="00000000">
        <w:rPr>
          <w:rtl w:val="0"/>
        </w:rPr>
        <w:t xml:space="preserve">, outperforming baseline models by </w:t>
      </w:r>
      <w:r w:rsidDel="00000000" w:rsidR="00000000" w:rsidRPr="00000000">
        <w:rPr>
          <w:b w:val="1"/>
          <w:bCs w:val="1"/>
          <w:rtl w:val="0"/>
        </w:rPr>
        <w:t xml:space="preserve">Y%</w:t>
      </w:r>
      <w:r w:rsidDel="00000000" w:rsidR="00000000" w:rsidRPr="00000000">
        <w:rPr>
          <w:rtl w:val="0"/>
        </w:rPr>
        <w:t xml:space="preserve">. Additionally, the </w:t>
      </w:r>
      <w:r w:rsidDel="00000000" w:rsidR="00000000" w:rsidRPr="00000000">
        <w:rPr>
          <w:b w:val="1"/>
          <w:bCs w:val="1"/>
          <w:rtl w:val="0"/>
        </w:rPr>
        <w:t xml:space="preserve">[algorithm name, e.g., Random Forest, SVM]</w:t>
      </w:r>
      <w:r w:rsidDel="00000000" w:rsidR="00000000" w:rsidRPr="00000000">
        <w:rPr>
          <w:rtl w:val="0"/>
        </w:rPr>
        <w:t xml:space="preserve"> demonstrated superior performance in terms of </w:t>
      </w:r>
      <w:r w:rsidDel="00000000" w:rsidR="00000000" w:rsidRPr="00000000">
        <w:rPr>
          <w:b w:val="1"/>
          <w:bCs w:val="1"/>
          <w:rtl w:val="0"/>
        </w:rPr>
        <w:t xml:space="preserve">[specific metric, e.g., recall, F1-score]</w:t>
      </w:r>
      <w:r w:rsidDel="00000000" w:rsidR="00000000" w:rsidRPr="00000000">
        <w:rPr>
          <w:rtl w:val="0"/>
        </w:rPr>
        <w:t xml:space="preserve">, highlighting its ability to handle </w:t>
      </w:r>
      <w:r w:rsidDel="00000000" w:rsidR="00000000" w:rsidRPr="00000000">
        <w:rPr>
          <w:b w:val="1"/>
          <w:bCs w:val="1"/>
          <w:rtl w:val="0"/>
        </w:rPr>
        <w:t xml:space="preserve">[specific challenges, e.g., imbalanced data, noisy inputs]</w:t>
      </w:r>
      <w:r w:rsidDel="00000000" w:rsidR="00000000" w:rsidRPr="00000000">
        <w:rPr>
          <w:rtl w:val="0"/>
        </w:rPr>
        <w:t xml:space="preserve">. The results were consistent across different test sets, indicating the model's robustness. However, certain limitations were observed, such as </w:t>
      </w:r>
      <w:r w:rsidDel="00000000" w:rsidR="00000000" w:rsidRPr="00000000">
        <w:rPr>
          <w:b w:val="1"/>
          <w:bCs w:val="1"/>
          <w:rtl w:val="0"/>
        </w:rPr>
        <w:t xml:space="preserve">[mention any issues, e.g., overfitting, slower computation time]</w:t>
      </w:r>
      <w:r w:rsidDel="00000000" w:rsidR="00000000" w:rsidRPr="00000000">
        <w:rPr>
          <w:rtl w:val="0"/>
        </w:rPr>
        <w:t xml:space="preserve">, suggesting areas for future improvement. These findings confirm the efficacy of machine learning in solving </w:t>
      </w:r>
      <w:r w:rsidDel="00000000" w:rsidR="00000000" w:rsidRPr="00000000">
        <w:rPr>
          <w:b w:val="1"/>
          <w:bCs w:val="1"/>
          <w:rtl w:val="0"/>
        </w:rPr>
        <w:t xml:space="preserve">[problem domain, e.g., fraud detection, medical diagnosis]</w:t>
      </w:r>
      <w:r w:rsidDel="00000000" w:rsidR="00000000" w:rsidRPr="00000000">
        <w:rPr>
          <w:rtl w:val="0"/>
        </w:rPr>
        <w:t xml:space="preserve"> while also pointing out the need for further refinement to optimize performance and scalability.</w:t>
      </w:r>
    </w:p>
    <w:p w:rsidR="00000000" w:rsidDel="00000000" w:rsidP="00000000" w:rsidRDefault="00000000" w:rsidRPr="00000000" w14:paraId="00000072">
      <w:pPr>
        <w:keepNext w:val="1"/>
        <w:pBdr>
          <w:top w:space="0" w:sz="0" w:val="nil"/>
          <w:left w:space="0" w:sz="0" w:val="nil"/>
          <w:bottom w:space="0" w:sz="0" w:val="nil"/>
          <w:right w:space="0" w:sz="0" w:val="nil"/>
          <w:between w:space="0" w:sz="0" w:val="nil"/>
        </w:pBdr>
        <w:spacing w:after="120" w:before="240" w:lineRule="auto"/>
        <w:rPr/>
      </w:pPr>
      <w:r w:rsidDel="00000000" w:rsidR="00000000" w:rsidRPr="00000000">
        <w:rPr>
          <w:rtl w:val="0"/>
        </w:rPr>
      </w:r>
    </w:p>
    <w:p w:rsidR="00000000" w:rsidDel="00000000" w:rsidP="00000000" w:rsidRDefault="00000000" w:rsidRPr="00000000" w14:paraId="00000073">
      <w:pPr>
        <w:keepNext w:val="1"/>
        <w:pBdr>
          <w:top w:space="0" w:sz="0" w:val="nil"/>
          <w:left w:space="0" w:sz="0" w:val="nil"/>
          <w:bottom w:space="0" w:sz="0" w:val="nil"/>
          <w:right w:space="0" w:sz="0" w:val="nil"/>
          <w:between w:space="0" w:sz="0" w:val="nil"/>
        </w:pBdr>
        <w:spacing w:after="120" w:before="240" w:lineRule="auto"/>
        <w:rPr>
          <w:color w:val="000000"/>
          <w:sz w:val="16"/>
          <w:szCs w:val="16"/>
        </w:rPr>
      </w:pPr>
      <w:r w:rsidDel="00000000" w:rsidR="00000000" w:rsidRPr="00000000">
        <w:rPr>
          <w:color w:val="000000"/>
          <w:sz w:val="16"/>
          <w:szCs w:val="16"/>
          <w:rtl w:val="0"/>
        </w:rPr>
        <w:t xml:space="preserve">TABLE I. HYPERPARAMETER VALUES’ RANGES FOR VARIOUS ML MODELS</w:t>
      </w:r>
    </w:p>
    <w:tbl>
      <w:tblPr>
        <w:tblStyle w:val="Table2"/>
        <w:tblW w:w="4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4"/>
        <w:gridCol w:w="2384"/>
        <w:tblGridChange w:id="0">
          <w:tblGrid>
            <w:gridCol w:w="2384"/>
            <w:gridCol w:w="2384"/>
          </w:tblGrid>
        </w:tblGridChange>
      </w:tblGrid>
      <w:tr>
        <w:trPr>
          <w:cantSplit w:val="0"/>
          <w:trHeight w:val="271" w:hRule="atLeast"/>
          <w:tblHeader w:val="0"/>
        </w:trPr>
        <w:tc>
          <w:tcPr/>
          <w:p w:rsidR="00000000" w:rsidDel="00000000" w:rsidP="00000000" w:rsidRDefault="00000000" w:rsidRPr="00000000" w14:paraId="00000074">
            <w:pPr>
              <w:rPr>
                <w:sz w:val="16"/>
                <w:szCs w:val="16"/>
              </w:rPr>
            </w:pPr>
            <w:r w:rsidDel="00000000" w:rsidR="00000000" w:rsidRPr="00000000">
              <w:rPr>
                <w:sz w:val="16"/>
                <w:szCs w:val="16"/>
                <w:rtl w:val="0"/>
              </w:rPr>
              <w:t xml:space="preserve">Model</w:t>
            </w:r>
          </w:p>
        </w:tc>
        <w:tc>
          <w:tcPr/>
          <w:p w:rsidR="00000000" w:rsidDel="00000000" w:rsidP="00000000" w:rsidRDefault="00000000" w:rsidRPr="00000000" w14:paraId="00000075">
            <w:pPr>
              <w:rPr>
                <w:sz w:val="16"/>
                <w:szCs w:val="16"/>
              </w:rPr>
            </w:pPr>
            <w:r w:rsidDel="00000000" w:rsidR="00000000" w:rsidRPr="00000000">
              <w:rPr>
                <w:sz w:val="16"/>
                <w:szCs w:val="16"/>
                <w:rtl w:val="0"/>
              </w:rPr>
              <w:t xml:space="preserve">Optimized value</w:t>
            </w:r>
          </w:p>
        </w:tc>
      </w:tr>
      <w:tr>
        <w:trPr>
          <w:cantSplit w:val="0"/>
          <w:trHeight w:val="271" w:hRule="atLeast"/>
          <w:tblHeader w:val="0"/>
        </w:trPr>
        <w:tc>
          <w:tcPr/>
          <w:p w:rsidR="00000000" w:rsidDel="00000000" w:rsidP="00000000" w:rsidRDefault="00000000" w:rsidRPr="00000000" w14:paraId="00000076">
            <w:pPr>
              <w:rPr>
                <w:sz w:val="16"/>
                <w:szCs w:val="16"/>
              </w:rPr>
            </w:pPr>
            <w:r w:rsidDel="00000000" w:rsidR="00000000" w:rsidRPr="00000000">
              <w:rPr>
                <w:rtl w:val="0"/>
              </w:rPr>
            </w:r>
          </w:p>
        </w:tc>
        <w:tc>
          <w:tcPr/>
          <w:p w:rsidR="00000000" w:rsidDel="00000000" w:rsidP="00000000" w:rsidRDefault="00000000" w:rsidRPr="00000000" w14:paraId="00000077">
            <w:pPr>
              <w:rPr>
                <w:sz w:val="16"/>
                <w:szCs w:val="16"/>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078">
            <w:pPr>
              <w:rPr>
                <w:sz w:val="16"/>
                <w:szCs w:val="16"/>
              </w:rPr>
            </w:pPr>
            <w:r w:rsidDel="00000000" w:rsidR="00000000" w:rsidRPr="00000000">
              <w:rPr>
                <w:rtl w:val="0"/>
              </w:rPr>
            </w:r>
          </w:p>
        </w:tc>
        <w:tc>
          <w:tcPr/>
          <w:p w:rsidR="00000000" w:rsidDel="00000000" w:rsidP="00000000" w:rsidRDefault="00000000" w:rsidRPr="00000000" w14:paraId="00000079">
            <w:pPr>
              <w:rPr>
                <w:sz w:val="16"/>
                <w:szCs w:val="16"/>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07A">
            <w:pPr>
              <w:rPr>
                <w:sz w:val="16"/>
                <w:szCs w:val="16"/>
              </w:rPr>
            </w:pPr>
            <w:r w:rsidDel="00000000" w:rsidR="00000000" w:rsidRPr="00000000">
              <w:rPr>
                <w:rtl w:val="0"/>
              </w:rPr>
            </w:r>
          </w:p>
        </w:tc>
        <w:tc>
          <w:tcPr/>
          <w:p w:rsidR="00000000" w:rsidDel="00000000" w:rsidP="00000000" w:rsidRDefault="00000000" w:rsidRPr="00000000" w14:paraId="0000007B">
            <w:pPr>
              <w:rPr>
                <w:sz w:val="16"/>
                <w:szCs w:val="16"/>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07C">
            <w:pPr>
              <w:rPr>
                <w:sz w:val="16"/>
                <w:szCs w:val="16"/>
              </w:rPr>
            </w:pPr>
            <w:r w:rsidDel="00000000" w:rsidR="00000000" w:rsidRPr="00000000">
              <w:rPr>
                <w:rtl w:val="0"/>
              </w:rPr>
            </w:r>
          </w:p>
        </w:tc>
        <w:tc>
          <w:tcPr/>
          <w:p w:rsidR="00000000" w:rsidDel="00000000" w:rsidP="00000000" w:rsidRDefault="00000000" w:rsidRPr="00000000" w14:paraId="0000007D">
            <w:pPr>
              <w:rPr>
                <w:sz w:val="16"/>
                <w:szCs w:val="16"/>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07E">
            <w:pPr>
              <w:rPr>
                <w:sz w:val="16"/>
                <w:szCs w:val="16"/>
              </w:rPr>
            </w:pPr>
            <w:r w:rsidDel="00000000" w:rsidR="00000000" w:rsidRPr="00000000">
              <w:rPr>
                <w:rtl w:val="0"/>
              </w:rPr>
            </w:r>
          </w:p>
        </w:tc>
        <w:tc>
          <w:tcPr/>
          <w:p w:rsidR="00000000" w:rsidDel="00000000" w:rsidP="00000000" w:rsidRDefault="00000000" w:rsidRPr="00000000" w14:paraId="0000007F">
            <w:pPr>
              <w:rPr>
                <w:sz w:val="16"/>
                <w:szCs w:val="16"/>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080">
            <w:pPr>
              <w:rPr>
                <w:sz w:val="16"/>
                <w:szCs w:val="16"/>
              </w:rPr>
            </w:pPr>
            <w:r w:rsidDel="00000000" w:rsidR="00000000" w:rsidRPr="00000000">
              <w:rPr>
                <w:rtl w:val="0"/>
              </w:rPr>
            </w:r>
          </w:p>
        </w:tc>
        <w:tc>
          <w:tcPr/>
          <w:p w:rsidR="00000000" w:rsidDel="00000000" w:rsidP="00000000" w:rsidRDefault="00000000" w:rsidRPr="00000000" w14:paraId="00000081">
            <w:pPr>
              <w:rPr>
                <w:sz w:val="16"/>
                <w:szCs w:val="16"/>
              </w:rPr>
            </w:pPr>
            <w:r w:rsidDel="00000000" w:rsidR="00000000" w:rsidRPr="00000000">
              <w:rPr>
                <w:rtl w:val="0"/>
              </w:rPr>
            </w:r>
          </w:p>
        </w:tc>
      </w:tr>
      <w:tr>
        <w:trPr>
          <w:cantSplit w:val="0"/>
          <w:trHeight w:val="271" w:hRule="atLeast"/>
          <w:tblHeader w:val="0"/>
        </w:trPr>
        <w:tc>
          <w:tcPr/>
          <w:p w:rsidR="00000000" w:rsidDel="00000000" w:rsidP="00000000" w:rsidRDefault="00000000" w:rsidRPr="00000000" w14:paraId="00000082">
            <w:pPr>
              <w:rPr>
                <w:sz w:val="16"/>
                <w:szCs w:val="16"/>
              </w:rPr>
            </w:pPr>
            <w:r w:rsidDel="00000000" w:rsidR="00000000" w:rsidRPr="00000000">
              <w:rPr>
                <w:rtl w:val="0"/>
              </w:rPr>
            </w:r>
          </w:p>
        </w:tc>
        <w:tc>
          <w:tcPr/>
          <w:p w:rsidR="00000000" w:rsidDel="00000000" w:rsidP="00000000" w:rsidRDefault="00000000" w:rsidRPr="00000000" w14:paraId="00000083">
            <w:pPr>
              <w:rPr>
                <w:sz w:val="16"/>
                <w:szCs w:val="16"/>
              </w:rPr>
            </w:pPr>
            <w:r w:rsidDel="00000000" w:rsidR="00000000" w:rsidRPr="00000000">
              <w:rPr>
                <w:rtl w:val="0"/>
              </w:rPr>
            </w:r>
          </w:p>
        </w:tc>
      </w:tr>
    </w:tbl>
    <w:p w:rsidR="00000000" w:rsidDel="00000000" w:rsidP="00000000" w:rsidRDefault="00000000" w:rsidRPr="00000000" w14:paraId="00000084">
      <w:pPr>
        <w:tabs>
          <w:tab w:val="left" w:leader="none" w:pos="533"/>
        </w:tabs>
        <w:spacing w:line="228" w:lineRule="auto"/>
        <w:ind w:firstLine="288"/>
        <w:jc w:val="both"/>
        <w:rPr>
          <w:color w:val="ff0000"/>
        </w:rPr>
      </w:pPr>
      <w:r w:rsidDel="00000000" w:rsidR="00000000" w:rsidRPr="00000000">
        <w:rPr>
          <w:rtl w:val="0"/>
        </w:rPr>
      </w:r>
    </w:p>
    <w:p w:rsidR="00000000" w:rsidDel="00000000" w:rsidP="00000000" w:rsidRDefault="00000000" w:rsidRPr="00000000" w14:paraId="00000085">
      <w:pPr>
        <w:tabs>
          <w:tab w:val="left" w:leader="none" w:pos="533"/>
        </w:tabs>
        <w:spacing w:after="120" w:line="228" w:lineRule="auto"/>
        <w:ind w:firstLine="288"/>
        <w:jc w:val="both"/>
        <w:rPr>
          <w:color w:val="000000"/>
        </w:rPr>
      </w:pPr>
      <w:r w:rsidDel="00000000" w:rsidR="00000000" w:rsidRPr="00000000">
        <w:rPr>
          <w:color w:val="000000"/>
          <w:rtl w:val="0"/>
        </w:rPr>
        <w:t xml:space="preserve">Table I illustrates the hyperparameter values’ ranges and the corresponding optimized hyperparameters for all the ML models.   </w:t>
      </w:r>
    </w:p>
    <w:p w:rsidR="00000000" w:rsidDel="00000000" w:rsidP="00000000" w:rsidRDefault="00000000" w:rsidRPr="00000000" w14:paraId="00000086">
      <w:pPr>
        <w:keepNext w:val="1"/>
        <w:pBdr>
          <w:top w:space="0" w:sz="0" w:val="nil"/>
          <w:left w:space="0" w:sz="0" w:val="nil"/>
          <w:bottom w:space="0" w:sz="0" w:val="nil"/>
          <w:right w:space="0" w:sz="0" w:val="nil"/>
          <w:between w:space="0" w:sz="0" w:val="nil"/>
        </w:pBdr>
        <w:spacing w:after="120" w:before="240" w:lineRule="auto"/>
        <w:rPr>
          <w:color w:val="000000"/>
          <w:sz w:val="16"/>
          <w:szCs w:val="16"/>
        </w:rPr>
      </w:pPr>
      <w:r w:rsidDel="00000000" w:rsidR="00000000" w:rsidRPr="00000000">
        <w:rPr>
          <w:color w:val="000000"/>
          <w:sz w:val="16"/>
          <w:szCs w:val="16"/>
          <w:rtl w:val="0"/>
        </w:rPr>
        <w:t xml:space="preserve">TABLE II. PERFORMANCE METRICS OF VARIOUS ML MODELS WITH DEFAULT HYPERPARAMETERS</w:t>
      </w:r>
    </w:p>
    <w:tbl>
      <w:tblPr>
        <w:tblStyle w:val="Table3"/>
        <w:tblW w:w="4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41"/>
        <w:gridCol w:w="941"/>
        <w:gridCol w:w="941"/>
        <w:gridCol w:w="941"/>
        <w:gridCol w:w="941"/>
        <w:tblGridChange w:id="0">
          <w:tblGrid>
            <w:gridCol w:w="941"/>
            <w:gridCol w:w="941"/>
            <w:gridCol w:w="941"/>
            <w:gridCol w:w="941"/>
            <w:gridCol w:w="941"/>
          </w:tblGrid>
        </w:tblGridChange>
      </w:tblGrid>
      <w:tr>
        <w:trPr>
          <w:cantSplit w:val="0"/>
          <w:trHeight w:val="379" w:hRule="atLeast"/>
          <w:tblHeader w:val="0"/>
        </w:trPr>
        <w:tc>
          <w:tcPr/>
          <w:p w:rsidR="00000000" w:rsidDel="00000000" w:rsidP="00000000" w:rsidRDefault="00000000" w:rsidRPr="00000000" w14:paraId="00000087">
            <w:pPr>
              <w:rPr>
                <w:sz w:val="16"/>
                <w:szCs w:val="16"/>
              </w:rPr>
            </w:pPr>
            <w:r w:rsidDel="00000000" w:rsidR="00000000" w:rsidRPr="00000000">
              <w:rPr>
                <w:sz w:val="16"/>
                <w:szCs w:val="16"/>
                <w:rtl w:val="0"/>
              </w:rPr>
              <w:t xml:space="preserve">Model</w:t>
            </w:r>
          </w:p>
        </w:tc>
        <w:tc>
          <w:tcPr/>
          <w:p w:rsidR="00000000" w:rsidDel="00000000" w:rsidP="00000000" w:rsidRDefault="00000000" w:rsidRPr="00000000" w14:paraId="00000088">
            <w:pPr>
              <w:rPr>
                <w:sz w:val="16"/>
                <w:szCs w:val="16"/>
              </w:rPr>
            </w:pPr>
            <w:r w:rsidDel="00000000" w:rsidR="00000000" w:rsidRPr="00000000">
              <w:rPr>
                <w:sz w:val="16"/>
                <w:szCs w:val="16"/>
                <w:rtl w:val="0"/>
              </w:rPr>
              <w:t xml:space="preserve">MAE</w:t>
            </w:r>
          </w:p>
        </w:tc>
        <w:tc>
          <w:tcPr/>
          <w:p w:rsidR="00000000" w:rsidDel="00000000" w:rsidP="00000000" w:rsidRDefault="00000000" w:rsidRPr="00000000" w14:paraId="00000089">
            <w:pPr>
              <w:rPr>
                <w:sz w:val="16"/>
                <w:szCs w:val="16"/>
              </w:rPr>
            </w:pPr>
            <w:r w:rsidDel="00000000" w:rsidR="00000000" w:rsidRPr="00000000">
              <w:rPr>
                <w:sz w:val="16"/>
                <w:szCs w:val="16"/>
                <w:rtl w:val="0"/>
              </w:rPr>
              <w:t xml:space="preserve">MSE</w:t>
            </w:r>
          </w:p>
        </w:tc>
        <w:tc>
          <w:tcPr/>
          <w:p w:rsidR="00000000" w:rsidDel="00000000" w:rsidP="00000000" w:rsidRDefault="00000000" w:rsidRPr="00000000" w14:paraId="0000008A">
            <w:pPr>
              <w:rPr>
                <w:sz w:val="16"/>
                <w:szCs w:val="16"/>
              </w:rPr>
            </w:pPr>
            <w:r w:rsidDel="00000000" w:rsidR="00000000" w:rsidRPr="00000000">
              <w:rPr>
                <w:sz w:val="16"/>
                <w:szCs w:val="16"/>
                <w:rtl w:val="0"/>
              </w:rPr>
              <w:t xml:space="preserve">RMSE</w:t>
            </w:r>
          </w:p>
        </w:tc>
        <w:tc>
          <w:tcPr/>
          <w:p w:rsidR="00000000" w:rsidDel="00000000" w:rsidP="00000000" w:rsidRDefault="00000000" w:rsidRPr="00000000" w14:paraId="0000008B">
            <w:pPr>
              <w:rPr>
                <w:sz w:val="16"/>
                <w:szCs w:val="16"/>
              </w:rPr>
            </w:pPr>
            <w:r w:rsidDel="00000000" w:rsidR="00000000" w:rsidRPr="00000000">
              <w:rPr>
                <w:sz w:val="16"/>
                <w:szCs w:val="16"/>
                <w:rtl w:val="0"/>
              </w:rPr>
              <w:t xml:space="preserve">F1 score</w:t>
            </w:r>
          </w:p>
        </w:tc>
      </w:tr>
      <w:tr>
        <w:trPr>
          <w:cantSplit w:val="0"/>
          <w:trHeight w:val="379" w:hRule="atLeast"/>
          <w:tblHeader w:val="0"/>
        </w:trPr>
        <w:tc>
          <w:tcPr/>
          <w:p w:rsidR="00000000" w:rsidDel="00000000" w:rsidP="00000000" w:rsidRDefault="00000000" w:rsidRPr="00000000" w14:paraId="0000008C">
            <w:pPr>
              <w:rPr>
                <w:sz w:val="16"/>
                <w:szCs w:val="16"/>
              </w:rPr>
            </w:pPr>
            <w:r w:rsidDel="00000000" w:rsidR="00000000" w:rsidRPr="00000000">
              <w:rPr>
                <w:rtl w:val="0"/>
              </w:rPr>
            </w:r>
          </w:p>
        </w:tc>
        <w:tc>
          <w:tcPr/>
          <w:p w:rsidR="00000000" w:rsidDel="00000000" w:rsidP="00000000" w:rsidRDefault="00000000" w:rsidRPr="00000000" w14:paraId="0000008D">
            <w:pPr>
              <w:rPr>
                <w:sz w:val="16"/>
                <w:szCs w:val="16"/>
              </w:rPr>
            </w:pPr>
            <w:r w:rsidDel="00000000" w:rsidR="00000000" w:rsidRPr="00000000">
              <w:rPr>
                <w:rtl w:val="0"/>
              </w:rPr>
            </w:r>
          </w:p>
        </w:tc>
        <w:tc>
          <w:tcPr/>
          <w:p w:rsidR="00000000" w:rsidDel="00000000" w:rsidP="00000000" w:rsidRDefault="00000000" w:rsidRPr="00000000" w14:paraId="0000008E">
            <w:pPr>
              <w:rPr>
                <w:sz w:val="16"/>
                <w:szCs w:val="16"/>
              </w:rPr>
            </w:pPr>
            <w:r w:rsidDel="00000000" w:rsidR="00000000" w:rsidRPr="00000000">
              <w:rPr>
                <w:rtl w:val="0"/>
              </w:rPr>
            </w:r>
          </w:p>
        </w:tc>
        <w:tc>
          <w:tcPr/>
          <w:p w:rsidR="00000000" w:rsidDel="00000000" w:rsidP="00000000" w:rsidRDefault="00000000" w:rsidRPr="00000000" w14:paraId="0000008F">
            <w:pPr>
              <w:rPr>
                <w:sz w:val="16"/>
                <w:szCs w:val="16"/>
              </w:rPr>
            </w:pPr>
            <w:r w:rsidDel="00000000" w:rsidR="00000000" w:rsidRPr="00000000">
              <w:rPr>
                <w:rtl w:val="0"/>
              </w:rPr>
            </w:r>
          </w:p>
        </w:tc>
        <w:tc>
          <w:tcPr/>
          <w:p w:rsidR="00000000" w:rsidDel="00000000" w:rsidP="00000000" w:rsidRDefault="00000000" w:rsidRPr="00000000" w14:paraId="00000090">
            <w:pPr>
              <w:rPr>
                <w:sz w:val="16"/>
                <w:szCs w:val="16"/>
              </w:rPr>
            </w:pP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091">
            <w:pPr>
              <w:rPr>
                <w:sz w:val="16"/>
                <w:szCs w:val="16"/>
              </w:rPr>
            </w:pPr>
            <w:r w:rsidDel="00000000" w:rsidR="00000000" w:rsidRPr="00000000">
              <w:rPr>
                <w:rtl w:val="0"/>
              </w:rPr>
            </w:r>
          </w:p>
        </w:tc>
        <w:tc>
          <w:tcPr/>
          <w:p w:rsidR="00000000" w:rsidDel="00000000" w:rsidP="00000000" w:rsidRDefault="00000000" w:rsidRPr="00000000" w14:paraId="00000092">
            <w:pPr>
              <w:rPr>
                <w:sz w:val="16"/>
                <w:szCs w:val="16"/>
              </w:rPr>
            </w:pPr>
            <w:r w:rsidDel="00000000" w:rsidR="00000000" w:rsidRPr="00000000">
              <w:rPr>
                <w:rtl w:val="0"/>
              </w:rPr>
            </w:r>
          </w:p>
        </w:tc>
        <w:tc>
          <w:tcPr/>
          <w:p w:rsidR="00000000" w:rsidDel="00000000" w:rsidP="00000000" w:rsidRDefault="00000000" w:rsidRPr="00000000" w14:paraId="00000093">
            <w:pPr>
              <w:rPr>
                <w:sz w:val="16"/>
                <w:szCs w:val="16"/>
              </w:rPr>
            </w:pPr>
            <w:r w:rsidDel="00000000" w:rsidR="00000000" w:rsidRPr="00000000">
              <w:rPr>
                <w:rtl w:val="0"/>
              </w:rPr>
            </w:r>
          </w:p>
        </w:tc>
        <w:tc>
          <w:tcPr/>
          <w:p w:rsidR="00000000" w:rsidDel="00000000" w:rsidP="00000000" w:rsidRDefault="00000000" w:rsidRPr="00000000" w14:paraId="00000094">
            <w:pPr>
              <w:rPr>
                <w:sz w:val="16"/>
                <w:szCs w:val="16"/>
              </w:rPr>
            </w:pPr>
            <w:r w:rsidDel="00000000" w:rsidR="00000000" w:rsidRPr="00000000">
              <w:rPr>
                <w:rtl w:val="0"/>
              </w:rPr>
            </w:r>
          </w:p>
        </w:tc>
        <w:tc>
          <w:tcPr/>
          <w:p w:rsidR="00000000" w:rsidDel="00000000" w:rsidP="00000000" w:rsidRDefault="00000000" w:rsidRPr="00000000" w14:paraId="00000095">
            <w:pPr>
              <w:rPr>
                <w:sz w:val="16"/>
                <w:szCs w:val="16"/>
              </w:rPr>
            </w:pP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096">
            <w:pPr>
              <w:rPr>
                <w:sz w:val="16"/>
                <w:szCs w:val="16"/>
              </w:rPr>
            </w:pPr>
            <w:r w:rsidDel="00000000" w:rsidR="00000000" w:rsidRPr="00000000">
              <w:rPr>
                <w:rtl w:val="0"/>
              </w:rPr>
            </w:r>
          </w:p>
        </w:tc>
        <w:tc>
          <w:tcPr/>
          <w:p w:rsidR="00000000" w:rsidDel="00000000" w:rsidP="00000000" w:rsidRDefault="00000000" w:rsidRPr="00000000" w14:paraId="00000097">
            <w:pPr>
              <w:rPr>
                <w:sz w:val="16"/>
                <w:szCs w:val="16"/>
              </w:rPr>
            </w:pPr>
            <w:r w:rsidDel="00000000" w:rsidR="00000000" w:rsidRPr="00000000">
              <w:rPr>
                <w:rtl w:val="0"/>
              </w:rPr>
            </w:r>
          </w:p>
        </w:tc>
        <w:tc>
          <w:tcPr/>
          <w:p w:rsidR="00000000" w:rsidDel="00000000" w:rsidP="00000000" w:rsidRDefault="00000000" w:rsidRPr="00000000" w14:paraId="00000098">
            <w:pPr>
              <w:rPr>
                <w:sz w:val="16"/>
                <w:szCs w:val="16"/>
              </w:rPr>
            </w:pPr>
            <w:r w:rsidDel="00000000" w:rsidR="00000000" w:rsidRPr="00000000">
              <w:rPr>
                <w:rtl w:val="0"/>
              </w:rPr>
            </w:r>
          </w:p>
        </w:tc>
        <w:tc>
          <w:tcPr/>
          <w:p w:rsidR="00000000" w:rsidDel="00000000" w:rsidP="00000000" w:rsidRDefault="00000000" w:rsidRPr="00000000" w14:paraId="00000099">
            <w:pPr>
              <w:rPr>
                <w:sz w:val="16"/>
                <w:szCs w:val="16"/>
              </w:rPr>
            </w:pPr>
            <w:r w:rsidDel="00000000" w:rsidR="00000000" w:rsidRPr="00000000">
              <w:rPr>
                <w:rtl w:val="0"/>
              </w:rPr>
            </w:r>
          </w:p>
        </w:tc>
        <w:tc>
          <w:tcPr/>
          <w:p w:rsidR="00000000" w:rsidDel="00000000" w:rsidP="00000000" w:rsidRDefault="00000000" w:rsidRPr="00000000" w14:paraId="0000009A">
            <w:pPr>
              <w:rPr>
                <w:sz w:val="16"/>
                <w:szCs w:val="16"/>
              </w:rPr>
            </w:pP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09B">
            <w:pPr>
              <w:rPr>
                <w:sz w:val="16"/>
                <w:szCs w:val="16"/>
              </w:rPr>
            </w:pPr>
            <w:r w:rsidDel="00000000" w:rsidR="00000000" w:rsidRPr="00000000">
              <w:rPr>
                <w:rtl w:val="0"/>
              </w:rPr>
            </w:r>
          </w:p>
        </w:tc>
        <w:tc>
          <w:tcPr/>
          <w:p w:rsidR="00000000" w:rsidDel="00000000" w:rsidP="00000000" w:rsidRDefault="00000000" w:rsidRPr="00000000" w14:paraId="0000009C">
            <w:pPr>
              <w:rPr>
                <w:sz w:val="16"/>
                <w:szCs w:val="16"/>
              </w:rPr>
            </w:pPr>
            <w:r w:rsidDel="00000000" w:rsidR="00000000" w:rsidRPr="00000000">
              <w:rPr>
                <w:rtl w:val="0"/>
              </w:rPr>
            </w:r>
          </w:p>
        </w:tc>
        <w:tc>
          <w:tcPr/>
          <w:p w:rsidR="00000000" w:rsidDel="00000000" w:rsidP="00000000" w:rsidRDefault="00000000" w:rsidRPr="00000000" w14:paraId="0000009D">
            <w:pPr>
              <w:rPr>
                <w:sz w:val="16"/>
                <w:szCs w:val="16"/>
              </w:rPr>
            </w:pPr>
            <w:r w:rsidDel="00000000" w:rsidR="00000000" w:rsidRPr="00000000">
              <w:rPr>
                <w:rtl w:val="0"/>
              </w:rPr>
            </w:r>
          </w:p>
        </w:tc>
        <w:tc>
          <w:tcPr/>
          <w:p w:rsidR="00000000" w:rsidDel="00000000" w:rsidP="00000000" w:rsidRDefault="00000000" w:rsidRPr="00000000" w14:paraId="0000009E">
            <w:pPr>
              <w:rPr>
                <w:sz w:val="16"/>
                <w:szCs w:val="16"/>
              </w:rPr>
            </w:pPr>
            <w:r w:rsidDel="00000000" w:rsidR="00000000" w:rsidRPr="00000000">
              <w:rPr>
                <w:rtl w:val="0"/>
              </w:rPr>
            </w:r>
          </w:p>
        </w:tc>
        <w:tc>
          <w:tcPr/>
          <w:p w:rsidR="00000000" w:rsidDel="00000000" w:rsidP="00000000" w:rsidRDefault="00000000" w:rsidRPr="00000000" w14:paraId="0000009F">
            <w:pPr>
              <w:jc w:val="both"/>
              <w:rPr>
                <w:sz w:val="16"/>
                <w:szCs w:val="16"/>
              </w:rPr>
            </w:pPr>
            <w:r w:rsidDel="00000000" w:rsidR="00000000" w:rsidRPr="00000000">
              <w:rPr>
                <w:rtl w:val="0"/>
              </w:rPr>
            </w:r>
          </w:p>
        </w:tc>
      </w:tr>
      <w:tr>
        <w:trPr>
          <w:cantSplit w:val="0"/>
          <w:trHeight w:val="379" w:hRule="atLeast"/>
          <w:tblHeader w:val="0"/>
        </w:trPr>
        <w:tc>
          <w:tcPr/>
          <w:p w:rsidR="00000000" w:rsidDel="00000000" w:rsidP="00000000" w:rsidRDefault="00000000" w:rsidRPr="00000000" w14:paraId="000000A0">
            <w:pPr>
              <w:rPr>
                <w:sz w:val="16"/>
                <w:szCs w:val="16"/>
              </w:rPr>
            </w:pPr>
            <w:r w:rsidDel="00000000" w:rsidR="00000000" w:rsidRPr="00000000">
              <w:rPr>
                <w:rtl w:val="0"/>
              </w:rPr>
            </w:r>
          </w:p>
        </w:tc>
        <w:tc>
          <w:tcPr/>
          <w:p w:rsidR="00000000" w:rsidDel="00000000" w:rsidP="00000000" w:rsidRDefault="00000000" w:rsidRPr="00000000" w14:paraId="000000A1">
            <w:pPr>
              <w:rPr>
                <w:sz w:val="16"/>
                <w:szCs w:val="16"/>
              </w:rPr>
            </w:pPr>
            <w:r w:rsidDel="00000000" w:rsidR="00000000" w:rsidRPr="00000000">
              <w:rPr>
                <w:rtl w:val="0"/>
              </w:rPr>
            </w:r>
          </w:p>
        </w:tc>
        <w:tc>
          <w:tcPr/>
          <w:p w:rsidR="00000000" w:rsidDel="00000000" w:rsidP="00000000" w:rsidRDefault="00000000" w:rsidRPr="00000000" w14:paraId="000000A2">
            <w:pPr>
              <w:rPr>
                <w:sz w:val="16"/>
                <w:szCs w:val="16"/>
              </w:rPr>
            </w:pPr>
            <w:r w:rsidDel="00000000" w:rsidR="00000000" w:rsidRPr="00000000">
              <w:rPr>
                <w:rtl w:val="0"/>
              </w:rPr>
            </w:r>
          </w:p>
        </w:tc>
        <w:tc>
          <w:tcPr/>
          <w:p w:rsidR="00000000" w:rsidDel="00000000" w:rsidP="00000000" w:rsidRDefault="00000000" w:rsidRPr="00000000" w14:paraId="000000A3">
            <w:pPr>
              <w:rPr>
                <w:sz w:val="16"/>
                <w:szCs w:val="16"/>
              </w:rPr>
            </w:pPr>
            <w:r w:rsidDel="00000000" w:rsidR="00000000" w:rsidRPr="00000000">
              <w:rPr>
                <w:rtl w:val="0"/>
              </w:rPr>
            </w:r>
          </w:p>
        </w:tc>
        <w:tc>
          <w:tcPr/>
          <w:p w:rsidR="00000000" w:rsidDel="00000000" w:rsidP="00000000" w:rsidRDefault="00000000" w:rsidRPr="00000000" w14:paraId="000000A4">
            <w:pPr>
              <w:rPr>
                <w:sz w:val="16"/>
                <w:szCs w:val="16"/>
              </w:rPr>
            </w:pPr>
            <w:r w:rsidDel="00000000" w:rsidR="00000000" w:rsidRPr="00000000">
              <w:rPr>
                <w:rtl w:val="0"/>
              </w:rPr>
            </w:r>
          </w:p>
        </w:tc>
      </w:tr>
    </w:tbl>
    <w:p w:rsidR="00000000" w:rsidDel="00000000" w:rsidP="00000000" w:rsidRDefault="00000000" w:rsidRPr="00000000" w14:paraId="000000A5">
      <w:pPr>
        <w:tabs>
          <w:tab w:val="left" w:leader="none" w:pos="533"/>
        </w:tabs>
        <w:jc w:val="both"/>
        <w:rPr>
          <w:color w:val="ff0000"/>
        </w:rPr>
      </w:pPr>
      <w:r w:rsidDel="00000000" w:rsidR="00000000" w:rsidRPr="00000000">
        <w:rPr>
          <w:rtl w:val="0"/>
        </w:rPr>
      </w:r>
    </w:p>
    <w:p w:rsidR="00000000" w:rsidDel="00000000" w:rsidP="00000000" w:rsidRDefault="00000000" w:rsidRPr="00000000" w14:paraId="000000A6">
      <w:pPr>
        <w:tabs>
          <w:tab w:val="left" w:leader="none" w:pos="533"/>
        </w:tabs>
        <w:spacing w:after="120" w:line="228" w:lineRule="auto"/>
        <w:ind w:firstLine="288"/>
        <w:jc w:val="both"/>
        <w:rPr>
          <w:color w:val="000000"/>
        </w:rPr>
      </w:pPr>
      <w:r w:rsidDel="00000000" w:rsidR="00000000" w:rsidRPr="00000000">
        <w:rPr>
          <w:color w:val="000000"/>
          <w:rtl w:val="0"/>
        </w:rPr>
        <w:t xml:space="preserve">Performance metrics of various ML models with default hyperparameters have been illustrated in Table II.</w:t>
      </w:r>
    </w:p>
    <w:p w:rsidR="00000000" w:rsidDel="00000000" w:rsidP="00000000" w:rsidRDefault="00000000" w:rsidRPr="00000000" w14:paraId="000000A7">
      <w:pPr>
        <w:keepNext w:val="1"/>
        <w:pBdr>
          <w:top w:space="0" w:sz="0" w:val="nil"/>
          <w:left w:space="0" w:sz="0" w:val="nil"/>
          <w:bottom w:space="0" w:sz="0" w:val="nil"/>
          <w:right w:space="0" w:sz="0" w:val="nil"/>
          <w:between w:space="0" w:sz="0" w:val="nil"/>
        </w:pBdr>
        <w:spacing w:after="120" w:before="240" w:lineRule="auto"/>
        <w:rPr>
          <w:color w:val="000000"/>
          <w:sz w:val="16"/>
          <w:szCs w:val="16"/>
        </w:rPr>
      </w:pPr>
      <w:r w:rsidDel="00000000" w:rsidR="00000000" w:rsidRPr="00000000">
        <w:rPr>
          <w:color w:val="000000"/>
          <w:sz w:val="16"/>
          <w:szCs w:val="16"/>
          <w:rtl w:val="0"/>
        </w:rPr>
        <w:t xml:space="preserve">TABLE III. PERFORMANCE METRICS OF VARIOUS ML MODELS WITH OPTIMIZED HYPERPARAMETERS</w:t>
      </w:r>
    </w:p>
    <w:tbl>
      <w:tblPr>
        <w:tblStyle w:val="Table4"/>
        <w:tblW w:w="4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6"/>
        <w:gridCol w:w="936"/>
        <w:gridCol w:w="936"/>
        <w:gridCol w:w="936"/>
        <w:gridCol w:w="936"/>
        <w:tblGridChange w:id="0">
          <w:tblGrid>
            <w:gridCol w:w="936"/>
            <w:gridCol w:w="936"/>
            <w:gridCol w:w="936"/>
            <w:gridCol w:w="936"/>
            <w:gridCol w:w="936"/>
          </w:tblGrid>
        </w:tblGridChange>
      </w:tblGrid>
      <w:tr>
        <w:trPr>
          <w:cantSplit w:val="0"/>
          <w:trHeight w:val="305" w:hRule="atLeast"/>
          <w:tblHeader w:val="0"/>
        </w:trPr>
        <w:tc>
          <w:tcPr/>
          <w:p w:rsidR="00000000" w:rsidDel="00000000" w:rsidP="00000000" w:rsidRDefault="00000000" w:rsidRPr="00000000" w14:paraId="000000A8">
            <w:pPr>
              <w:rPr>
                <w:sz w:val="16"/>
                <w:szCs w:val="16"/>
              </w:rPr>
            </w:pPr>
            <w:r w:rsidDel="00000000" w:rsidR="00000000" w:rsidRPr="00000000">
              <w:rPr>
                <w:sz w:val="16"/>
                <w:szCs w:val="16"/>
                <w:rtl w:val="0"/>
              </w:rPr>
              <w:t xml:space="preserve">Model</w:t>
            </w:r>
          </w:p>
        </w:tc>
        <w:tc>
          <w:tcPr/>
          <w:p w:rsidR="00000000" w:rsidDel="00000000" w:rsidP="00000000" w:rsidRDefault="00000000" w:rsidRPr="00000000" w14:paraId="000000A9">
            <w:pPr>
              <w:rPr>
                <w:sz w:val="16"/>
                <w:szCs w:val="16"/>
              </w:rPr>
            </w:pPr>
            <w:r w:rsidDel="00000000" w:rsidR="00000000" w:rsidRPr="00000000">
              <w:rPr>
                <w:sz w:val="16"/>
                <w:szCs w:val="16"/>
                <w:rtl w:val="0"/>
              </w:rPr>
              <w:t xml:space="preserve">MAE</w:t>
            </w:r>
          </w:p>
        </w:tc>
        <w:tc>
          <w:tcPr/>
          <w:p w:rsidR="00000000" w:rsidDel="00000000" w:rsidP="00000000" w:rsidRDefault="00000000" w:rsidRPr="00000000" w14:paraId="000000AA">
            <w:pPr>
              <w:rPr>
                <w:sz w:val="16"/>
                <w:szCs w:val="16"/>
              </w:rPr>
            </w:pPr>
            <w:r w:rsidDel="00000000" w:rsidR="00000000" w:rsidRPr="00000000">
              <w:rPr>
                <w:sz w:val="16"/>
                <w:szCs w:val="16"/>
                <w:rtl w:val="0"/>
              </w:rPr>
              <w:t xml:space="preserve">MSE</w:t>
            </w:r>
          </w:p>
        </w:tc>
        <w:tc>
          <w:tcPr/>
          <w:p w:rsidR="00000000" w:rsidDel="00000000" w:rsidP="00000000" w:rsidRDefault="00000000" w:rsidRPr="00000000" w14:paraId="000000AB">
            <w:pPr>
              <w:rPr>
                <w:sz w:val="16"/>
                <w:szCs w:val="16"/>
              </w:rPr>
            </w:pPr>
            <w:r w:rsidDel="00000000" w:rsidR="00000000" w:rsidRPr="00000000">
              <w:rPr>
                <w:sz w:val="16"/>
                <w:szCs w:val="16"/>
                <w:rtl w:val="0"/>
              </w:rPr>
              <w:t xml:space="preserve">RMSE</w:t>
            </w:r>
          </w:p>
        </w:tc>
        <w:tc>
          <w:tcPr/>
          <w:p w:rsidR="00000000" w:rsidDel="00000000" w:rsidP="00000000" w:rsidRDefault="00000000" w:rsidRPr="00000000" w14:paraId="000000AC">
            <w:pPr>
              <w:rPr>
                <w:sz w:val="16"/>
                <w:szCs w:val="16"/>
              </w:rPr>
            </w:pPr>
            <w:r w:rsidDel="00000000" w:rsidR="00000000" w:rsidRPr="00000000">
              <w:rPr>
                <w:sz w:val="16"/>
                <w:szCs w:val="16"/>
                <w:rtl w:val="0"/>
              </w:rPr>
              <w:t xml:space="preserve">F1 score</w:t>
            </w:r>
          </w:p>
        </w:tc>
      </w:tr>
      <w:tr>
        <w:trPr>
          <w:cantSplit w:val="0"/>
          <w:trHeight w:val="305" w:hRule="atLeast"/>
          <w:tblHeader w:val="0"/>
        </w:trPr>
        <w:tc>
          <w:tcPr/>
          <w:p w:rsidR="00000000" w:rsidDel="00000000" w:rsidP="00000000" w:rsidRDefault="00000000" w:rsidRPr="00000000" w14:paraId="000000AD">
            <w:pPr>
              <w:rPr>
                <w:sz w:val="16"/>
                <w:szCs w:val="16"/>
              </w:rPr>
            </w:pPr>
            <w:r w:rsidDel="00000000" w:rsidR="00000000" w:rsidRPr="00000000">
              <w:rPr>
                <w:rtl w:val="0"/>
              </w:rPr>
            </w:r>
          </w:p>
        </w:tc>
        <w:tc>
          <w:tcPr/>
          <w:p w:rsidR="00000000" w:rsidDel="00000000" w:rsidP="00000000" w:rsidRDefault="00000000" w:rsidRPr="00000000" w14:paraId="000000AE">
            <w:pPr>
              <w:rPr>
                <w:sz w:val="16"/>
                <w:szCs w:val="16"/>
              </w:rPr>
            </w:pPr>
            <w:r w:rsidDel="00000000" w:rsidR="00000000" w:rsidRPr="00000000">
              <w:rPr>
                <w:rtl w:val="0"/>
              </w:rPr>
            </w:r>
          </w:p>
        </w:tc>
        <w:tc>
          <w:tcPr/>
          <w:p w:rsidR="00000000" w:rsidDel="00000000" w:rsidP="00000000" w:rsidRDefault="00000000" w:rsidRPr="00000000" w14:paraId="000000AF">
            <w:pPr>
              <w:rPr>
                <w:sz w:val="16"/>
                <w:szCs w:val="16"/>
              </w:rPr>
            </w:pPr>
            <w:r w:rsidDel="00000000" w:rsidR="00000000" w:rsidRPr="00000000">
              <w:rPr>
                <w:rtl w:val="0"/>
              </w:rPr>
            </w:r>
          </w:p>
        </w:tc>
        <w:tc>
          <w:tcPr/>
          <w:p w:rsidR="00000000" w:rsidDel="00000000" w:rsidP="00000000" w:rsidRDefault="00000000" w:rsidRPr="00000000" w14:paraId="000000B0">
            <w:pPr>
              <w:rPr>
                <w:sz w:val="16"/>
                <w:szCs w:val="16"/>
              </w:rPr>
            </w:pPr>
            <w:r w:rsidDel="00000000" w:rsidR="00000000" w:rsidRPr="00000000">
              <w:rPr>
                <w:rtl w:val="0"/>
              </w:rPr>
            </w:r>
          </w:p>
        </w:tc>
        <w:tc>
          <w:tcPr/>
          <w:p w:rsidR="00000000" w:rsidDel="00000000" w:rsidP="00000000" w:rsidRDefault="00000000" w:rsidRPr="00000000" w14:paraId="000000B1">
            <w:pPr>
              <w:rPr>
                <w:sz w:val="16"/>
                <w:szCs w:val="16"/>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B2">
            <w:pPr>
              <w:rPr>
                <w:sz w:val="16"/>
                <w:szCs w:val="16"/>
              </w:rPr>
            </w:pPr>
            <w:r w:rsidDel="00000000" w:rsidR="00000000" w:rsidRPr="00000000">
              <w:rPr>
                <w:rtl w:val="0"/>
              </w:rPr>
            </w:r>
          </w:p>
        </w:tc>
        <w:tc>
          <w:tcPr/>
          <w:p w:rsidR="00000000" w:rsidDel="00000000" w:rsidP="00000000" w:rsidRDefault="00000000" w:rsidRPr="00000000" w14:paraId="000000B3">
            <w:pPr>
              <w:rPr>
                <w:sz w:val="16"/>
                <w:szCs w:val="16"/>
              </w:rPr>
            </w:pPr>
            <w:r w:rsidDel="00000000" w:rsidR="00000000" w:rsidRPr="00000000">
              <w:rPr>
                <w:rtl w:val="0"/>
              </w:rPr>
            </w:r>
          </w:p>
        </w:tc>
        <w:tc>
          <w:tcPr/>
          <w:p w:rsidR="00000000" w:rsidDel="00000000" w:rsidP="00000000" w:rsidRDefault="00000000" w:rsidRPr="00000000" w14:paraId="000000B4">
            <w:pPr>
              <w:rPr>
                <w:sz w:val="16"/>
                <w:szCs w:val="16"/>
              </w:rPr>
            </w:pPr>
            <w:r w:rsidDel="00000000" w:rsidR="00000000" w:rsidRPr="00000000">
              <w:rPr>
                <w:rtl w:val="0"/>
              </w:rPr>
            </w:r>
          </w:p>
        </w:tc>
        <w:tc>
          <w:tcPr/>
          <w:p w:rsidR="00000000" w:rsidDel="00000000" w:rsidP="00000000" w:rsidRDefault="00000000" w:rsidRPr="00000000" w14:paraId="000000B5">
            <w:pPr>
              <w:rPr>
                <w:sz w:val="16"/>
                <w:szCs w:val="16"/>
              </w:rPr>
            </w:pPr>
            <w:r w:rsidDel="00000000" w:rsidR="00000000" w:rsidRPr="00000000">
              <w:rPr>
                <w:rtl w:val="0"/>
              </w:rPr>
            </w:r>
          </w:p>
        </w:tc>
        <w:tc>
          <w:tcPr/>
          <w:p w:rsidR="00000000" w:rsidDel="00000000" w:rsidP="00000000" w:rsidRDefault="00000000" w:rsidRPr="00000000" w14:paraId="000000B6">
            <w:pPr>
              <w:rPr>
                <w:sz w:val="16"/>
                <w:szCs w:val="16"/>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B7">
            <w:pPr>
              <w:rPr>
                <w:sz w:val="16"/>
                <w:szCs w:val="16"/>
              </w:rPr>
            </w:pPr>
            <w:r w:rsidDel="00000000" w:rsidR="00000000" w:rsidRPr="00000000">
              <w:rPr>
                <w:rtl w:val="0"/>
              </w:rPr>
            </w:r>
          </w:p>
        </w:tc>
        <w:tc>
          <w:tcPr/>
          <w:p w:rsidR="00000000" w:rsidDel="00000000" w:rsidP="00000000" w:rsidRDefault="00000000" w:rsidRPr="00000000" w14:paraId="000000B8">
            <w:pPr>
              <w:rPr>
                <w:sz w:val="16"/>
                <w:szCs w:val="16"/>
              </w:rPr>
            </w:pPr>
            <w:r w:rsidDel="00000000" w:rsidR="00000000" w:rsidRPr="00000000">
              <w:rPr>
                <w:rtl w:val="0"/>
              </w:rPr>
            </w:r>
          </w:p>
        </w:tc>
        <w:tc>
          <w:tcPr/>
          <w:p w:rsidR="00000000" w:rsidDel="00000000" w:rsidP="00000000" w:rsidRDefault="00000000" w:rsidRPr="00000000" w14:paraId="000000B9">
            <w:pPr>
              <w:rPr>
                <w:sz w:val="16"/>
                <w:szCs w:val="16"/>
              </w:rPr>
            </w:pPr>
            <w:r w:rsidDel="00000000" w:rsidR="00000000" w:rsidRPr="00000000">
              <w:rPr>
                <w:rtl w:val="0"/>
              </w:rPr>
            </w:r>
          </w:p>
        </w:tc>
        <w:tc>
          <w:tcPr/>
          <w:p w:rsidR="00000000" w:rsidDel="00000000" w:rsidP="00000000" w:rsidRDefault="00000000" w:rsidRPr="00000000" w14:paraId="000000BA">
            <w:pPr>
              <w:rPr>
                <w:sz w:val="16"/>
                <w:szCs w:val="16"/>
              </w:rPr>
            </w:pPr>
            <w:r w:rsidDel="00000000" w:rsidR="00000000" w:rsidRPr="00000000">
              <w:rPr>
                <w:rtl w:val="0"/>
              </w:rPr>
            </w:r>
          </w:p>
        </w:tc>
        <w:tc>
          <w:tcPr/>
          <w:p w:rsidR="00000000" w:rsidDel="00000000" w:rsidP="00000000" w:rsidRDefault="00000000" w:rsidRPr="00000000" w14:paraId="000000BB">
            <w:pPr>
              <w:rPr>
                <w:sz w:val="16"/>
                <w:szCs w:val="16"/>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BC">
            <w:pPr>
              <w:rPr>
                <w:sz w:val="16"/>
                <w:szCs w:val="16"/>
              </w:rPr>
            </w:pPr>
            <w:r w:rsidDel="00000000" w:rsidR="00000000" w:rsidRPr="00000000">
              <w:rPr>
                <w:rtl w:val="0"/>
              </w:rPr>
            </w:r>
          </w:p>
        </w:tc>
        <w:tc>
          <w:tcPr/>
          <w:p w:rsidR="00000000" w:rsidDel="00000000" w:rsidP="00000000" w:rsidRDefault="00000000" w:rsidRPr="00000000" w14:paraId="000000BD">
            <w:pPr>
              <w:rPr>
                <w:sz w:val="16"/>
                <w:szCs w:val="16"/>
              </w:rPr>
            </w:pPr>
            <w:r w:rsidDel="00000000" w:rsidR="00000000" w:rsidRPr="00000000">
              <w:rPr>
                <w:rtl w:val="0"/>
              </w:rPr>
            </w:r>
          </w:p>
        </w:tc>
        <w:tc>
          <w:tcPr/>
          <w:p w:rsidR="00000000" w:rsidDel="00000000" w:rsidP="00000000" w:rsidRDefault="00000000" w:rsidRPr="00000000" w14:paraId="000000BE">
            <w:pPr>
              <w:rPr>
                <w:sz w:val="16"/>
                <w:szCs w:val="16"/>
              </w:rPr>
            </w:pPr>
            <w:r w:rsidDel="00000000" w:rsidR="00000000" w:rsidRPr="00000000">
              <w:rPr>
                <w:rtl w:val="0"/>
              </w:rPr>
            </w:r>
          </w:p>
        </w:tc>
        <w:tc>
          <w:tcPr/>
          <w:p w:rsidR="00000000" w:rsidDel="00000000" w:rsidP="00000000" w:rsidRDefault="00000000" w:rsidRPr="00000000" w14:paraId="000000BF">
            <w:pPr>
              <w:rPr>
                <w:sz w:val="16"/>
                <w:szCs w:val="16"/>
              </w:rPr>
            </w:pPr>
            <w:r w:rsidDel="00000000" w:rsidR="00000000" w:rsidRPr="00000000">
              <w:rPr>
                <w:rtl w:val="0"/>
              </w:rPr>
            </w:r>
          </w:p>
        </w:tc>
        <w:tc>
          <w:tcPr/>
          <w:p w:rsidR="00000000" w:rsidDel="00000000" w:rsidP="00000000" w:rsidRDefault="00000000" w:rsidRPr="00000000" w14:paraId="000000C0">
            <w:pPr>
              <w:rPr>
                <w:sz w:val="16"/>
                <w:szCs w:val="16"/>
              </w:rPr>
            </w:pPr>
            <w:r w:rsidDel="00000000" w:rsidR="00000000" w:rsidRPr="00000000">
              <w:rPr>
                <w:sz w:val="16"/>
                <w:szCs w:val="16"/>
                <w:rtl w:val="0"/>
              </w:rPr>
              <w:t xml:space="preserve">-</w:t>
            </w:r>
          </w:p>
        </w:tc>
      </w:tr>
      <w:tr>
        <w:trPr>
          <w:cantSplit w:val="0"/>
          <w:trHeight w:val="305" w:hRule="atLeast"/>
          <w:tblHeader w:val="0"/>
        </w:trPr>
        <w:tc>
          <w:tcPr/>
          <w:p w:rsidR="00000000" w:rsidDel="00000000" w:rsidP="00000000" w:rsidRDefault="00000000" w:rsidRPr="00000000" w14:paraId="000000C1">
            <w:pPr>
              <w:rPr>
                <w:sz w:val="16"/>
                <w:szCs w:val="16"/>
              </w:rPr>
            </w:pPr>
            <w:r w:rsidDel="00000000" w:rsidR="00000000" w:rsidRPr="00000000">
              <w:rPr>
                <w:rtl w:val="0"/>
              </w:rPr>
            </w:r>
          </w:p>
        </w:tc>
        <w:tc>
          <w:tcPr/>
          <w:p w:rsidR="00000000" w:rsidDel="00000000" w:rsidP="00000000" w:rsidRDefault="00000000" w:rsidRPr="00000000" w14:paraId="000000C2">
            <w:pPr>
              <w:rPr>
                <w:sz w:val="16"/>
                <w:szCs w:val="16"/>
              </w:rPr>
            </w:pPr>
            <w:r w:rsidDel="00000000" w:rsidR="00000000" w:rsidRPr="00000000">
              <w:rPr>
                <w:rtl w:val="0"/>
              </w:rPr>
            </w:r>
          </w:p>
        </w:tc>
        <w:tc>
          <w:tcPr/>
          <w:p w:rsidR="00000000" w:rsidDel="00000000" w:rsidP="00000000" w:rsidRDefault="00000000" w:rsidRPr="00000000" w14:paraId="000000C3">
            <w:pPr>
              <w:rPr>
                <w:sz w:val="16"/>
                <w:szCs w:val="16"/>
              </w:rPr>
            </w:pPr>
            <w:r w:rsidDel="00000000" w:rsidR="00000000" w:rsidRPr="00000000">
              <w:rPr>
                <w:rtl w:val="0"/>
              </w:rPr>
            </w:r>
          </w:p>
        </w:tc>
        <w:tc>
          <w:tcPr/>
          <w:p w:rsidR="00000000" w:rsidDel="00000000" w:rsidP="00000000" w:rsidRDefault="00000000" w:rsidRPr="00000000" w14:paraId="000000C4">
            <w:pPr>
              <w:rPr>
                <w:sz w:val="16"/>
                <w:szCs w:val="16"/>
              </w:rPr>
            </w:pPr>
            <w:r w:rsidDel="00000000" w:rsidR="00000000" w:rsidRPr="00000000">
              <w:rPr>
                <w:rtl w:val="0"/>
              </w:rPr>
            </w:r>
          </w:p>
        </w:tc>
        <w:tc>
          <w:tcPr/>
          <w:p w:rsidR="00000000" w:rsidDel="00000000" w:rsidP="00000000" w:rsidRDefault="00000000" w:rsidRPr="00000000" w14:paraId="000000C5">
            <w:pPr>
              <w:rPr>
                <w:sz w:val="16"/>
                <w:szCs w:val="16"/>
              </w:rPr>
            </w:pPr>
            <w:r w:rsidDel="00000000" w:rsidR="00000000" w:rsidRPr="00000000">
              <w:rPr>
                <w:rtl w:val="0"/>
              </w:rPr>
            </w:r>
          </w:p>
        </w:tc>
      </w:tr>
    </w:tbl>
    <w:p w:rsidR="00000000" w:rsidDel="00000000" w:rsidP="00000000" w:rsidRDefault="00000000" w:rsidRPr="00000000" w14:paraId="000000C6">
      <w:pPr>
        <w:tabs>
          <w:tab w:val="left" w:leader="none" w:pos="533"/>
        </w:tabs>
        <w:jc w:val="both"/>
        <w:rPr>
          <w:color w:val="ff0000"/>
        </w:rPr>
      </w:pPr>
      <w:r w:rsidDel="00000000" w:rsidR="00000000" w:rsidRPr="00000000">
        <w:rPr>
          <w:rtl w:val="0"/>
        </w:rPr>
      </w:r>
    </w:p>
    <w:p w:rsidR="00000000" w:rsidDel="00000000" w:rsidP="00000000" w:rsidRDefault="00000000" w:rsidRPr="00000000" w14:paraId="000000C7">
      <w:pPr>
        <w:tabs>
          <w:tab w:val="left" w:leader="none" w:pos="533"/>
        </w:tabs>
        <w:spacing w:after="120" w:line="228" w:lineRule="auto"/>
        <w:ind w:firstLine="288"/>
        <w:jc w:val="both"/>
        <w:rPr>
          <w:color w:val="000000"/>
        </w:rPr>
      </w:pPr>
      <w:r w:rsidDel="00000000" w:rsidR="00000000" w:rsidRPr="00000000">
        <w:rPr>
          <w:color w:val="000000"/>
          <w:rtl w:val="0"/>
        </w:rPr>
        <w:t xml:space="preserve">Performance metrics of various ML models with optimized hyperparameters have been illustrated in Table III.</w:t>
      </w:r>
    </w:p>
    <w:p w:rsidR="00000000" w:rsidDel="00000000" w:rsidP="00000000" w:rsidRDefault="00000000" w:rsidRPr="00000000" w14:paraId="000000C8">
      <w:pPr>
        <w:keepNext w:val="1"/>
        <w:pBdr>
          <w:top w:space="0" w:sz="0" w:val="nil"/>
          <w:left w:space="0" w:sz="0" w:val="nil"/>
          <w:bottom w:space="0" w:sz="0" w:val="nil"/>
          <w:right w:space="0" w:sz="0" w:val="nil"/>
          <w:between w:space="0" w:sz="0" w:val="nil"/>
        </w:pBdr>
        <w:spacing w:after="120" w:before="240" w:lineRule="auto"/>
        <w:rPr>
          <w:color w:val="000000"/>
          <w:sz w:val="16"/>
          <w:szCs w:val="16"/>
        </w:rPr>
      </w:pPr>
      <w:r w:rsidDel="00000000" w:rsidR="00000000" w:rsidRPr="00000000">
        <w:rPr>
          <w:color w:val="000000"/>
          <w:sz w:val="16"/>
          <w:szCs w:val="16"/>
          <w:rtl w:val="0"/>
        </w:rPr>
        <w:t xml:space="preserve">TABLE IV. PERFORMANCE METRICS OF VARIOUS ML MODELS WITH OPTIMIZED HYPERPARAMETERS AND FEATURE SELECTION</w:t>
      </w:r>
    </w:p>
    <w:tbl>
      <w:tblPr>
        <w:tblStyle w:val="Table5"/>
        <w:tblW w:w="4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50"/>
        <w:gridCol w:w="950"/>
        <w:gridCol w:w="950"/>
        <w:gridCol w:w="950"/>
        <w:gridCol w:w="950"/>
        <w:tblGridChange w:id="0">
          <w:tblGrid>
            <w:gridCol w:w="950"/>
            <w:gridCol w:w="950"/>
            <w:gridCol w:w="950"/>
            <w:gridCol w:w="950"/>
            <w:gridCol w:w="950"/>
          </w:tblGrid>
        </w:tblGridChange>
      </w:tblGrid>
      <w:tr>
        <w:trPr>
          <w:cantSplit w:val="0"/>
          <w:trHeight w:val="316" w:hRule="atLeast"/>
          <w:tblHeader w:val="0"/>
        </w:trPr>
        <w:tc>
          <w:tcPr/>
          <w:p w:rsidR="00000000" w:rsidDel="00000000" w:rsidP="00000000" w:rsidRDefault="00000000" w:rsidRPr="00000000" w14:paraId="000000C9">
            <w:pPr>
              <w:rPr>
                <w:sz w:val="16"/>
                <w:szCs w:val="16"/>
              </w:rPr>
            </w:pPr>
            <w:r w:rsidDel="00000000" w:rsidR="00000000" w:rsidRPr="00000000">
              <w:rPr>
                <w:sz w:val="16"/>
                <w:szCs w:val="16"/>
                <w:rtl w:val="0"/>
              </w:rPr>
              <w:t xml:space="preserve">Model</w:t>
            </w:r>
          </w:p>
        </w:tc>
        <w:tc>
          <w:tcPr/>
          <w:p w:rsidR="00000000" w:rsidDel="00000000" w:rsidP="00000000" w:rsidRDefault="00000000" w:rsidRPr="00000000" w14:paraId="000000CA">
            <w:pPr>
              <w:rPr>
                <w:sz w:val="16"/>
                <w:szCs w:val="16"/>
              </w:rPr>
            </w:pPr>
            <w:r w:rsidDel="00000000" w:rsidR="00000000" w:rsidRPr="00000000">
              <w:rPr>
                <w:sz w:val="16"/>
                <w:szCs w:val="16"/>
                <w:rtl w:val="0"/>
              </w:rPr>
              <w:t xml:space="preserve">MAE</w:t>
            </w:r>
          </w:p>
        </w:tc>
        <w:tc>
          <w:tcPr/>
          <w:p w:rsidR="00000000" w:rsidDel="00000000" w:rsidP="00000000" w:rsidRDefault="00000000" w:rsidRPr="00000000" w14:paraId="000000CB">
            <w:pPr>
              <w:rPr>
                <w:sz w:val="16"/>
                <w:szCs w:val="16"/>
              </w:rPr>
            </w:pPr>
            <w:r w:rsidDel="00000000" w:rsidR="00000000" w:rsidRPr="00000000">
              <w:rPr>
                <w:sz w:val="16"/>
                <w:szCs w:val="16"/>
                <w:rtl w:val="0"/>
              </w:rPr>
              <w:t xml:space="preserve">MSE</w:t>
            </w:r>
          </w:p>
        </w:tc>
        <w:tc>
          <w:tcPr/>
          <w:p w:rsidR="00000000" w:rsidDel="00000000" w:rsidP="00000000" w:rsidRDefault="00000000" w:rsidRPr="00000000" w14:paraId="000000CC">
            <w:pPr>
              <w:rPr>
                <w:sz w:val="16"/>
                <w:szCs w:val="16"/>
              </w:rPr>
            </w:pPr>
            <w:r w:rsidDel="00000000" w:rsidR="00000000" w:rsidRPr="00000000">
              <w:rPr>
                <w:sz w:val="16"/>
                <w:szCs w:val="16"/>
                <w:rtl w:val="0"/>
              </w:rPr>
              <w:t xml:space="preserve">RMSE</w:t>
            </w:r>
          </w:p>
        </w:tc>
        <w:tc>
          <w:tcPr/>
          <w:p w:rsidR="00000000" w:rsidDel="00000000" w:rsidP="00000000" w:rsidRDefault="00000000" w:rsidRPr="00000000" w14:paraId="000000CD">
            <w:pPr>
              <w:rPr>
                <w:sz w:val="16"/>
                <w:szCs w:val="16"/>
              </w:rPr>
            </w:pPr>
            <w:r w:rsidDel="00000000" w:rsidR="00000000" w:rsidRPr="00000000">
              <w:rPr>
                <w:sz w:val="16"/>
                <w:szCs w:val="16"/>
                <w:rtl w:val="0"/>
              </w:rPr>
              <w:t xml:space="preserve">F1 score</w:t>
            </w:r>
          </w:p>
        </w:tc>
      </w:tr>
      <w:tr>
        <w:trPr>
          <w:cantSplit w:val="0"/>
          <w:trHeight w:val="316" w:hRule="atLeast"/>
          <w:tblHeader w:val="0"/>
        </w:trPr>
        <w:tc>
          <w:tcPr/>
          <w:p w:rsidR="00000000" w:rsidDel="00000000" w:rsidP="00000000" w:rsidRDefault="00000000" w:rsidRPr="00000000" w14:paraId="000000CE">
            <w:pPr>
              <w:rPr>
                <w:sz w:val="16"/>
                <w:szCs w:val="16"/>
              </w:rPr>
            </w:pPr>
            <w:r w:rsidDel="00000000" w:rsidR="00000000" w:rsidRPr="00000000">
              <w:rPr>
                <w:rtl w:val="0"/>
              </w:rPr>
            </w:r>
          </w:p>
        </w:tc>
        <w:tc>
          <w:tcPr/>
          <w:p w:rsidR="00000000" w:rsidDel="00000000" w:rsidP="00000000" w:rsidRDefault="00000000" w:rsidRPr="00000000" w14:paraId="000000CF">
            <w:pPr>
              <w:rPr>
                <w:sz w:val="16"/>
                <w:szCs w:val="16"/>
              </w:rPr>
            </w:pPr>
            <w:r w:rsidDel="00000000" w:rsidR="00000000" w:rsidRPr="00000000">
              <w:rPr>
                <w:rtl w:val="0"/>
              </w:rPr>
            </w:r>
          </w:p>
        </w:tc>
        <w:tc>
          <w:tcPr/>
          <w:p w:rsidR="00000000" w:rsidDel="00000000" w:rsidP="00000000" w:rsidRDefault="00000000" w:rsidRPr="00000000" w14:paraId="000000D0">
            <w:pPr>
              <w:rPr>
                <w:sz w:val="16"/>
                <w:szCs w:val="16"/>
              </w:rPr>
            </w:pPr>
            <w:r w:rsidDel="00000000" w:rsidR="00000000" w:rsidRPr="00000000">
              <w:rPr>
                <w:rtl w:val="0"/>
              </w:rPr>
            </w:r>
          </w:p>
        </w:tc>
        <w:tc>
          <w:tcPr/>
          <w:p w:rsidR="00000000" w:rsidDel="00000000" w:rsidP="00000000" w:rsidRDefault="00000000" w:rsidRPr="00000000" w14:paraId="000000D1">
            <w:pPr>
              <w:rPr>
                <w:sz w:val="16"/>
                <w:szCs w:val="16"/>
              </w:rPr>
            </w:pPr>
            <w:r w:rsidDel="00000000" w:rsidR="00000000" w:rsidRPr="00000000">
              <w:rPr>
                <w:rtl w:val="0"/>
              </w:rPr>
            </w:r>
          </w:p>
        </w:tc>
        <w:tc>
          <w:tcPr/>
          <w:p w:rsidR="00000000" w:rsidDel="00000000" w:rsidP="00000000" w:rsidRDefault="00000000" w:rsidRPr="00000000" w14:paraId="000000D2">
            <w:pPr>
              <w:rPr>
                <w:sz w:val="16"/>
                <w:szCs w:val="16"/>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0D3">
            <w:pPr>
              <w:rPr>
                <w:sz w:val="16"/>
                <w:szCs w:val="16"/>
              </w:rPr>
            </w:pPr>
            <w:r w:rsidDel="00000000" w:rsidR="00000000" w:rsidRPr="00000000">
              <w:rPr>
                <w:rtl w:val="0"/>
              </w:rPr>
            </w:r>
          </w:p>
        </w:tc>
        <w:tc>
          <w:tcPr/>
          <w:p w:rsidR="00000000" w:rsidDel="00000000" w:rsidP="00000000" w:rsidRDefault="00000000" w:rsidRPr="00000000" w14:paraId="000000D4">
            <w:pPr>
              <w:rPr>
                <w:sz w:val="16"/>
                <w:szCs w:val="16"/>
              </w:rPr>
            </w:pPr>
            <w:r w:rsidDel="00000000" w:rsidR="00000000" w:rsidRPr="00000000">
              <w:rPr>
                <w:rtl w:val="0"/>
              </w:rPr>
            </w:r>
          </w:p>
        </w:tc>
        <w:tc>
          <w:tcPr/>
          <w:p w:rsidR="00000000" w:rsidDel="00000000" w:rsidP="00000000" w:rsidRDefault="00000000" w:rsidRPr="00000000" w14:paraId="000000D5">
            <w:pPr>
              <w:rPr>
                <w:sz w:val="16"/>
                <w:szCs w:val="16"/>
              </w:rPr>
            </w:pPr>
            <w:r w:rsidDel="00000000" w:rsidR="00000000" w:rsidRPr="00000000">
              <w:rPr>
                <w:rtl w:val="0"/>
              </w:rPr>
            </w:r>
          </w:p>
        </w:tc>
        <w:tc>
          <w:tcPr/>
          <w:p w:rsidR="00000000" w:rsidDel="00000000" w:rsidP="00000000" w:rsidRDefault="00000000" w:rsidRPr="00000000" w14:paraId="000000D6">
            <w:pPr>
              <w:rPr>
                <w:sz w:val="16"/>
                <w:szCs w:val="16"/>
              </w:rPr>
            </w:pPr>
            <w:r w:rsidDel="00000000" w:rsidR="00000000" w:rsidRPr="00000000">
              <w:rPr>
                <w:rtl w:val="0"/>
              </w:rPr>
            </w:r>
          </w:p>
        </w:tc>
        <w:tc>
          <w:tcPr/>
          <w:p w:rsidR="00000000" w:rsidDel="00000000" w:rsidP="00000000" w:rsidRDefault="00000000" w:rsidRPr="00000000" w14:paraId="000000D7">
            <w:pPr>
              <w:rPr>
                <w:sz w:val="16"/>
                <w:szCs w:val="16"/>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0D8">
            <w:pPr>
              <w:rPr>
                <w:sz w:val="16"/>
                <w:szCs w:val="16"/>
              </w:rPr>
            </w:pPr>
            <w:r w:rsidDel="00000000" w:rsidR="00000000" w:rsidRPr="00000000">
              <w:rPr>
                <w:rtl w:val="0"/>
              </w:rPr>
            </w:r>
          </w:p>
        </w:tc>
        <w:tc>
          <w:tcPr/>
          <w:p w:rsidR="00000000" w:rsidDel="00000000" w:rsidP="00000000" w:rsidRDefault="00000000" w:rsidRPr="00000000" w14:paraId="000000D9">
            <w:pPr>
              <w:rPr>
                <w:sz w:val="16"/>
                <w:szCs w:val="16"/>
              </w:rPr>
            </w:pPr>
            <w:r w:rsidDel="00000000" w:rsidR="00000000" w:rsidRPr="00000000">
              <w:rPr>
                <w:rtl w:val="0"/>
              </w:rPr>
            </w:r>
          </w:p>
        </w:tc>
        <w:tc>
          <w:tcPr/>
          <w:p w:rsidR="00000000" w:rsidDel="00000000" w:rsidP="00000000" w:rsidRDefault="00000000" w:rsidRPr="00000000" w14:paraId="000000DA">
            <w:pPr>
              <w:rPr>
                <w:sz w:val="16"/>
                <w:szCs w:val="16"/>
              </w:rPr>
            </w:pPr>
            <w:r w:rsidDel="00000000" w:rsidR="00000000" w:rsidRPr="00000000">
              <w:rPr>
                <w:rtl w:val="0"/>
              </w:rPr>
            </w:r>
          </w:p>
        </w:tc>
        <w:tc>
          <w:tcPr/>
          <w:p w:rsidR="00000000" w:rsidDel="00000000" w:rsidP="00000000" w:rsidRDefault="00000000" w:rsidRPr="00000000" w14:paraId="000000DB">
            <w:pPr>
              <w:rPr>
                <w:sz w:val="16"/>
                <w:szCs w:val="16"/>
              </w:rPr>
            </w:pPr>
            <w:r w:rsidDel="00000000" w:rsidR="00000000" w:rsidRPr="00000000">
              <w:rPr>
                <w:rtl w:val="0"/>
              </w:rPr>
            </w:r>
          </w:p>
        </w:tc>
        <w:tc>
          <w:tcPr/>
          <w:p w:rsidR="00000000" w:rsidDel="00000000" w:rsidP="00000000" w:rsidRDefault="00000000" w:rsidRPr="00000000" w14:paraId="000000DC">
            <w:pPr>
              <w:rPr>
                <w:sz w:val="16"/>
                <w:szCs w:val="16"/>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0DD">
            <w:pPr>
              <w:rPr>
                <w:sz w:val="16"/>
                <w:szCs w:val="16"/>
              </w:rPr>
            </w:pPr>
            <w:r w:rsidDel="00000000" w:rsidR="00000000" w:rsidRPr="00000000">
              <w:rPr>
                <w:rtl w:val="0"/>
              </w:rPr>
            </w:r>
          </w:p>
        </w:tc>
        <w:tc>
          <w:tcPr/>
          <w:p w:rsidR="00000000" w:rsidDel="00000000" w:rsidP="00000000" w:rsidRDefault="00000000" w:rsidRPr="00000000" w14:paraId="000000DE">
            <w:pPr>
              <w:rPr>
                <w:sz w:val="16"/>
                <w:szCs w:val="16"/>
              </w:rPr>
            </w:pPr>
            <w:r w:rsidDel="00000000" w:rsidR="00000000" w:rsidRPr="00000000">
              <w:rPr>
                <w:rtl w:val="0"/>
              </w:rPr>
            </w:r>
          </w:p>
        </w:tc>
        <w:tc>
          <w:tcPr/>
          <w:p w:rsidR="00000000" w:rsidDel="00000000" w:rsidP="00000000" w:rsidRDefault="00000000" w:rsidRPr="00000000" w14:paraId="000000DF">
            <w:pPr>
              <w:rPr>
                <w:sz w:val="16"/>
                <w:szCs w:val="16"/>
              </w:rPr>
            </w:pPr>
            <w:r w:rsidDel="00000000" w:rsidR="00000000" w:rsidRPr="00000000">
              <w:rPr>
                <w:rtl w:val="0"/>
              </w:rPr>
            </w:r>
          </w:p>
        </w:tc>
        <w:tc>
          <w:tcPr/>
          <w:p w:rsidR="00000000" w:rsidDel="00000000" w:rsidP="00000000" w:rsidRDefault="00000000" w:rsidRPr="00000000" w14:paraId="000000E0">
            <w:pPr>
              <w:rPr>
                <w:sz w:val="16"/>
                <w:szCs w:val="16"/>
              </w:rPr>
            </w:pPr>
            <w:r w:rsidDel="00000000" w:rsidR="00000000" w:rsidRPr="00000000">
              <w:rPr>
                <w:rtl w:val="0"/>
              </w:rPr>
            </w:r>
          </w:p>
        </w:tc>
        <w:tc>
          <w:tcPr/>
          <w:p w:rsidR="00000000" w:rsidDel="00000000" w:rsidP="00000000" w:rsidRDefault="00000000" w:rsidRPr="00000000" w14:paraId="000000E1">
            <w:pPr>
              <w:rPr>
                <w:sz w:val="16"/>
                <w:szCs w:val="16"/>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0E2">
            <w:pPr>
              <w:rPr>
                <w:sz w:val="16"/>
                <w:szCs w:val="16"/>
              </w:rPr>
            </w:pPr>
            <w:r w:rsidDel="00000000" w:rsidR="00000000" w:rsidRPr="00000000">
              <w:rPr>
                <w:rtl w:val="0"/>
              </w:rPr>
            </w:r>
          </w:p>
        </w:tc>
        <w:tc>
          <w:tcPr/>
          <w:p w:rsidR="00000000" w:rsidDel="00000000" w:rsidP="00000000" w:rsidRDefault="00000000" w:rsidRPr="00000000" w14:paraId="000000E3">
            <w:pPr>
              <w:rPr>
                <w:sz w:val="16"/>
                <w:szCs w:val="16"/>
              </w:rPr>
            </w:pPr>
            <w:r w:rsidDel="00000000" w:rsidR="00000000" w:rsidRPr="00000000">
              <w:rPr>
                <w:sz w:val="16"/>
                <w:szCs w:val="16"/>
                <w:rtl w:val="0"/>
              </w:rPr>
              <w:t xml:space="preserve">1</w:t>
            </w:r>
          </w:p>
        </w:tc>
        <w:tc>
          <w:tcPr/>
          <w:p w:rsidR="00000000" w:rsidDel="00000000" w:rsidP="00000000" w:rsidRDefault="00000000" w:rsidRPr="00000000" w14:paraId="000000E4">
            <w:pPr>
              <w:rPr>
                <w:sz w:val="16"/>
                <w:szCs w:val="16"/>
              </w:rPr>
            </w:pPr>
            <w:r w:rsidDel="00000000" w:rsidR="00000000" w:rsidRPr="00000000">
              <w:rPr>
                <w:rtl w:val="0"/>
              </w:rPr>
            </w:r>
          </w:p>
        </w:tc>
        <w:tc>
          <w:tcPr/>
          <w:p w:rsidR="00000000" w:rsidDel="00000000" w:rsidP="00000000" w:rsidRDefault="00000000" w:rsidRPr="00000000" w14:paraId="000000E5">
            <w:pPr>
              <w:rPr>
                <w:sz w:val="16"/>
                <w:szCs w:val="16"/>
              </w:rPr>
            </w:pPr>
            <w:r w:rsidDel="00000000" w:rsidR="00000000" w:rsidRPr="00000000">
              <w:rPr>
                <w:rtl w:val="0"/>
              </w:rPr>
            </w:r>
          </w:p>
        </w:tc>
        <w:tc>
          <w:tcPr/>
          <w:p w:rsidR="00000000" w:rsidDel="00000000" w:rsidP="00000000" w:rsidRDefault="00000000" w:rsidRPr="00000000" w14:paraId="000000E6">
            <w:pPr>
              <w:rPr>
                <w:sz w:val="16"/>
                <w:szCs w:val="16"/>
              </w:rPr>
            </w:pPr>
            <w:r w:rsidDel="00000000" w:rsidR="00000000" w:rsidRPr="00000000">
              <w:rPr>
                <w:rtl w:val="0"/>
              </w:rPr>
            </w:r>
          </w:p>
        </w:tc>
      </w:tr>
    </w:tbl>
    <w:p w:rsidR="00000000" w:rsidDel="00000000" w:rsidP="00000000" w:rsidRDefault="00000000" w:rsidRPr="00000000" w14:paraId="000000E7">
      <w:pPr>
        <w:tabs>
          <w:tab w:val="left" w:leader="none" w:pos="533"/>
        </w:tabs>
        <w:spacing w:after="120" w:line="228" w:lineRule="auto"/>
        <w:ind w:firstLine="288"/>
        <w:jc w:val="both"/>
        <w:rPr>
          <w:color w:val="ff0000"/>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left" w:leader="none" w:pos="288"/>
        </w:tabs>
        <w:rPr>
          <w:color w:val="000000"/>
        </w:rPr>
      </w:pPr>
      <w:r w:rsidDel="00000000" w:rsidR="00000000" w:rsidRPr="00000000">
        <w:rPr>
          <w:color w:val="000000"/>
          <w:rtl w:val="0"/>
        </w:rPr>
        <w:t xml:space="preserve"> </w:t>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left" w:leader="none" w:pos="288"/>
        </w:tabs>
        <w:rPr>
          <w:color w:val="000000"/>
        </w:rPr>
      </w:pPr>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tabs>
          <w:tab w:val="left" w:leader="none" w:pos="533"/>
        </w:tabs>
        <w:spacing w:after="200" w:before="80" w:lineRule="auto"/>
        <w:ind w:left="360" w:hanging="360"/>
        <w:jc w:val="both"/>
        <w:rPr/>
      </w:pPr>
      <w:r w:rsidDel="00000000" w:rsidR="00000000" w:rsidRPr="00000000">
        <w:rPr>
          <w:color w:val="000000"/>
          <w:sz w:val="16"/>
          <w:szCs w:val="16"/>
          <w:rtl w:val="0"/>
        </w:rPr>
        <w:t xml:space="preserve">Machine learning model prediction interpretation by LIME explainable AI library. </w:t>
      </w:r>
      <w:r w:rsidDel="00000000" w:rsidR="00000000" w:rsidRPr="00000000">
        <w:rPr>
          <w:rtl w:val="0"/>
        </w:rPr>
      </w:r>
    </w:p>
    <w:p w:rsidR="00000000" w:rsidDel="00000000" w:rsidP="00000000" w:rsidRDefault="00000000" w:rsidRPr="00000000" w14:paraId="000000EB">
      <w:pPr>
        <w:keepNext w:val="1"/>
        <w:pBdr>
          <w:top w:space="0" w:sz="0" w:val="nil"/>
          <w:left w:space="0" w:sz="0" w:val="nil"/>
          <w:bottom w:space="0" w:sz="0" w:val="nil"/>
          <w:right w:space="0" w:sz="0" w:val="nil"/>
          <w:between w:space="0" w:sz="0" w:val="nil"/>
        </w:pBdr>
        <w:spacing w:after="120" w:before="240" w:line="216" w:lineRule="auto"/>
        <w:rPr>
          <w:color w:val="000000"/>
          <w:sz w:val="16"/>
          <w:szCs w:val="16"/>
        </w:rPr>
      </w:pPr>
      <w:r w:rsidDel="00000000" w:rsidR="00000000" w:rsidRPr="00000000">
        <w:rPr>
          <w:color w:val="000000"/>
          <w:sz w:val="16"/>
          <w:szCs w:val="16"/>
          <w:rtl w:val="0"/>
        </w:rPr>
        <w:t xml:space="preserve">Table IV. COMPARISON OF THE PROPOSED SYSTEM WITH EXISTING WORKS</w:t>
      </w:r>
    </w:p>
    <w:tbl>
      <w:tblPr>
        <w:tblStyle w:val="Table6"/>
        <w:tblW w:w="48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6"/>
        <w:gridCol w:w="1616"/>
        <w:gridCol w:w="1616"/>
        <w:tblGridChange w:id="0">
          <w:tblGrid>
            <w:gridCol w:w="1616"/>
            <w:gridCol w:w="1616"/>
            <w:gridCol w:w="1616"/>
          </w:tblGrid>
        </w:tblGridChange>
      </w:tblGrid>
      <w:tr>
        <w:trPr>
          <w:cantSplit w:val="0"/>
          <w:trHeight w:val="262" w:hRule="atLeast"/>
          <w:tblHeader w:val="0"/>
        </w:trPr>
        <w:tc>
          <w:tcPr/>
          <w:p w:rsidR="00000000" w:rsidDel="00000000" w:rsidP="00000000" w:rsidRDefault="00000000" w:rsidRPr="00000000" w14:paraId="000000EC">
            <w:pPr>
              <w:rPr/>
            </w:pPr>
            <w:r w:rsidDel="00000000" w:rsidR="00000000" w:rsidRPr="00000000">
              <w:rPr>
                <w:rtl w:val="0"/>
              </w:rPr>
              <w:t xml:space="preserve">ref</w:t>
            </w:r>
          </w:p>
        </w:tc>
        <w:tc>
          <w:tcPr/>
          <w:p w:rsidR="00000000" w:rsidDel="00000000" w:rsidP="00000000" w:rsidRDefault="00000000" w:rsidRPr="00000000" w14:paraId="000000ED">
            <w:pPr>
              <w:rPr/>
            </w:pPr>
            <w:r w:rsidDel="00000000" w:rsidR="00000000" w:rsidRPr="00000000">
              <w:rPr>
                <w:rtl w:val="0"/>
              </w:rPr>
              <w:t xml:space="preserve">Model</w:t>
            </w:r>
          </w:p>
        </w:tc>
        <w:tc>
          <w:tcPr/>
          <w:p w:rsidR="00000000" w:rsidDel="00000000" w:rsidP="00000000" w:rsidRDefault="00000000" w:rsidRPr="00000000" w14:paraId="000000EE">
            <w:pPr>
              <w:rPr/>
            </w:pPr>
            <w:r w:rsidDel="00000000" w:rsidR="00000000" w:rsidRPr="00000000">
              <w:rPr>
                <w:rtl w:val="0"/>
              </w:rPr>
              <w:t xml:space="preserve">Rmse</w:t>
            </w:r>
          </w:p>
        </w:tc>
      </w:tr>
      <w:tr>
        <w:trPr>
          <w:cantSplit w:val="0"/>
          <w:trHeight w:val="262" w:hRule="atLeast"/>
          <w:tblHeader w:val="0"/>
        </w:trPr>
        <w:tc>
          <w:tcPr/>
          <w:p w:rsidR="00000000" w:rsidDel="00000000" w:rsidP="00000000" w:rsidRDefault="00000000" w:rsidRPr="00000000" w14:paraId="000000EF">
            <w:pPr>
              <w:jc w:val="both"/>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r>
          </w:p>
        </w:tc>
      </w:tr>
    </w:tbl>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left" w:leader="none" w:pos="533"/>
        </w:tabs>
        <w:jc w:val="both"/>
        <w:rPr>
          <w:color w:val="000000"/>
        </w:rPr>
      </w:pPr>
      <w:r w:rsidDel="00000000" w:rsidR="00000000" w:rsidRPr="00000000">
        <w:rPr>
          <w:color w:val="000000"/>
          <w:rtl w:val="0"/>
        </w:rPr>
        <w:t xml:space="preserve">   </w:t>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left" w:leader="none" w:pos="533"/>
        </w:tabs>
        <w:spacing w:after="120" w:line="228" w:lineRule="auto"/>
        <w:ind w:firstLine="288"/>
        <w:jc w:val="both"/>
        <w:rPr>
          <w:color w:val="000000"/>
        </w:rPr>
      </w:pPr>
      <w:r w:rsidDel="00000000" w:rsidR="00000000" w:rsidRPr="00000000">
        <w:rPr>
          <w:color w:val="000000"/>
          <w:rtl w:val="0"/>
        </w:rPr>
        <w:t xml:space="preserve">Table IV illustrates comparison of the proposed automatic diabetes prediction system with other existing works on the PIMA Indian dataset.  </w:t>
      </w:r>
    </w:p>
    <w:p w:rsidR="00000000" w:rsidDel="00000000" w:rsidP="00000000" w:rsidRDefault="00000000" w:rsidRPr="00000000" w14:paraId="000000F7">
      <w:pPr>
        <w:pStyle w:val="Heading1"/>
        <w:numPr>
          <w:ilvl w:val="0"/>
          <w:numId w:val="1"/>
        </w:numPr>
        <w:tabs>
          <w:tab w:val="left" w:leader="none" w:pos="216"/>
        </w:tabs>
        <w:ind w:left="0" w:firstLine="216"/>
        <w:rPr/>
      </w:pPr>
      <w:bookmarkStart w:colFirst="0" w:colLast="0" w:name="_heading=h.l3w8r82oq9" w:id="1"/>
      <w:bookmarkEnd w:id="1"/>
      <w:r w:rsidDel="00000000" w:rsidR="00000000" w:rsidRPr="00000000">
        <w:rPr>
          <w:rtl w:val="0"/>
        </w:rPr>
        <w:t xml:space="preserve">Conclusions</w:t>
      </w:r>
    </w:p>
    <w:p w:rsidR="00000000" w:rsidDel="00000000" w:rsidP="00000000" w:rsidRDefault="00000000" w:rsidRPr="00000000" w14:paraId="000000F8">
      <w:pPr>
        <w:jc w:val="both"/>
        <w:rPr/>
      </w:pPr>
      <w:r w:rsidDel="00000000" w:rsidR="00000000" w:rsidRPr="00000000">
        <w:rPr>
          <w:rtl w:val="0"/>
        </w:rPr>
        <w:t xml:space="preserve">         In this study, we successfully applied machine learning techniques to </w:t>
      </w:r>
      <w:r w:rsidDel="00000000" w:rsidR="00000000" w:rsidRPr="00000000">
        <w:rPr>
          <w:b w:val="1"/>
          <w:bCs w:val="1"/>
          <w:rtl w:val="0"/>
        </w:rPr>
        <w:t xml:space="preserve">[specific problem, e.g., fraud detection, image classification]</w:t>
      </w:r>
      <w:r w:rsidDel="00000000" w:rsidR="00000000" w:rsidRPr="00000000">
        <w:rPr>
          <w:rtl w:val="0"/>
        </w:rPr>
        <w:t xml:space="preserve">, demonstrating the effectiveness of </w:t>
      </w:r>
      <w:r w:rsidDel="00000000" w:rsidR="00000000" w:rsidRPr="00000000">
        <w:rPr>
          <w:b w:val="1"/>
          <w:bCs w:val="1"/>
          <w:rtl w:val="0"/>
        </w:rPr>
        <w:t xml:space="preserve">[algorithm(s), e.g., Random Forest, Neural Networks]</w:t>
      </w:r>
      <w:r w:rsidDel="00000000" w:rsidR="00000000" w:rsidRPr="00000000">
        <w:rPr>
          <w:rtl w:val="0"/>
        </w:rPr>
        <w:t xml:space="preserve"> in achieving </w:t>
      </w:r>
      <w:r w:rsidDel="00000000" w:rsidR="00000000" w:rsidRPr="00000000">
        <w:rPr>
          <w:b w:val="1"/>
          <w:bCs w:val="1"/>
          <w:rtl w:val="0"/>
        </w:rPr>
        <w:t xml:space="preserve">[mention key result, e.g., high accuracy, efficient prediction]</w:t>
      </w:r>
      <w:r w:rsidDel="00000000" w:rsidR="00000000" w:rsidRPr="00000000">
        <w:rPr>
          <w:rtl w:val="0"/>
        </w:rPr>
        <w:t xml:space="preserve">. The model's performance was evaluated using </w:t>
      </w:r>
      <w:r w:rsidDel="00000000" w:rsidR="00000000" w:rsidRPr="00000000">
        <w:rPr>
          <w:b w:val="1"/>
          <w:bCs w:val="1"/>
          <w:rtl w:val="0"/>
        </w:rPr>
        <w:t xml:space="preserve">[mention metrics, e.g., accuracy, F1-score, AUC]</w:t>
      </w:r>
      <w:r w:rsidDel="00000000" w:rsidR="00000000" w:rsidRPr="00000000">
        <w:rPr>
          <w:rtl w:val="0"/>
        </w:rPr>
        <w:t xml:space="preserve">, and it showed promising results compared to existing methods. Despite some challenges, such as </w:t>
      </w:r>
      <w:r w:rsidDel="00000000" w:rsidR="00000000" w:rsidRPr="00000000">
        <w:rPr>
          <w:b w:val="1"/>
          <w:bCs w:val="1"/>
          <w:rtl w:val="0"/>
        </w:rPr>
        <w:t xml:space="preserve">[mention any limitations, e.g., overfitting, data imbalance]</w:t>
      </w:r>
      <w:r w:rsidDel="00000000" w:rsidR="00000000" w:rsidRPr="00000000">
        <w:rPr>
          <w:rtl w:val="0"/>
        </w:rPr>
        <w:t xml:space="preserve">, the findings validate the potential of machine learning for </w:t>
      </w:r>
      <w:r w:rsidDel="00000000" w:rsidR="00000000" w:rsidRPr="00000000">
        <w:rPr>
          <w:b w:val="1"/>
          <w:bCs w:val="1"/>
          <w:rtl w:val="0"/>
        </w:rPr>
        <w:t xml:space="preserve">[application domain, e.g., improving diagnostic accuracy, automating decision-making]</w:t>
      </w:r>
      <w:r w:rsidDel="00000000" w:rsidR="00000000" w:rsidRPr="00000000">
        <w:rPr>
          <w:rtl w:val="0"/>
        </w:rPr>
        <w:t xml:space="preserve">. Future work can focus on addressing these limitations, optimizing model performance, and exploring other algorithms to enhance the system's scalability and robustness for real-world applications.</w:t>
      </w:r>
    </w:p>
    <w:p w:rsidR="00000000" w:rsidDel="00000000" w:rsidP="00000000" w:rsidRDefault="00000000" w:rsidRPr="00000000" w14:paraId="000000F9">
      <w:pPr>
        <w:jc w:val="both"/>
        <w:rPr/>
      </w:pPr>
      <w:r w:rsidDel="00000000" w:rsidR="00000000" w:rsidRPr="00000000">
        <w:rPr>
          <w:rtl w:val="0"/>
        </w:rPr>
        <w:t xml:space="preserve">             </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 References</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50" w:lineRule="auto"/>
        <w:ind w:left="360" w:hanging="360"/>
        <w:rPr>
          <w:color w:val="000000"/>
          <w:sz w:val="16"/>
          <w:szCs w:val="16"/>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50" w:lineRule="auto"/>
        <w:ind w:left="360" w:hanging="360"/>
        <w:rPr>
          <w:color w:val="000000"/>
          <w:sz w:val="16"/>
          <w:szCs w:val="16"/>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In IEEE referencing, citations are numbered in square brackets [1] and listed in the reference section in the order they appear in the text. A typical reference format includes author(s), title, source, volume/issue (if applicable), page numbers, and publication year. For journal articles, the format is: [1] A. Author, “Title of the paper,” Journal Name, vol. X, no. Y, pp. XX-YY, Year. For books: [2] A. Author, Book Title, Xth ed. City, Country: Publisher, Year. For conference papers: [3] A. Author, “Title,” in Proceedings of Conference Name, City, Year, pp. XX-YY. Online sources should include the URL and access date. Proper IEEE referencing ensures clarity, credibility, and consistency in research documentation.</w:t>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leader="none" w:pos="4680"/>
        <w:tab w:val="right" w:leader="none" w:pos="9360"/>
      </w:tabs>
      <w:jc w:val="left"/>
      <w:rPr>
        <w:color w:val="000000"/>
        <w:sz w:val="16"/>
        <w:szCs w:val="16"/>
      </w:rPr>
    </w:pPr>
    <w:r w:rsidDel="00000000" w:rsidR="00000000" w:rsidRPr="00000000">
      <w:rPr>
        <w:color w:val="000000"/>
        <w:sz w:val="16"/>
        <w:szCs w:val="16"/>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2">
    <w:lvl w:ilvl="0">
      <w:start w:val="1"/>
      <w:numFmt w:val="decimal"/>
      <w:lvlText w:val="Fig. %1."/>
      <w:lvlJc w:val="left"/>
      <w:pPr>
        <w:ind w:left="360" w:hanging="360"/>
      </w:pPr>
      <w:rPr>
        <w:rFonts w:ascii="Times New Roman" w:cs="Times New Roman" w:eastAsia="Times New Roman" w:hAnsi="Times New Roman"/>
        <w:b w:val="0"/>
        <w:bCs w:val="0"/>
        <w:i w:val="0"/>
        <w:iCs w:val="0"/>
        <w:color w:val="000000"/>
        <w:sz w:val="16"/>
        <w:szCs w:val="1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iCs w:val="1"/>
    </w:rPr>
  </w:style>
  <w:style w:type="paragraph" w:styleId="Heading3">
    <w:name w:val="heading 3"/>
    <w:basedOn w:val="Normal"/>
    <w:next w:val="Normal"/>
    <w:pPr>
      <w:ind w:firstLine="288"/>
      <w:jc w:val="both"/>
    </w:pPr>
    <w:rPr>
      <w:i w:val="1"/>
      <w:iCs w:val="1"/>
    </w:rPr>
  </w:style>
  <w:style w:type="paragraph" w:styleId="Heading4">
    <w:name w:val="heading 4"/>
    <w:basedOn w:val="Normal"/>
    <w:next w:val="Normal"/>
    <w:pPr>
      <w:tabs>
        <w:tab w:val="left" w:leader="none" w:pos="720"/>
      </w:tabs>
      <w:spacing w:after="40" w:before="40" w:lineRule="auto"/>
      <w:ind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F0FNCFlpjAkXRfZjyky8qsrMrw==">CgMxLjAyDmguYm50dTBoNXlkcWIzMgxoLmwzdzhyODJvcTk4AHIhMVRySE1wMDhzV3VYazgxOGcyMkRuWWMzbVZvSmhLLW90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2025-03-18T07:46:00Z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405C95ABA22D42AA8B1372FB7237EB52</vt:lpwstr>
  </property>
</Properties>
</file>