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717C8" w14:textId="7E326D12" w:rsidR="00BC0C95" w:rsidRDefault="00BE0A09" w:rsidP="00BE0A09">
      <w:pPr>
        <w:jc w:val="center"/>
        <w:rPr>
          <w:rFonts w:asciiTheme="majorHAnsi" w:hAnsiTheme="majorHAnsi" w:cstheme="majorHAnsi"/>
          <w:color w:val="2F5496" w:themeColor="accent1" w:themeShade="BF"/>
          <w:sz w:val="40"/>
          <w:szCs w:val="40"/>
        </w:rPr>
      </w:pPr>
      <w:r w:rsidRPr="00BE0A09">
        <w:rPr>
          <w:rFonts w:asciiTheme="majorHAnsi" w:hAnsiTheme="majorHAnsi" w:cstheme="majorHAnsi"/>
          <w:color w:val="2F5496" w:themeColor="accent1" w:themeShade="BF"/>
          <w:sz w:val="40"/>
          <w:szCs w:val="40"/>
        </w:rPr>
        <w:t>Gantt Chart Planning</w:t>
      </w:r>
    </w:p>
    <w:p w14:paraId="6F8F5A80" w14:textId="567CBE20" w:rsidR="004A5580" w:rsidRDefault="004A5580" w:rsidP="00BE0A09">
      <w:pPr>
        <w:jc w:val="center"/>
        <w:rPr>
          <w:rFonts w:asciiTheme="majorHAnsi" w:hAnsiTheme="majorHAnsi" w:cstheme="majorHAnsi"/>
          <w:color w:val="2F5496" w:themeColor="accent1" w:themeShade="BF"/>
          <w:sz w:val="40"/>
          <w:szCs w:val="40"/>
        </w:rPr>
      </w:pPr>
      <w:bookmarkStart w:id="0" w:name="_GoBack"/>
      <w:bookmarkEnd w:id="0"/>
    </w:p>
    <w:p w14:paraId="0A96BC67" w14:textId="77777777" w:rsidR="004A5580" w:rsidRDefault="004A5580" w:rsidP="00BE0A09">
      <w:pPr>
        <w:jc w:val="center"/>
        <w:rPr>
          <w:rFonts w:asciiTheme="majorHAnsi" w:hAnsiTheme="majorHAnsi" w:cstheme="majorHAnsi"/>
          <w:color w:val="2F5496" w:themeColor="accent1" w:themeShade="BF"/>
          <w:sz w:val="40"/>
          <w:szCs w:val="40"/>
        </w:rPr>
      </w:pPr>
    </w:p>
    <w:p w14:paraId="3AB88FE4" w14:textId="1842BAB0" w:rsidR="00851289" w:rsidRDefault="004A5580" w:rsidP="004A5580">
      <w:pPr>
        <w:spacing w:line="360" w:lineRule="auto"/>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300B273" wp14:editId="12A29223">
            <wp:extent cx="7400311" cy="4610735"/>
            <wp:effectExtent l="412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7463070" cy="4649837"/>
                    </a:xfrm>
                    <a:prstGeom prst="rect">
                      <a:avLst/>
                    </a:prstGeom>
                    <a:noFill/>
                    <a:ln>
                      <a:noFill/>
                    </a:ln>
                  </pic:spPr>
                </pic:pic>
              </a:graphicData>
            </a:graphic>
          </wp:inline>
        </w:drawing>
      </w:r>
    </w:p>
    <w:p w14:paraId="0314AF62" w14:textId="4CF73AAA" w:rsidR="00851289" w:rsidRDefault="00851289" w:rsidP="00BE0A09">
      <w:pPr>
        <w:spacing w:line="360" w:lineRule="auto"/>
        <w:rPr>
          <w:rFonts w:asciiTheme="majorHAnsi" w:hAnsiTheme="majorHAnsi" w:cstheme="majorHAnsi"/>
          <w:sz w:val="24"/>
          <w:szCs w:val="24"/>
        </w:rPr>
      </w:pPr>
    </w:p>
    <w:p w14:paraId="61D9470B" w14:textId="5D2F07C8" w:rsidR="00851289" w:rsidRDefault="00851289" w:rsidP="00BE0A09">
      <w:pPr>
        <w:spacing w:line="360" w:lineRule="auto"/>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4958A09" wp14:editId="191A88B4">
            <wp:extent cx="60960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114675"/>
                    </a:xfrm>
                    <a:prstGeom prst="rect">
                      <a:avLst/>
                    </a:prstGeom>
                    <a:noFill/>
                    <a:ln>
                      <a:noFill/>
                    </a:ln>
                  </pic:spPr>
                </pic:pic>
              </a:graphicData>
            </a:graphic>
          </wp:inline>
        </w:drawing>
      </w:r>
    </w:p>
    <w:p w14:paraId="4C71E75B" w14:textId="64F2ADF3" w:rsidR="00851289" w:rsidRDefault="00851289" w:rsidP="00BE0A09">
      <w:pPr>
        <w:spacing w:line="360" w:lineRule="auto"/>
        <w:rPr>
          <w:rFonts w:asciiTheme="majorHAnsi" w:hAnsiTheme="majorHAnsi" w:cstheme="majorHAnsi"/>
          <w:sz w:val="24"/>
          <w:szCs w:val="24"/>
        </w:rPr>
      </w:pPr>
    </w:p>
    <w:p w14:paraId="4D084068" w14:textId="7C9175DD" w:rsidR="00851289" w:rsidRPr="00BE0A09" w:rsidRDefault="00851289" w:rsidP="00BE0A09">
      <w:pPr>
        <w:spacing w:line="360" w:lineRule="auto"/>
        <w:rPr>
          <w:rFonts w:asciiTheme="majorHAnsi" w:hAnsiTheme="majorHAnsi" w:cstheme="majorHAnsi"/>
          <w:sz w:val="24"/>
          <w:szCs w:val="24"/>
        </w:rPr>
      </w:pPr>
      <w:r>
        <w:rPr>
          <w:rFonts w:asciiTheme="majorHAnsi" w:hAnsiTheme="majorHAnsi" w:cstheme="majorHAnsi"/>
          <w:sz w:val="24"/>
          <w:szCs w:val="24"/>
        </w:rPr>
        <w:t xml:space="preserve">Comments: some of the tasks are considered as one in order to avoid confusion. For example, the Update UML refers to all the UML diagrams that are required. The particular task includes the sequence diagrams, use case scenarios and class diagrams. </w:t>
      </w:r>
    </w:p>
    <w:sectPr w:rsidR="00851289" w:rsidRPr="00BE0A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1431A" w14:textId="77777777" w:rsidR="00A67739" w:rsidRDefault="00A67739" w:rsidP="00BE0A09">
      <w:pPr>
        <w:spacing w:after="0" w:line="240" w:lineRule="auto"/>
      </w:pPr>
      <w:r>
        <w:separator/>
      </w:r>
    </w:p>
  </w:endnote>
  <w:endnote w:type="continuationSeparator" w:id="0">
    <w:p w14:paraId="615D8C59" w14:textId="77777777" w:rsidR="00A67739" w:rsidRDefault="00A67739" w:rsidP="00BE0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275A6" w14:textId="77777777" w:rsidR="00A67739" w:rsidRDefault="00A67739" w:rsidP="00BE0A09">
      <w:pPr>
        <w:spacing w:after="0" w:line="240" w:lineRule="auto"/>
      </w:pPr>
      <w:r>
        <w:separator/>
      </w:r>
    </w:p>
  </w:footnote>
  <w:footnote w:type="continuationSeparator" w:id="0">
    <w:p w14:paraId="4D2C4E96" w14:textId="77777777" w:rsidR="00A67739" w:rsidRDefault="00A67739" w:rsidP="00BE0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6D"/>
    <w:rsid w:val="00424B90"/>
    <w:rsid w:val="004A5580"/>
    <w:rsid w:val="0067034D"/>
    <w:rsid w:val="00851289"/>
    <w:rsid w:val="009E0F4A"/>
    <w:rsid w:val="00A67739"/>
    <w:rsid w:val="00A7746D"/>
    <w:rsid w:val="00BC0C95"/>
    <w:rsid w:val="00BE0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3C60"/>
  <w15:chartTrackingRefBased/>
  <w15:docId w15:val="{2933A95B-E672-4FCD-9FFF-CDD7DA99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A09"/>
  </w:style>
  <w:style w:type="paragraph" w:styleId="Footer">
    <w:name w:val="footer"/>
    <w:basedOn w:val="Normal"/>
    <w:link w:val="FooterChar"/>
    <w:uiPriority w:val="99"/>
    <w:unhideWhenUsed/>
    <w:rsid w:val="00BE0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41</Words>
  <Characters>237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Georgoulias</dc:creator>
  <cp:keywords/>
  <dc:description/>
  <cp:lastModifiedBy>Panos Georgoulias</cp:lastModifiedBy>
  <cp:revision>3</cp:revision>
  <dcterms:created xsi:type="dcterms:W3CDTF">2019-02-02T18:17:00Z</dcterms:created>
  <dcterms:modified xsi:type="dcterms:W3CDTF">2019-02-02T20:07:00Z</dcterms:modified>
</cp:coreProperties>
</file>