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line="240" w:lineRule="auto"/>
        <w:ind w:firstLine="0"/>
        <w:jc w:val="center"/>
      </w:pPr>
      <w:r>
        <w:rPr>
          <w:rFonts w:ascii="Times New Roman" w:hAnsi="Times New Roman" w:eastAsia="Times New Roman"/>
          <w:b/>
          <w:sz w:val="24"/>
        </w:rPr>
        <w:t>МИНИСТЕРСТВО НАУКИ И ВЫСШЕГО ОБРАЗОВАНИЯ</w:t>
        <w:br/>
      </w:r>
      <w:r>
        <w:rPr>
          <w:rFonts w:ascii="Times New Roman" w:hAnsi="Times New Roman" w:eastAsia="Times New Roman"/>
          <w:b/>
          <w:sz w:val="24"/>
        </w:rPr>
        <w:t>РОССИЙСКОЙ ФЕДЕРАЦИИ</w:t>
        <w:br/>
      </w:r>
      <w:r>
        <w:rPr>
          <w:rFonts w:ascii="Times New Roman" w:hAnsi="Times New Roman" w:eastAsia="Times New Roman"/>
          <w:b w:val="0"/>
          <w:sz w:val="24"/>
        </w:rPr>
        <w:t>Федеральное государственное автономное образовательное учреждение</w:t>
        <w:br/>
      </w:r>
      <w:r>
        <w:rPr>
          <w:rFonts w:ascii="Times New Roman" w:hAnsi="Times New Roman" w:eastAsia="Times New Roman"/>
          <w:b w:val="0"/>
          <w:sz w:val="24"/>
        </w:rPr>
        <w:t>высшего образования</w:t>
        <w:br/>
      </w:r>
      <w:r>
        <w:rPr>
          <w:rFonts w:ascii="Times New Roman" w:hAnsi="Times New Roman" w:eastAsia="Times New Roman"/>
          <w:b/>
          <w:sz w:val="26"/>
        </w:rPr>
        <w:t>«МОСКОВСКИЙ ПОЛИТЕХНИЧЕСКИЙ УНИВЕРСИТЕТ»</w:t>
        <w:br/>
      </w:r>
      <w:r>
        <w:rPr>
          <w:rFonts w:ascii="Times New Roman" w:hAnsi="Times New Roman" w:eastAsia="Times New Roman"/>
          <w:b/>
          <w:sz w:val="26"/>
        </w:rPr>
        <w:t>КАФЕДРА «СМАРТ-ТЕХНОЛОГИИ»</w:t>
        <w:br/>
      </w:r>
      <w:r>
        <w:br/>
      </w:r>
      <w:r>
        <w:br/>
      </w:r>
      <w:r>
        <w:br/>
      </w:r>
      <w:r>
        <w:br/>
      </w:r>
      <w:r>
        <w:rPr>
          <w:rFonts w:ascii="Times New Roman" w:hAnsi="Times New Roman" w:eastAsia="Times New Roman"/>
          <w:b/>
          <w:sz w:val="36"/>
        </w:rPr>
        <w:t>КУРСОВОЙ ПРОЕКТ</w:t>
        <w:br/>
      </w:r>
      <w:r>
        <w:rPr>
          <w:rFonts w:ascii="Times New Roman" w:hAnsi="Times New Roman" w:eastAsia="Times New Roman"/>
          <w:sz w:val="28"/>
        </w:rPr>
        <w:t>по дисциплине «Системы инженерного анализа»</w:t>
        <w:br/>
      </w:r>
      <w:r>
        <w:rPr>
          <w:rFonts w:ascii="Times New Roman" w:hAnsi="Times New Roman" w:eastAsia="Times New Roman"/>
          <w:sz w:val="24"/>
        </w:rPr>
        <w:t>по направлению 09.03.01 «Информатика и вычислительная техника»</w:t>
        <w:br/>
      </w:r>
      <w:r>
        <w:rPr>
          <w:rFonts w:ascii="Times New Roman" w:hAnsi="Times New Roman" w:eastAsia="Times New Roman"/>
          <w:sz w:val="24"/>
        </w:rPr>
        <w:t>образовательная программа «Интеграция и программирование в САПР»</w:t>
        <w:br/>
      </w:r>
      <w:r>
        <w:br/>
      </w:r>
      <w:r>
        <w:rPr>
          <w:rFonts w:ascii="Times New Roman" w:hAnsi="Times New Roman" w:eastAsia="Times New Roman"/>
          <w:b/>
          <w:sz w:val="32"/>
        </w:rPr>
        <w:t>Параметрическое приложение для расчёта течения воды в канале</w:t>
        <w:br/>
        <w:t>с шахматным массивом квадратных препятствий</w:t>
        <w:br/>
      </w:r>
      <w:r>
        <w:rPr>
          <w:rFonts w:ascii="Times New Roman" w:hAnsi="Times New Roman" w:eastAsia="Times New Roman"/>
          <w:b/>
          <w:sz w:val="28"/>
        </w:rPr>
        <w:t>Вариант №3</w:t>
        <w:br/>
        <w:br/>
        <w:br/>
        <w:br/>
      </w:r>
    </w:p>
    <w:p>
      <w:pPr>
        <w:widowControl/>
        <w:spacing w:before="0" w:after="0" w:line="240" w:lineRule="auto"/>
        <w:ind w:firstLine="0" w:left="4649"/>
        <w:jc w:val="right"/>
      </w:pPr>
      <w:r>
        <w:rPr>
          <w:rFonts w:ascii="Times New Roman" w:hAnsi="Times New Roman" w:eastAsia="Times New Roman"/>
          <w:sz w:val="28"/>
        </w:rPr>
        <w:t>Выполнил: студент группы 231-324</w:t>
        <w:br/>
        <w:t>Шиванко Павел Дмитриевич</w:t>
        <w:br/>
        <w:br/>
        <w:t>Преподаватель:</w:t>
        <w:br/>
        <w:t>Лаврененко Илья Станиславович</w:t>
      </w:r>
      <w:r>
        <w:br/>
      </w:r>
      <w:r>
        <w:br/>
      </w:r>
      <w:r>
        <w:br/>
      </w:r>
      <w:r>
        <w:br/>
      </w:r>
    </w:p>
    <w:p>
      <w:pPr>
        <w:widowControl/>
        <w:spacing w:before="0" w:after="0" w:line="240" w:lineRule="auto"/>
        <w:ind w:firstLine="0"/>
        <w:jc w:val="center"/>
      </w:pPr>
      <w:r>
        <w:rPr>
          <w:rFonts w:ascii="Times New Roman" w:hAnsi="Times New Roman" w:eastAsia="Times New Roman"/>
          <w:sz w:val="28"/>
        </w:rPr>
        <w:t>Москва, 2026</w:t>
      </w:r>
    </w:p>
    <w:p>
      <w:pPr>
        <w:sectPr>
          <w:pgSz w:w="11906" w:h="16838"/>
          <w:pgMar w:top="1134" w:right="850" w:bottom="1134" w:left="1701" w:header="454" w:footer="567" w:gutter="0"/>
          <w:cols w:space="720"/>
          <w:docGrid w:linePitch="360"/>
        </w:sectPr>
      </w:pPr>
    </w:p>
    <w:p>
      <w:pPr>
        <w:pStyle w:val="Heading1"/>
        <w:keepNext/>
        <w:ind w:firstLine="0"/>
      </w:pPr>
      <w:r>
        <w:rPr>
          <w:rFonts w:ascii="Times New Roman" w:hAnsi="Times New Roman" w:eastAsia="Times New Roman"/>
          <w:sz w:val="32"/>
        </w:rPr>
        <w:t>Задание на курсовой проект</w:t>
      </w:r>
    </w:p>
    <w:p>
      <w:pPr>
        <w:widowControl/>
        <w:spacing w:before="0" w:after="120" w:line="360" w:lineRule="auto"/>
        <w:ind w:firstLine="0"/>
        <w:jc w:val="both"/>
      </w:pPr>
      <w:r>
        <w:rPr>
          <w:rFonts w:ascii="Times New Roman" w:hAnsi="Times New Roman" w:eastAsia="Times New Roman"/>
          <w:b/>
          <w:sz w:val="28"/>
        </w:rPr>
        <w:t>Тема проекта:</w:t>
      </w:r>
      <w:r>
        <w:rPr>
          <w:rFonts w:ascii="Times New Roman" w:hAnsi="Times New Roman" w:eastAsia="Times New Roman"/>
          <w:sz w:val="28"/>
        </w:rPr>
        <w:t xml:space="preserve"> разработка приложения для расчёта течения воды через канал заданной формы средствами OpenFOAM.</w:t>
      </w:r>
    </w:p>
    <w:p>
      <w:pPr>
        <w:widowControl/>
        <w:spacing w:before="0" w:after="120" w:line="360" w:lineRule="auto"/>
        <w:ind w:firstLine="0"/>
        <w:jc w:val="both"/>
      </w:pPr>
      <w:r>
        <w:rPr>
          <w:rFonts w:ascii="Times New Roman" w:hAnsi="Times New Roman" w:eastAsia="Times New Roman"/>
          <w:b/>
          <w:sz w:val="28"/>
        </w:rPr>
        <w:t>Исходные данные:</w:t>
      </w:r>
      <w:r>
        <w:rPr>
          <w:rFonts w:ascii="Times New Roman" w:hAnsi="Times New Roman" w:eastAsia="Times New Roman"/>
          <w:sz w:val="28"/>
        </w:rPr>
        <w:t xml:space="preserve"> вариант №3; прямоугольный канал с семью квадратными препятствиями, расположенными в два шахматных ряда; рабочая среда — вода. Геометрия задаётся размерами </w:t>
      </w:r>
      <w:r>
        <w:rPr>
          <w:rFonts w:ascii="Consolas" w:hAnsi="Consolas" w:eastAsia="Consolas"/>
          <w:sz w:val="26"/>
        </w:rPr>
        <w:t>L</w:t>
      </w:r>
      <w:r>
        <w:rPr>
          <w:rFonts w:ascii="Times New Roman" w:hAnsi="Times New Roman" w:eastAsia="Times New Roman"/>
          <w:sz w:val="28"/>
        </w:rPr>
        <w:t xml:space="preserve">, </w:t>
      </w:r>
      <w:r>
        <w:rPr>
          <w:rFonts w:ascii="Consolas" w:hAnsi="Consolas" w:eastAsia="Consolas"/>
          <w:sz w:val="26"/>
        </w:rPr>
        <w:t>H</w:t>
      </w:r>
      <w:r>
        <w:rPr>
          <w:rFonts w:ascii="Times New Roman" w:hAnsi="Times New Roman" w:eastAsia="Times New Roman"/>
          <w:sz w:val="28"/>
        </w:rPr>
        <w:t xml:space="preserve">, </w:t>
      </w:r>
      <w:r>
        <w:rPr>
          <w:rFonts w:ascii="Consolas" w:hAnsi="Consolas" w:eastAsia="Consolas"/>
          <w:sz w:val="26"/>
        </w:rPr>
        <w:t>a</w:t>
      </w:r>
      <w:r>
        <w:rPr>
          <w:rFonts w:ascii="Times New Roman" w:hAnsi="Times New Roman" w:eastAsia="Times New Roman"/>
          <w:sz w:val="28"/>
        </w:rPr>
        <w:t xml:space="preserve">, </w:t>
      </w:r>
      <w:r>
        <w:rPr>
          <w:rFonts w:ascii="Consolas" w:hAnsi="Consolas" w:eastAsia="Consolas"/>
          <w:sz w:val="26"/>
        </w:rPr>
        <w:t>P</w:t>
      </w:r>
      <w:r>
        <w:rPr>
          <w:rFonts w:ascii="Times New Roman" w:hAnsi="Times New Roman" w:eastAsia="Times New Roman"/>
          <w:sz w:val="28"/>
        </w:rPr>
        <w:t xml:space="preserve">, </w:t>
      </w:r>
      <w:r>
        <w:rPr>
          <w:rFonts w:ascii="Consolas" w:hAnsi="Consolas" w:eastAsia="Consolas"/>
          <w:sz w:val="26"/>
        </w:rPr>
        <w:t>S</w:t>
      </w:r>
      <w:r>
        <w:rPr>
          <w:rFonts w:ascii="Times New Roman" w:hAnsi="Times New Roman" w:eastAsia="Times New Roman"/>
          <w:sz w:val="28"/>
        </w:rPr>
        <w:t xml:space="preserve">, </w:t>
      </w:r>
      <w:r>
        <w:rPr>
          <w:rFonts w:ascii="Consolas" w:hAnsi="Consolas" w:eastAsia="Consolas"/>
          <w:sz w:val="26"/>
        </w:rPr>
        <w:t>Y</w:t>
      </w:r>
      <w:r>
        <w:rPr>
          <w:rFonts w:ascii="Times New Roman" w:hAnsi="Times New Roman" w:eastAsia="Times New Roman"/>
          <w:sz w:val="28"/>
        </w:rPr>
        <w:t xml:space="preserve">, </w:t>
      </w:r>
      <w:r>
        <w:rPr>
          <w:rFonts w:ascii="Consolas" w:hAnsi="Consolas" w:eastAsia="Consolas"/>
          <w:sz w:val="26"/>
        </w:rPr>
        <w:t>R</w:t>
      </w:r>
      <w:r>
        <w:rPr>
          <w:rFonts w:ascii="Times New Roman" w:hAnsi="Times New Roman" w:eastAsia="Times New Roman"/>
          <w:sz w:val="28"/>
        </w:rPr>
        <w:t xml:space="preserve">, а режим течения — скоростью на входе </w:t>
      </w:r>
      <w:r>
        <w:rPr>
          <w:rFonts w:ascii="Consolas" w:hAnsi="Consolas" w:eastAsia="Consolas"/>
          <w:sz w:val="26"/>
        </w:rPr>
        <w:t>Uin</w:t>
      </w:r>
      <w:r>
        <w:rPr>
          <w:rFonts w:ascii="Times New Roman" w:hAnsi="Times New Roman" w:eastAsia="Times New Roman"/>
          <w:sz w:val="28"/>
        </w:rPr>
        <w:t>.</w:t>
      </w:r>
    </w:p>
    <w:p>
      <w:pPr>
        <w:widowControl/>
        <w:spacing w:before="0" w:after="120" w:line="360" w:lineRule="auto"/>
        <w:ind w:firstLine="0"/>
        <w:jc w:val="both"/>
      </w:pPr>
      <w:r>
        <w:rPr>
          <w:rFonts w:ascii="Times New Roman" w:hAnsi="Times New Roman" w:eastAsia="Times New Roman"/>
          <w:b/>
          <w:sz w:val="28"/>
        </w:rPr>
        <w:t>Требуемый практический результат:</w:t>
      </w:r>
      <w:r>
        <w:rPr>
          <w:rFonts w:ascii="Times New Roman" w:hAnsi="Times New Roman" w:eastAsia="Times New Roman"/>
          <w:sz w:val="28"/>
        </w:rPr>
        <w:t xml:space="preserve"> локальное приложение, которое позволяет изменить исходные размеры и скорость, проверить геометрическую допустимость, построить геометрию и сетку в SALOME, подготовить и выполнить расчёт OpenFOAM, сформировать результаты ParaView и сохранить доказательные артефакты каждого запуска.</w:t>
      </w:r>
    </w:p>
    <w:p>
      <w:pPr>
        <w:widowControl/>
        <w:spacing w:before="0" w:after="120" w:line="360" w:lineRule="auto"/>
        <w:ind w:firstLine="709"/>
        <w:jc w:val="both"/>
      </w:pPr>
      <w:r>
        <w:rPr>
          <w:rFonts w:ascii="Times New Roman" w:hAnsi="Times New Roman" w:eastAsia="Times New Roman"/>
          <w:sz w:val="28"/>
        </w:rPr>
        <w:t>В составе работы необходимо:</w:t>
      </w:r>
    </w:p>
    <w:p>
      <w:pPr>
        <w:widowControl/>
        <w:spacing w:before="0" w:after="60" w:line="360" w:lineRule="auto"/>
        <w:ind w:left="709" w:hanging="340"/>
        <w:jc w:val="both"/>
      </w:pPr>
      <w:r>
        <w:rPr>
          <w:rFonts w:ascii="Times New Roman" w:hAnsi="Times New Roman" w:eastAsia="Times New Roman"/>
          <w:sz w:val="28"/>
        </w:rPr>
        <w:t>1. сформировать параметрическую геометрию и граничные группы;</w:t>
      </w:r>
    </w:p>
    <w:p>
      <w:pPr>
        <w:widowControl/>
        <w:spacing w:before="0" w:after="60" w:line="360" w:lineRule="auto"/>
        <w:ind w:left="709" w:hanging="340"/>
        <w:jc w:val="both"/>
      </w:pPr>
      <w:r>
        <w:rPr>
          <w:rFonts w:ascii="Times New Roman" w:hAnsi="Times New Roman" w:eastAsia="Times New Roman"/>
          <w:sz w:val="28"/>
        </w:rPr>
        <w:t>2. получить пригодную для OpenFOAM сетку и проверить её качество;</w:t>
      </w:r>
    </w:p>
    <w:p>
      <w:pPr>
        <w:widowControl/>
        <w:spacing w:before="0" w:after="60" w:line="360" w:lineRule="auto"/>
        <w:ind w:left="709" w:hanging="340"/>
        <w:jc w:val="both"/>
      </w:pPr>
      <w:r>
        <w:rPr>
          <w:rFonts w:ascii="Times New Roman" w:hAnsi="Times New Roman" w:eastAsia="Times New Roman"/>
          <w:sz w:val="28"/>
        </w:rPr>
        <w:t>3. задать физическую модель, свойства воды, начальные и граничные условия;</w:t>
      </w:r>
    </w:p>
    <w:p>
      <w:pPr>
        <w:widowControl/>
        <w:spacing w:before="0" w:after="60" w:line="360" w:lineRule="auto"/>
        <w:ind w:left="709" w:hanging="340"/>
        <w:jc w:val="both"/>
      </w:pPr>
      <w:r>
        <w:rPr>
          <w:rFonts w:ascii="Times New Roman" w:hAnsi="Times New Roman" w:eastAsia="Times New Roman"/>
          <w:sz w:val="28"/>
        </w:rPr>
        <w:t>4. выполнить эталонный расчёт и проанализировать поля скорости и давления;</w:t>
      </w:r>
    </w:p>
    <w:p>
      <w:pPr>
        <w:widowControl/>
        <w:spacing w:before="0" w:after="60" w:line="360" w:lineRule="auto"/>
        <w:ind w:left="709" w:hanging="340"/>
        <w:jc w:val="both"/>
      </w:pPr>
      <w:r>
        <w:rPr>
          <w:rFonts w:ascii="Times New Roman" w:hAnsi="Times New Roman" w:eastAsia="Times New Roman"/>
          <w:sz w:val="28"/>
        </w:rPr>
        <w:t>5. разработать пользовательский интерфейс и серверную оркестрацию;</w:t>
      </w:r>
    </w:p>
    <w:p>
      <w:pPr>
        <w:widowControl/>
        <w:spacing w:before="0" w:after="60" w:line="360" w:lineRule="auto"/>
        <w:ind w:left="709" w:hanging="340"/>
        <w:jc w:val="both"/>
      </w:pPr>
      <w:r>
        <w:rPr>
          <w:rFonts w:ascii="Times New Roman" w:hAnsi="Times New Roman" w:eastAsia="Times New Roman"/>
          <w:sz w:val="28"/>
        </w:rPr>
        <w:t xml:space="preserve">6. подтвердить изменение результата при изменении </w:t>
      </w:r>
      <w:r>
        <w:rPr>
          <w:rFonts w:ascii="Consolas" w:hAnsi="Consolas" w:eastAsia="Consolas"/>
          <w:sz w:val="26"/>
        </w:rPr>
        <w:t>Uin</w:t>
      </w:r>
      <w:r>
        <w:rPr>
          <w:rFonts w:ascii="Times New Roman" w:hAnsi="Times New Roman" w:eastAsia="Times New Roman"/>
          <w:sz w:val="28"/>
        </w:rPr>
        <w:t xml:space="preserve"> и геометрии;</w:t>
      </w:r>
    </w:p>
    <w:p>
      <w:pPr>
        <w:widowControl/>
        <w:spacing w:before="0" w:after="60" w:line="360" w:lineRule="auto"/>
        <w:ind w:left="709" w:hanging="340"/>
        <w:jc w:val="both"/>
      </w:pPr>
      <w:r>
        <w:rPr>
          <w:rFonts w:ascii="Times New Roman" w:hAnsi="Times New Roman" w:eastAsia="Times New Roman"/>
          <w:sz w:val="28"/>
        </w:rPr>
        <w:t>7. обеспечить обработку ошибочного ввода и отказов внешних процессов.</w:t>
      </w:r>
    </w:p>
    <w:p>
      <w:r>
        <w:br w:type="page"/>
      </w:r>
    </w:p>
    <w:p>
      <w:pPr>
        <w:pStyle w:val="Heading1"/>
        <w:keepNext/>
        <w:ind w:firstLine="0"/>
      </w:pPr>
      <w:r>
        <w:rPr>
          <w:rFonts w:ascii="Times New Roman" w:hAnsi="Times New Roman" w:eastAsia="Times New Roman"/>
          <w:sz w:val="32"/>
        </w:rPr>
        <w:t>Аннотация</w:t>
      </w:r>
    </w:p>
    <w:p>
      <w:pPr>
        <w:widowControl/>
        <w:spacing w:before="0" w:after="120" w:line="360" w:lineRule="auto"/>
        <w:ind w:firstLine="709"/>
        <w:jc w:val="both"/>
      </w:pPr>
      <w:r>
        <w:rPr>
          <w:rFonts w:ascii="Times New Roman" w:hAnsi="Times New Roman" w:eastAsia="Times New Roman"/>
          <w:sz w:val="28"/>
        </w:rPr>
        <w:t>Объём пояснительной записки: 49 с.; 14 рис.; 9 табл.; 15 листингов; 20 источников; 4 приложения.</w:t>
      </w:r>
    </w:p>
    <w:p>
      <w:pPr>
        <w:widowControl/>
        <w:spacing w:before="0" w:after="120" w:line="360" w:lineRule="auto"/>
        <w:ind w:firstLine="709"/>
        <w:jc w:val="both"/>
      </w:pPr>
      <w:r>
        <w:rPr>
          <w:rFonts w:ascii="Times New Roman" w:hAnsi="Times New Roman" w:eastAsia="Times New Roman"/>
          <w:sz w:val="28"/>
        </w:rPr>
        <w:t xml:space="preserve">Курсовой проект посвящён разработке локального параметрического приложения для расчёта течения воды в канале варианта №3 с семью квадратными препятствиями. Реализованы проверка исходных данных, построение геометрии и однослойной сетки средствами SALOME 9.16, экспорт UNV, импорт и расширенная проверка сетки в OpenFOAM Foundation 13, последовательный расчёт несжимаемого изотермического течения и автоматическая постобработка средствами ParaView 6.1. Базовая модель использует RAS </w:t>
      </w:r>
      <w:r>
        <w:rPr>
          <w:rFonts w:ascii="Consolas" w:hAnsi="Consolas" w:eastAsia="Consolas"/>
          <w:sz w:val="26"/>
        </w:rPr>
        <w:t>kOmegaSST</w:t>
      </w:r>
      <w:r>
        <w:rPr>
          <w:rFonts w:ascii="Times New Roman" w:hAnsi="Times New Roman" w:eastAsia="Times New Roman"/>
          <w:sz w:val="28"/>
        </w:rPr>
        <w:t>. Стационарный SIMPLE-этап применяется как диагностическая инициализация, после которой расчёт продолжается нестационарным алгоритмом PIMPLE.</w:t>
      </w:r>
    </w:p>
    <w:p>
      <w:pPr>
        <w:widowControl/>
        <w:spacing w:before="0" w:after="120" w:line="360" w:lineRule="auto"/>
        <w:ind w:firstLine="709"/>
        <w:jc w:val="both"/>
      </w:pPr>
      <w:r>
        <w:rPr>
          <w:rFonts w:ascii="Times New Roman" w:hAnsi="Times New Roman" w:eastAsia="Times New Roman"/>
          <w:sz w:val="28"/>
        </w:rPr>
        <w:t xml:space="preserve">Параметричность подтверждена тремя полными расчётами: стандартным, расчётом с увеличенной входной скоростью и расчётом с изменённой геометрией. Во всех трёх случаях расширенный </w:t>
      </w:r>
      <w:r>
        <w:rPr>
          <w:rFonts w:ascii="Consolas" w:hAnsi="Consolas" w:eastAsia="Consolas"/>
          <w:sz w:val="26"/>
        </w:rPr>
        <w:t>checkMesh</w:t>
      </w:r>
      <w:r>
        <w:rPr>
          <w:rFonts w:ascii="Times New Roman" w:hAnsi="Times New Roman" w:eastAsia="Times New Roman"/>
          <w:sz w:val="28"/>
        </w:rPr>
        <w:t xml:space="preserve"> выдал </w:t>
      </w:r>
      <w:r>
        <w:rPr>
          <w:rFonts w:ascii="Consolas" w:hAnsi="Consolas" w:eastAsia="Consolas"/>
          <w:sz w:val="26"/>
        </w:rPr>
        <w:t>Mesh OK</w:t>
      </w:r>
      <w:r>
        <w:rPr>
          <w:rFonts w:ascii="Times New Roman" w:hAnsi="Times New Roman" w:eastAsia="Times New Roman"/>
          <w:sz w:val="28"/>
        </w:rPr>
        <w:t xml:space="preserve">, решатель завершился строкой </w:t>
      </w:r>
      <w:r>
        <w:rPr>
          <w:rFonts w:ascii="Consolas" w:hAnsi="Consolas" w:eastAsia="Consolas"/>
          <w:sz w:val="26"/>
        </w:rPr>
        <w:t>End</w:t>
      </w:r>
      <w:r>
        <w:rPr>
          <w:rFonts w:ascii="Times New Roman" w:hAnsi="Times New Roman" w:eastAsia="Times New Roman"/>
          <w:sz w:val="28"/>
        </w:rPr>
        <w:t>, а относительный дисбаланс расходов оказался менее 1%. Управление реализовано браузерным интерфейсом и сервером Node.js без сторонних npm-зависимостей; последовательный Python-конвейер сохраняет HDF, UNV, OpenFOAM case, журналы, JSON и изображения отдельно для каждого запуска.</w:t>
      </w:r>
    </w:p>
    <w:p>
      <w:r>
        <w:br w:type="page"/>
      </w:r>
    </w:p>
    <w:p>
      <w:pPr>
        <w:pStyle w:val="Heading1"/>
        <w:keepNext/>
        <w:ind w:firstLine="0"/>
      </w:pPr>
      <w:r>
        <w:rPr>
          <w:rFonts w:ascii="Times New Roman" w:hAnsi="Times New Roman" w:eastAsia="Times New Roman"/>
          <w:sz w:val="32"/>
        </w:rPr>
        <w:t>Содержание</w:t>
      </w:r>
    </w:p>
    <w:p>
      <w:pPr>
        <w:widowControl/>
        <w:tabs>
          <w:tab w:pos="8957" w:val="right" w:leader="dot"/>
        </w:tabs>
        <w:spacing w:before="0" w:after="0" w:line="240" w:lineRule="auto"/>
        <w:ind w:firstLine="0" w:left="0"/>
        <w:jc w:val="left"/>
      </w:pPr>
      <w:r>
        <w:fldChar w:fldCharType="begin"/>
        <w:instrText xml:space="preserve"> TOC \o "1-3" \h \z \u </w:instrText>
        <w:fldChar w:fldCharType="separate"/>
      </w:r>
      <w:r>
        <w:rPr>
          <w:rFonts w:ascii="Times New Roman" w:hAnsi="Times New Roman" w:eastAsia="Times New Roman"/>
          <w:b/>
          <w:sz w:val="22"/>
        </w:rPr>
        <w:t>Задание на курсовой проект</w:t>
      </w:r>
      <w:r>
        <w:tab/>
      </w:r>
      <w:r>
        <w:rPr>
          <w:rFonts w:ascii="Times New Roman" w:hAnsi="Times New Roman" w:eastAsia="Times New Roman"/>
          <w:sz w:val="22"/>
        </w:rPr>
        <w:t>2</w:t>
      </w:r>
    </w:p>
    <w:p>
      <w:pPr>
        <w:widowControl/>
        <w:tabs>
          <w:tab w:pos="8957" w:val="right" w:leader="dot"/>
        </w:tabs>
        <w:spacing w:before="0" w:after="0" w:line="240" w:lineRule="auto"/>
        <w:ind w:firstLine="0" w:left="0"/>
        <w:jc w:val="left"/>
      </w:pPr>
      <w:r>
        <w:rPr>
          <w:rFonts w:ascii="Times New Roman" w:hAnsi="Times New Roman" w:eastAsia="Times New Roman"/>
          <w:b/>
          <w:sz w:val="22"/>
        </w:rPr>
        <w:t>Аннотация</w:t>
      </w:r>
      <w:r>
        <w:tab/>
      </w:r>
      <w:r>
        <w:rPr>
          <w:rFonts w:ascii="Times New Roman" w:hAnsi="Times New Roman" w:eastAsia="Times New Roman"/>
          <w:sz w:val="22"/>
        </w:rPr>
        <w:t>3</w:t>
      </w:r>
    </w:p>
    <w:p>
      <w:pPr>
        <w:widowControl/>
        <w:tabs>
          <w:tab w:pos="8957" w:val="right" w:leader="dot"/>
        </w:tabs>
        <w:spacing w:before="0" w:after="0" w:line="240" w:lineRule="auto"/>
        <w:ind w:firstLine="0" w:left="0"/>
        <w:jc w:val="left"/>
      </w:pPr>
      <w:r>
        <w:rPr>
          <w:rFonts w:ascii="Times New Roman" w:hAnsi="Times New Roman" w:eastAsia="Times New Roman"/>
          <w:b/>
          <w:sz w:val="22"/>
        </w:rPr>
        <w:t>Список сокращений</w:t>
      </w:r>
      <w:r>
        <w:tab/>
      </w:r>
      <w:r>
        <w:rPr>
          <w:rFonts w:ascii="Times New Roman" w:hAnsi="Times New Roman" w:eastAsia="Times New Roman"/>
          <w:sz w:val="22"/>
        </w:rPr>
        <w:t>5</w:t>
      </w:r>
    </w:p>
    <w:p>
      <w:pPr>
        <w:widowControl/>
        <w:tabs>
          <w:tab w:pos="8957" w:val="right" w:leader="dot"/>
        </w:tabs>
        <w:spacing w:before="0" w:after="0" w:line="240" w:lineRule="auto"/>
        <w:ind w:firstLine="0" w:left="0"/>
        <w:jc w:val="left"/>
      </w:pPr>
      <w:r>
        <w:rPr>
          <w:rFonts w:ascii="Times New Roman" w:hAnsi="Times New Roman" w:eastAsia="Times New Roman"/>
          <w:b/>
          <w:sz w:val="22"/>
        </w:rPr>
        <w:t>Введение</w:t>
      </w:r>
      <w:r>
        <w:tab/>
      </w:r>
      <w:r>
        <w:rPr>
          <w:rFonts w:ascii="Times New Roman" w:hAnsi="Times New Roman" w:eastAsia="Times New Roman"/>
          <w:sz w:val="22"/>
        </w:rPr>
        <w:t>6</w:t>
      </w:r>
    </w:p>
    <w:p>
      <w:pPr>
        <w:widowControl/>
        <w:tabs>
          <w:tab w:pos="8957" w:val="right" w:leader="dot"/>
        </w:tabs>
        <w:spacing w:before="0" w:after="0" w:line="240" w:lineRule="auto"/>
        <w:ind w:firstLine="0" w:left="0"/>
        <w:jc w:val="left"/>
      </w:pPr>
      <w:r>
        <w:rPr>
          <w:rFonts w:ascii="Times New Roman" w:hAnsi="Times New Roman" w:eastAsia="Times New Roman"/>
          <w:b/>
          <w:sz w:val="22"/>
        </w:rPr>
        <w:t>Описание технического задания</w:t>
      </w:r>
      <w:r>
        <w:tab/>
      </w:r>
      <w:r>
        <w:rPr>
          <w:rFonts w:ascii="Times New Roman" w:hAnsi="Times New Roman" w:eastAsia="Times New Roman"/>
          <w:sz w:val="22"/>
        </w:rPr>
        <w:t>8</w:t>
      </w:r>
    </w:p>
    <w:p>
      <w:pPr>
        <w:widowControl/>
        <w:tabs>
          <w:tab w:pos="8957" w:val="right" w:leader="dot"/>
        </w:tabs>
        <w:spacing w:before="0" w:after="0" w:line="240" w:lineRule="auto"/>
        <w:ind w:firstLine="0" w:left="0"/>
        <w:jc w:val="left"/>
      </w:pPr>
      <w:r>
        <w:rPr>
          <w:rFonts w:ascii="Times New Roman" w:hAnsi="Times New Roman" w:eastAsia="Times New Roman"/>
          <w:b/>
          <w:sz w:val="22"/>
        </w:rPr>
        <w:t>1 Обзор и анализ научно-технической литературы</w:t>
      </w:r>
      <w:r>
        <w:tab/>
      </w:r>
      <w:r>
        <w:rPr>
          <w:rFonts w:ascii="Times New Roman" w:hAnsi="Times New Roman" w:eastAsia="Times New Roman"/>
          <w:sz w:val="22"/>
        </w:rPr>
        <w:t>10</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1.1 CFD в составе инженерного анализа</w:t>
      </w:r>
      <w:r>
        <w:tab/>
      </w:r>
      <w:r>
        <w:rPr>
          <w:rFonts w:ascii="Times New Roman" w:hAnsi="Times New Roman" w:eastAsia="Times New Roman"/>
          <w:sz w:val="22"/>
        </w:rPr>
        <w:t>10</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1.2 Метод конечных объёмов</w:t>
      </w:r>
      <w:r>
        <w:tab/>
      </w:r>
      <w:r>
        <w:rPr>
          <w:rFonts w:ascii="Times New Roman" w:hAnsi="Times New Roman" w:eastAsia="Times New Roman"/>
          <w:sz w:val="22"/>
        </w:rPr>
        <w:t>10</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1.3 Математическая модель</w:t>
      </w:r>
      <w:r>
        <w:tab/>
      </w:r>
      <w:r>
        <w:rPr>
          <w:rFonts w:ascii="Times New Roman" w:hAnsi="Times New Roman" w:eastAsia="Times New Roman"/>
          <w:sz w:val="22"/>
        </w:rPr>
        <w:t>11</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1.4 Число Рейнольдса и характер течения</w:t>
      </w:r>
      <w:r>
        <w:tab/>
      </w:r>
      <w:r>
        <w:rPr>
          <w:rFonts w:ascii="Times New Roman" w:hAnsi="Times New Roman" w:eastAsia="Times New Roman"/>
          <w:sz w:val="22"/>
        </w:rPr>
        <w:t>12</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1.5 Осреднение RANS и модель k-ω SST</w:t>
      </w:r>
      <w:r>
        <w:tab/>
      </w:r>
      <w:r>
        <w:rPr>
          <w:rFonts w:ascii="Times New Roman" w:hAnsi="Times New Roman" w:eastAsia="Times New Roman"/>
          <w:sz w:val="22"/>
        </w:rPr>
        <w:t>13</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1.6 Параметрическая геометрия и сетка SALOME</w:t>
      </w:r>
      <w:r>
        <w:tab/>
      </w:r>
      <w:r>
        <w:rPr>
          <w:rFonts w:ascii="Times New Roman" w:hAnsi="Times New Roman" w:eastAsia="Times New Roman"/>
          <w:sz w:val="22"/>
        </w:rPr>
        <w:t>14</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1.7 OpenFOAM как расчётная платформа</w:t>
      </w:r>
      <w:r>
        <w:tab/>
      </w:r>
      <w:r>
        <w:rPr>
          <w:rFonts w:ascii="Times New Roman" w:hAnsi="Times New Roman" w:eastAsia="Times New Roman"/>
          <w:sz w:val="22"/>
        </w:rPr>
        <w:t>14</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1.8 ParaView и автоматизация постобработки</w:t>
      </w:r>
      <w:r>
        <w:tab/>
      </w:r>
      <w:r>
        <w:rPr>
          <w:rFonts w:ascii="Times New Roman" w:hAnsi="Times New Roman" w:eastAsia="Times New Roman"/>
          <w:sz w:val="22"/>
        </w:rPr>
        <w:t>15</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1.9 Программный интерфейс параметрического расчёта</w:t>
      </w:r>
      <w:r>
        <w:tab/>
      </w:r>
      <w:r>
        <w:rPr>
          <w:rFonts w:ascii="Times New Roman" w:hAnsi="Times New Roman" w:eastAsia="Times New Roman"/>
          <w:sz w:val="22"/>
        </w:rPr>
        <w:t>16</w:t>
      </w:r>
    </w:p>
    <w:p>
      <w:pPr>
        <w:widowControl/>
        <w:tabs>
          <w:tab w:pos="8957" w:val="right" w:leader="dot"/>
        </w:tabs>
        <w:spacing w:before="0" w:after="0" w:line="240" w:lineRule="auto"/>
        <w:ind w:firstLine="0" w:left="0"/>
        <w:jc w:val="left"/>
      </w:pPr>
      <w:r>
        <w:rPr>
          <w:rFonts w:ascii="Times New Roman" w:hAnsi="Times New Roman" w:eastAsia="Times New Roman"/>
          <w:b/>
          <w:sz w:val="22"/>
        </w:rPr>
        <w:t>2 Расчётная постановка и ручной расчёт</w:t>
      </w:r>
      <w:r>
        <w:tab/>
      </w:r>
      <w:r>
        <w:rPr>
          <w:rFonts w:ascii="Times New Roman" w:hAnsi="Times New Roman" w:eastAsia="Times New Roman"/>
          <w:sz w:val="22"/>
        </w:rPr>
        <w:t>17</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2.1 Геометрия варианта №3</w:t>
      </w:r>
      <w:r>
        <w:tab/>
      </w:r>
      <w:r>
        <w:rPr>
          <w:rFonts w:ascii="Times New Roman" w:hAnsi="Times New Roman" w:eastAsia="Times New Roman"/>
          <w:sz w:val="22"/>
        </w:rPr>
        <w:t>17</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2.2 Параметризация геометрии</w:t>
      </w:r>
      <w:r>
        <w:tab/>
      </w:r>
      <w:r>
        <w:rPr>
          <w:rFonts w:ascii="Times New Roman" w:hAnsi="Times New Roman" w:eastAsia="Times New Roman"/>
          <w:sz w:val="22"/>
        </w:rPr>
        <w:t>18</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2.3 Создание модели в SALOME</w:t>
      </w:r>
      <w:r>
        <w:tab/>
      </w:r>
      <w:r>
        <w:rPr>
          <w:rFonts w:ascii="Times New Roman" w:hAnsi="Times New Roman" w:eastAsia="Times New Roman"/>
          <w:sz w:val="22"/>
        </w:rPr>
        <w:t>19</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2.4 Генерация сетки</w:t>
      </w:r>
      <w:r>
        <w:tab/>
      </w:r>
      <w:r>
        <w:rPr>
          <w:rFonts w:ascii="Times New Roman" w:hAnsi="Times New Roman" w:eastAsia="Times New Roman"/>
          <w:sz w:val="22"/>
        </w:rPr>
        <w:t>22</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2.5 Импорт сетки в OpenFOAM</w:t>
      </w:r>
      <w:r>
        <w:tab/>
      </w:r>
      <w:r>
        <w:rPr>
          <w:rFonts w:ascii="Times New Roman" w:hAnsi="Times New Roman" w:eastAsia="Times New Roman"/>
          <w:sz w:val="22"/>
        </w:rPr>
        <w:t>23</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2.6 Физические свойства воды</w:t>
      </w:r>
      <w:r>
        <w:tab/>
      </w:r>
      <w:r>
        <w:rPr>
          <w:rFonts w:ascii="Times New Roman" w:hAnsi="Times New Roman" w:eastAsia="Times New Roman"/>
          <w:sz w:val="22"/>
        </w:rPr>
        <w:t>24</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2.7 Числа Рейнольдса для базового расчёта</w:t>
      </w:r>
      <w:r>
        <w:tab/>
      </w:r>
      <w:r>
        <w:rPr>
          <w:rFonts w:ascii="Times New Roman" w:hAnsi="Times New Roman" w:eastAsia="Times New Roman"/>
          <w:sz w:val="22"/>
        </w:rPr>
        <w:t>24</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2.8 Выбор решателя и модели турбулентности</w:t>
      </w:r>
      <w:r>
        <w:tab/>
      </w:r>
      <w:r>
        <w:rPr>
          <w:rFonts w:ascii="Times New Roman" w:hAnsi="Times New Roman" w:eastAsia="Times New Roman"/>
          <w:sz w:val="22"/>
        </w:rPr>
        <w:t>24</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2.9 Граничные условия</w:t>
      </w:r>
      <w:r>
        <w:tab/>
      </w:r>
      <w:r>
        <w:rPr>
          <w:rFonts w:ascii="Times New Roman" w:hAnsi="Times New Roman" w:eastAsia="Times New Roman"/>
          <w:sz w:val="22"/>
        </w:rPr>
        <w:t>25</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2.10 Структура и настройка расчётного случая OpenFOAM</w:t>
      </w:r>
      <w:r>
        <w:tab/>
      </w:r>
      <w:r>
        <w:rPr>
          <w:rFonts w:ascii="Times New Roman" w:hAnsi="Times New Roman" w:eastAsia="Times New Roman"/>
          <w:sz w:val="22"/>
        </w:rPr>
        <w:t>26</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2.11 Запуск базового расчёта</w:t>
      </w:r>
      <w:r>
        <w:tab/>
      </w:r>
      <w:r>
        <w:rPr>
          <w:rFonts w:ascii="Times New Roman" w:hAnsi="Times New Roman" w:eastAsia="Times New Roman"/>
          <w:sz w:val="22"/>
        </w:rPr>
        <w:t>27</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2.12 Анализ результатов базового расчёта</w:t>
      </w:r>
      <w:r>
        <w:tab/>
      </w:r>
      <w:r>
        <w:rPr>
          <w:rFonts w:ascii="Times New Roman" w:hAnsi="Times New Roman" w:eastAsia="Times New Roman"/>
          <w:sz w:val="22"/>
        </w:rPr>
        <w:t>28</w:t>
      </w:r>
    </w:p>
    <w:p>
      <w:pPr>
        <w:widowControl/>
        <w:tabs>
          <w:tab w:pos="8957" w:val="right" w:leader="dot"/>
        </w:tabs>
        <w:spacing w:before="0" w:after="0" w:line="240" w:lineRule="auto"/>
        <w:ind w:firstLine="0" w:left="0"/>
        <w:jc w:val="left"/>
      </w:pPr>
      <w:r>
        <w:rPr>
          <w:rFonts w:ascii="Times New Roman" w:hAnsi="Times New Roman" w:eastAsia="Times New Roman"/>
          <w:b/>
          <w:sz w:val="22"/>
        </w:rPr>
        <w:t>3 Разработка приложения</w:t>
      </w:r>
      <w:r>
        <w:tab/>
      </w:r>
      <w:r>
        <w:rPr>
          <w:rFonts w:ascii="Times New Roman" w:hAnsi="Times New Roman" w:eastAsia="Times New Roman"/>
          <w:sz w:val="22"/>
        </w:rPr>
        <w:t>30</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3.1 Архитектура</w:t>
      </w:r>
      <w:r>
        <w:tab/>
      </w:r>
      <w:r>
        <w:rPr>
          <w:rFonts w:ascii="Times New Roman" w:hAnsi="Times New Roman" w:eastAsia="Times New Roman"/>
          <w:sz w:val="22"/>
        </w:rPr>
        <w:t>30</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3.2 Веб-интерфейс</w:t>
      </w:r>
      <w:r>
        <w:tab/>
      </w:r>
      <w:r>
        <w:rPr>
          <w:rFonts w:ascii="Times New Roman" w:hAnsi="Times New Roman" w:eastAsia="Times New Roman"/>
          <w:sz w:val="22"/>
        </w:rPr>
        <w:t>31</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3.3 Проверка исходных данных</w:t>
      </w:r>
      <w:r>
        <w:tab/>
      </w:r>
      <w:r>
        <w:rPr>
          <w:rFonts w:ascii="Times New Roman" w:hAnsi="Times New Roman" w:eastAsia="Times New Roman"/>
          <w:sz w:val="22"/>
        </w:rPr>
        <w:t>32</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3.4 settings.json и автоматизация</w:t>
      </w:r>
      <w:r>
        <w:tab/>
      </w:r>
      <w:r>
        <w:rPr>
          <w:rFonts w:ascii="Times New Roman" w:hAnsi="Times New Roman" w:eastAsia="Times New Roman"/>
          <w:sz w:val="22"/>
        </w:rPr>
        <w:t>33</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3.5 Серверная часть, состояние и журналирование</w:t>
      </w:r>
      <w:r>
        <w:tab/>
      </w:r>
      <w:r>
        <w:rPr>
          <w:rFonts w:ascii="Times New Roman" w:hAnsi="Times New Roman" w:eastAsia="Times New Roman"/>
          <w:sz w:val="22"/>
        </w:rPr>
        <w:t>34</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3.6 Интеграция с ParaView</w:t>
      </w:r>
      <w:r>
        <w:tab/>
      </w:r>
      <w:r>
        <w:rPr>
          <w:rFonts w:ascii="Times New Roman" w:hAnsi="Times New Roman" w:eastAsia="Times New Roman"/>
          <w:sz w:val="22"/>
        </w:rPr>
        <w:t>37</w:t>
      </w:r>
    </w:p>
    <w:p>
      <w:pPr>
        <w:widowControl/>
        <w:tabs>
          <w:tab w:pos="8957" w:val="right" w:leader="dot"/>
        </w:tabs>
        <w:spacing w:before="0" w:after="0" w:line="240" w:lineRule="auto"/>
        <w:ind w:firstLine="0" w:left="0"/>
        <w:jc w:val="left"/>
      </w:pPr>
      <w:r>
        <w:rPr>
          <w:rFonts w:ascii="Times New Roman" w:hAnsi="Times New Roman" w:eastAsia="Times New Roman"/>
          <w:b/>
          <w:sz w:val="22"/>
        </w:rPr>
        <w:t>4 Тестирование и анализ результатов</w:t>
      </w:r>
      <w:r>
        <w:tab/>
      </w:r>
      <w:r>
        <w:rPr>
          <w:rFonts w:ascii="Times New Roman" w:hAnsi="Times New Roman" w:eastAsia="Times New Roman"/>
          <w:sz w:val="22"/>
        </w:rPr>
        <w:t>39</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4.1 Матрица тестирования</w:t>
      </w:r>
      <w:r>
        <w:tab/>
      </w:r>
      <w:r>
        <w:rPr>
          <w:rFonts w:ascii="Times New Roman" w:hAnsi="Times New Roman" w:eastAsia="Times New Roman"/>
          <w:sz w:val="22"/>
        </w:rPr>
        <w:t>39</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4.2 Изменение скорости</w:t>
      </w:r>
      <w:r>
        <w:tab/>
      </w:r>
      <w:r>
        <w:rPr>
          <w:rFonts w:ascii="Times New Roman" w:hAnsi="Times New Roman" w:eastAsia="Times New Roman"/>
          <w:sz w:val="22"/>
        </w:rPr>
        <w:t>39</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4.3 Изменение геометрии</w:t>
      </w:r>
      <w:r>
        <w:tab/>
      </w:r>
      <w:r>
        <w:rPr>
          <w:rFonts w:ascii="Times New Roman" w:hAnsi="Times New Roman" w:eastAsia="Times New Roman"/>
          <w:sz w:val="22"/>
        </w:rPr>
        <w:t>40</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4.4 Проверка работы приложения</w:t>
      </w:r>
      <w:r>
        <w:tab/>
      </w:r>
      <w:r>
        <w:rPr>
          <w:rFonts w:ascii="Times New Roman" w:hAnsi="Times New Roman" w:eastAsia="Times New Roman"/>
          <w:sz w:val="22"/>
        </w:rPr>
        <w:t>40</w:t>
      </w:r>
    </w:p>
    <w:p>
      <w:pPr>
        <w:widowControl/>
        <w:tabs>
          <w:tab w:pos="8957" w:val="right" w:leader="dot"/>
        </w:tabs>
        <w:spacing w:before="0" w:after="0" w:line="240" w:lineRule="auto"/>
        <w:ind w:firstLine="0" w:left="425"/>
        <w:jc w:val="left"/>
      </w:pPr>
      <w:r>
        <w:rPr>
          <w:rFonts w:ascii="Times New Roman" w:hAnsi="Times New Roman" w:eastAsia="Times New Roman"/>
          <w:b w:val="0"/>
          <w:sz w:val="22"/>
        </w:rPr>
        <w:t>4.5 Ограничения достоверности</w:t>
      </w:r>
      <w:r>
        <w:tab/>
      </w:r>
      <w:r>
        <w:rPr>
          <w:rFonts w:ascii="Times New Roman" w:hAnsi="Times New Roman" w:eastAsia="Times New Roman"/>
          <w:sz w:val="22"/>
        </w:rPr>
        <w:t>41</w:t>
      </w:r>
    </w:p>
    <w:p>
      <w:pPr>
        <w:widowControl/>
        <w:tabs>
          <w:tab w:pos="8957" w:val="right" w:leader="dot"/>
        </w:tabs>
        <w:spacing w:before="0" w:after="0" w:line="240" w:lineRule="auto"/>
        <w:ind w:firstLine="0" w:left="0"/>
        <w:jc w:val="left"/>
      </w:pPr>
      <w:r>
        <w:rPr>
          <w:rFonts w:ascii="Times New Roman" w:hAnsi="Times New Roman" w:eastAsia="Times New Roman"/>
          <w:b/>
          <w:sz w:val="22"/>
        </w:rPr>
        <w:t>Заключение</w:t>
      </w:r>
      <w:r>
        <w:tab/>
      </w:r>
      <w:r>
        <w:rPr>
          <w:rFonts w:ascii="Times New Roman" w:hAnsi="Times New Roman" w:eastAsia="Times New Roman"/>
          <w:sz w:val="22"/>
        </w:rPr>
        <w:t>42</w:t>
      </w:r>
    </w:p>
    <w:p>
      <w:pPr>
        <w:widowControl/>
        <w:tabs>
          <w:tab w:pos="8957" w:val="right" w:leader="dot"/>
        </w:tabs>
        <w:spacing w:before="0" w:after="0" w:line="240" w:lineRule="auto"/>
        <w:ind w:firstLine="0" w:left="0"/>
        <w:jc w:val="left"/>
      </w:pPr>
      <w:r>
        <w:rPr>
          <w:rFonts w:ascii="Times New Roman" w:hAnsi="Times New Roman" w:eastAsia="Times New Roman"/>
          <w:b/>
          <w:sz w:val="22"/>
        </w:rPr>
        <w:t>Список использованных источников</w:t>
      </w:r>
      <w:r>
        <w:tab/>
      </w:r>
      <w:r>
        <w:rPr>
          <w:rFonts w:ascii="Times New Roman" w:hAnsi="Times New Roman" w:eastAsia="Times New Roman"/>
          <w:sz w:val="22"/>
        </w:rPr>
        <w:t>43</w:t>
      </w:r>
    </w:p>
    <w:p>
      <w:pPr>
        <w:widowControl/>
        <w:tabs>
          <w:tab w:pos="8957" w:val="right" w:leader="dot"/>
        </w:tabs>
        <w:spacing w:before="0" w:after="0" w:line="240" w:lineRule="auto"/>
        <w:ind w:firstLine="0" w:left="0"/>
        <w:jc w:val="left"/>
      </w:pPr>
      <w:r>
        <w:rPr>
          <w:rFonts w:ascii="Times New Roman" w:hAnsi="Times New Roman" w:eastAsia="Times New Roman"/>
          <w:b/>
          <w:sz w:val="22"/>
        </w:rPr>
        <w:t>Приложение А — основной код приложения</w:t>
      </w:r>
      <w:r>
        <w:tab/>
      </w:r>
      <w:r>
        <w:rPr>
          <w:rFonts w:ascii="Times New Roman" w:hAnsi="Times New Roman" w:eastAsia="Times New Roman"/>
          <w:sz w:val="22"/>
        </w:rPr>
        <w:t>46</w:t>
      </w:r>
    </w:p>
    <w:p>
      <w:pPr>
        <w:widowControl/>
        <w:tabs>
          <w:tab w:pos="8957" w:val="right" w:leader="dot"/>
        </w:tabs>
        <w:spacing w:before="0" w:after="0" w:line="240" w:lineRule="auto"/>
        <w:ind w:firstLine="0" w:left="0"/>
        <w:jc w:val="left"/>
      </w:pPr>
      <w:r>
        <w:rPr>
          <w:rFonts w:ascii="Times New Roman" w:hAnsi="Times New Roman" w:eastAsia="Times New Roman"/>
          <w:b/>
          <w:sz w:val="22"/>
        </w:rPr>
        <w:t>Приложение Б — автоматизация SALOME</w:t>
      </w:r>
      <w:r>
        <w:tab/>
      </w:r>
      <w:r>
        <w:rPr>
          <w:rFonts w:ascii="Times New Roman" w:hAnsi="Times New Roman" w:eastAsia="Times New Roman"/>
          <w:sz w:val="22"/>
        </w:rPr>
        <w:t>47</w:t>
      </w:r>
    </w:p>
    <w:p>
      <w:pPr>
        <w:widowControl/>
        <w:tabs>
          <w:tab w:pos="8957" w:val="right" w:leader="dot"/>
        </w:tabs>
        <w:spacing w:before="0" w:after="0" w:line="240" w:lineRule="auto"/>
        <w:ind w:firstLine="0" w:left="0"/>
        <w:jc w:val="left"/>
      </w:pPr>
      <w:r>
        <w:rPr>
          <w:rFonts w:ascii="Times New Roman" w:hAnsi="Times New Roman" w:eastAsia="Times New Roman"/>
          <w:b/>
          <w:sz w:val="22"/>
        </w:rPr>
        <w:t>Приложение В — автоматизация OpenFOAM</w:t>
      </w:r>
      <w:r>
        <w:tab/>
      </w:r>
      <w:r>
        <w:rPr>
          <w:rFonts w:ascii="Times New Roman" w:hAnsi="Times New Roman" w:eastAsia="Times New Roman"/>
          <w:sz w:val="22"/>
        </w:rPr>
        <w:t>48</w:t>
      </w:r>
    </w:p>
    <w:p>
      <w:pPr>
        <w:widowControl/>
        <w:tabs>
          <w:tab w:pos="8957" w:val="right" w:leader="dot"/>
        </w:tabs>
        <w:spacing w:before="0" w:after="0" w:line="240" w:lineRule="auto"/>
        <w:ind w:firstLine="0" w:left="0"/>
        <w:jc w:val="left"/>
      </w:pPr>
      <w:r>
        <w:rPr>
          <w:rFonts w:ascii="Times New Roman" w:hAnsi="Times New Roman" w:eastAsia="Times New Roman"/>
          <w:b/>
          <w:sz w:val="22"/>
        </w:rPr>
        <w:t>Приложение Г — постобработка и структура артефактов</w:t>
      </w:r>
      <w:r>
        <w:tab/>
      </w:r>
      <w:r>
        <w:rPr>
          <w:rFonts w:ascii="Times New Roman" w:hAnsi="Times New Roman" w:eastAsia="Times New Roman"/>
          <w:sz w:val="22"/>
        </w:rPr>
        <w:t>49</w:t>
      </w:r>
      <w:r>
        <w:fldChar w:fldCharType="end"/>
      </w:r>
    </w:p>
    <w:p>
      <w:r>
        <w:br w:type="page"/>
      </w:r>
    </w:p>
    <w:p>
      <w:pPr>
        <w:pStyle w:val="Heading1"/>
        <w:keepNext/>
        <w:ind w:firstLine="0"/>
      </w:pPr>
      <w:r>
        <w:rPr>
          <w:rFonts w:ascii="Times New Roman" w:hAnsi="Times New Roman" w:eastAsia="Times New Roman"/>
          <w:sz w:val="32"/>
        </w:rPr>
        <w:t>Список сокращений</w:t>
      </w:r>
    </w:p>
    <w:p>
      <w:pPr>
        <w:widowControl/>
        <w:spacing w:before="0" w:after="120" w:line="360" w:lineRule="auto"/>
        <w:ind w:firstLine="0"/>
        <w:jc w:val="both"/>
      </w:pPr>
      <w:r>
        <w:rPr>
          <w:rFonts w:ascii="Times New Roman" w:hAnsi="Times New Roman" w:eastAsia="Times New Roman"/>
          <w:b/>
          <w:sz w:val="28"/>
        </w:rPr>
        <w:t>CAE</w:t>
      </w:r>
      <w:r>
        <w:rPr>
          <w:rFonts w:ascii="Times New Roman" w:hAnsi="Times New Roman" w:eastAsia="Times New Roman"/>
          <w:sz w:val="28"/>
        </w:rPr>
        <w:t xml:space="preserve"> — Computer-Aided Engineering, инженерный анализ с применением вычислительных средств.</w:t>
      </w:r>
    </w:p>
    <w:p>
      <w:pPr>
        <w:widowControl/>
        <w:spacing w:before="0" w:after="120" w:line="360" w:lineRule="auto"/>
        <w:ind w:firstLine="0"/>
        <w:jc w:val="both"/>
      </w:pPr>
      <w:r>
        <w:rPr>
          <w:rFonts w:ascii="Times New Roman" w:hAnsi="Times New Roman" w:eastAsia="Times New Roman"/>
          <w:b/>
          <w:sz w:val="28"/>
        </w:rPr>
        <w:t>CFD</w:t>
      </w:r>
      <w:r>
        <w:rPr>
          <w:rFonts w:ascii="Times New Roman" w:hAnsi="Times New Roman" w:eastAsia="Times New Roman"/>
          <w:sz w:val="28"/>
        </w:rPr>
        <w:t xml:space="preserve"> — Computational Fluid Dynamics, вычислительная гидродинамика.</w:t>
      </w:r>
    </w:p>
    <w:p>
      <w:pPr>
        <w:widowControl/>
        <w:spacing w:before="0" w:after="120" w:line="360" w:lineRule="auto"/>
        <w:ind w:firstLine="0"/>
        <w:jc w:val="both"/>
      </w:pPr>
      <w:r>
        <w:rPr>
          <w:rFonts w:ascii="Times New Roman" w:hAnsi="Times New Roman" w:eastAsia="Times New Roman"/>
          <w:b/>
          <w:sz w:val="28"/>
        </w:rPr>
        <w:t>FVM</w:t>
      </w:r>
      <w:r>
        <w:rPr>
          <w:rFonts w:ascii="Times New Roman" w:hAnsi="Times New Roman" w:eastAsia="Times New Roman"/>
          <w:sz w:val="28"/>
        </w:rPr>
        <w:t xml:space="preserve"> — Finite Volume Method, метод конечных объёмов.</w:t>
      </w:r>
    </w:p>
    <w:p>
      <w:pPr>
        <w:widowControl/>
        <w:spacing w:before="0" w:after="120" w:line="360" w:lineRule="auto"/>
        <w:ind w:firstLine="0"/>
        <w:jc w:val="both"/>
      </w:pPr>
      <w:r>
        <w:rPr>
          <w:rFonts w:ascii="Times New Roman" w:hAnsi="Times New Roman" w:eastAsia="Times New Roman"/>
          <w:b/>
          <w:sz w:val="28"/>
        </w:rPr>
        <w:t>RANS</w:t>
      </w:r>
      <w:r>
        <w:rPr>
          <w:rFonts w:ascii="Times New Roman" w:hAnsi="Times New Roman" w:eastAsia="Times New Roman"/>
          <w:sz w:val="28"/>
        </w:rPr>
        <w:t xml:space="preserve"> — Reynolds-Averaged Navier–Stokes, осреднённые по Рейнольдсу уравнения Навье–Стокса.</w:t>
      </w:r>
    </w:p>
    <w:p>
      <w:pPr>
        <w:widowControl/>
        <w:spacing w:before="0" w:after="120" w:line="360" w:lineRule="auto"/>
        <w:ind w:firstLine="0"/>
        <w:jc w:val="both"/>
      </w:pPr>
      <w:r>
        <w:rPr>
          <w:rFonts w:ascii="Times New Roman" w:hAnsi="Times New Roman" w:eastAsia="Times New Roman"/>
          <w:b/>
          <w:sz w:val="28"/>
        </w:rPr>
        <w:t>URANS</w:t>
      </w:r>
      <w:r>
        <w:rPr>
          <w:rFonts w:ascii="Times New Roman" w:hAnsi="Times New Roman" w:eastAsia="Times New Roman"/>
          <w:sz w:val="28"/>
        </w:rPr>
        <w:t xml:space="preserve"> — нестационарная форма RANS.</w:t>
      </w:r>
    </w:p>
    <w:p>
      <w:pPr>
        <w:widowControl/>
        <w:spacing w:before="0" w:after="120" w:line="360" w:lineRule="auto"/>
        <w:ind w:firstLine="0"/>
        <w:jc w:val="both"/>
      </w:pPr>
      <w:r>
        <w:rPr>
          <w:rFonts w:ascii="Times New Roman" w:hAnsi="Times New Roman" w:eastAsia="Times New Roman"/>
          <w:b/>
          <w:sz w:val="28"/>
        </w:rPr>
        <w:t>SIMPLE</w:t>
      </w:r>
      <w:r>
        <w:rPr>
          <w:rFonts w:ascii="Times New Roman" w:hAnsi="Times New Roman" w:eastAsia="Times New Roman"/>
          <w:sz w:val="28"/>
        </w:rPr>
        <w:t xml:space="preserve"> — алгоритм связи скорости и давления для стационарной постановки.</w:t>
      </w:r>
    </w:p>
    <w:p>
      <w:pPr>
        <w:widowControl/>
        <w:spacing w:before="0" w:after="120" w:line="360" w:lineRule="auto"/>
        <w:ind w:firstLine="0"/>
        <w:jc w:val="both"/>
      </w:pPr>
      <w:r>
        <w:rPr>
          <w:rFonts w:ascii="Times New Roman" w:hAnsi="Times New Roman" w:eastAsia="Times New Roman"/>
          <w:b/>
          <w:sz w:val="28"/>
        </w:rPr>
        <w:t>PIMPLE</w:t>
      </w:r>
      <w:r>
        <w:rPr>
          <w:rFonts w:ascii="Times New Roman" w:hAnsi="Times New Roman" w:eastAsia="Times New Roman"/>
          <w:sz w:val="28"/>
        </w:rPr>
        <w:t xml:space="preserve"> — сочетание подходов PISO и SIMPLE для нестационарного расчёта.</w:t>
      </w:r>
    </w:p>
    <w:p>
      <w:pPr>
        <w:widowControl/>
        <w:spacing w:before="0" w:after="120" w:line="360" w:lineRule="auto"/>
        <w:ind w:firstLine="0"/>
        <w:jc w:val="both"/>
      </w:pPr>
      <w:r>
        <w:rPr>
          <w:rFonts w:ascii="Times New Roman" w:hAnsi="Times New Roman" w:eastAsia="Times New Roman"/>
          <w:b/>
          <w:sz w:val="28"/>
        </w:rPr>
        <w:t>HDF</w:t>
      </w:r>
      <w:r>
        <w:rPr>
          <w:rFonts w:ascii="Times New Roman" w:hAnsi="Times New Roman" w:eastAsia="Times New Roman"/>
          <w:sz w:val="28"/>
        </w:rPr>
        <w:t xml:space="preserve"> — формат файла исследования SALOME.</w:t>
      </w:r>
    </w:p>
    <w:p>
      <w:pPr>
        <w:widowControl/>
        <w:spacing w:before="0" w:after="120" w:line="360" w:lineRule="auto"/>
        <w:ind w:firstLine="0"/>
        <w:jc w:val="both"/>
      </w:pPr>
      <w:r>
        <w:rPr>
          <w:rFonts w:ascii="Times New Roman" w:hAnsi="Times New Roman" w:eastAsia="Times New Roman"/>
          <w:b/>
          <w:sz w:val="28"/>
        </w:rPr>
        <w:t>UNV</w:t>
      </w:r>
      <w:r>
        <w:rPr>
          <w:rFonts w:ascii="Times New Roman" w:hAnsi="Times New Roman" w:eastAsia="Times New Roman"/>
          <w:sz w:val="28"/>
        </w:rPr>
        <w:t xml:space="preserve"> — универсальный формат обмена сетками I-DEAS.</w:t>
      </w:r>
    </w:p>
    <w:p>
      <w:pPr>
        <w:widowControl/>
        <w:spacing w:before="0" w:after="120" w:line="360" w:lineRule="auto"/>
        <w:ind w:firstLine="0"/>
        <w:jc w:val="both"/>
      </w:pPr>
      <w:r>
        <w:rPr>
          <w:rFonts w:ascii="Times New Roman" w:hAnsi="Times New Roman" w:eastAsia="Times New Roman"/>
          <w:b/>
          <w:sz w:val="28"/>
        </w:rPr>
        <w:t>API</w:t>
      </w:r>
      <w:r>
        <w:rPr>
          <w:rFonts w:ascii="Times New Roman" w:hAnsi="Times New Roman" w:eastAsia="Times New Roman"/>
          <w:sz w:val="28"/>
        </w:rPr>
        <w:t xml:space="preserve"> — программный интерфейс приложения.</w:t>
      </w:r>
    </w:p>
    <w:p>
      <w:r>
        <w:br w:type="page"/>
      </w:r>
    </w:p>
    <w:p>
      <w:pPr>
        <w:pStyle w:val="Heading1"/>
        <w:keepNext/>
        <w:ind w:firstLine="0"/>
      </w:pPr>
      <w:r>
        <w:rPr>
          <w:rFonts w:ascii="Times New Roman" w:hAnsi="Times New Roman" w:eastAsia="Times New Roman"/>
          <w:sz w:val="32"/>
        </w:rPr>
        <w:t>Введение</w:t>
      </w:r>
    </w:p>
    <w:p>
      <w:pPr>
        <w:widowControl/>
        <w:spacing w:before="0" w:after="120" w:line="360" w:lineRule="auto"/>
        <w:ind w:firstLine="709"/>
        <w:jc w:val="both"/>
      </w:pPr>
      <w:r>
        <w:rPr>
          <w:rFonts w:ascii="Times New Roman" w:hAnsi="Times New Roman" w:eastAsia="Times New Roman"/>
          <w:sz w:val="28"/>
        </w:rPr>
        <w:t>CAE-системы позволяют исследовать инженерный объект до изготовления физического прототипа, однако качество результата зависит не только от решателя. Необходимо согласовать геометрию, сетку, свойства среды, граничные условия, численные схемы и критерии контроля. В CFD этот подготовительный этап часто содержит много ручных операций и становится источником трудно обнаруживаемых различий между расчётами.</w:t>
      </w:r>
    </w:p>
    <w:p>
      <w:pPr>
        <w:widowControl/>
        <w:spacing w:before="0" w:after="120" w:line="360" w:lineRule="auto"/>
        <w:ind w:firstLine="709"/>
        <w:jc w:val="both"/>
      </w:pPr>
      <w:r>
        <w:rPr>
          <w:rFonts w:ascii="Times New Roman" w:hAnsi="Times New Roman" w:eastAsia="Times New Roman"/>
          <w:sz w:val="28"/>
        </w:rPr>
        <w:t>Течение через последовательность плохообтекаемых тел характерно для решёток, фильтров, смесительных устройств и внутренних трактов. Квадратные препятствия вызывают торможение перед фронтальной гранью, отрыв на острых кромках, ускорение в сужениях и образование вихревого следа. Задача варианта №3 поэтому объединяет геометрическую параметризацию, сеточную подготовку, постановку граничных условий, выбор численной модели и анализ достоверности результата.</w:t>
      </w:r>
    </w:p>
    <w:p>
      <w:pPr>
        <w:widowControl/>
        <w:spacing w:before="0" w:after="120" w:line="360" w:lineRule="auto"/>
        <w:ind w:firstLine="0"/>
        <w:jc w:val="both"/>
      </w:pPr>
      <w:r>
        <w:rPr>
          <w:rFonts w:ascii="Times New Roman" w:hAnsi="Times New Roman" w:eastAsia="Times New Roman"/>
          <w:b/>
          <w:sz w:val="28"/>
        </w:rPr>
        <w:t>Цель проекта</w:t>
      </w:r>
      <w:r>
        <w:rPr>
          <w:rFonts w:ascii="Times New Roman" w:hAnsi="Times New Roman" w:eastAsia="Times New Roman"/>
          <w:sz w:val="28"/>
        </w:rPr>
        <w:t xml:space="preserve"> — разработать и проверить приложение, которое по единому набору параметров автоматически формирует геометрию, расчётную сетку, OpenFOAM case и результаты течения воды в канале варианта №3.</w:t>
      </w:r>
    </w:p>
    <w:p>
      <w:pPr>
        <w:widowControl/>
        <w:spacing w:before="0" w:after="120" w:line="360" w:lineRule="auto"/>
        <w:ind w:firstLine="709"/>
        <w:jc w:val="both"/>
      </w:pPr>
      <w:r>
        <w:rPr>
          <w:rFonts w:ascii="Times New Roman" w:hAnsi="Times New Roman" w:eastAsia="Times New Roman"/>
          <w:sz w:val="28"/>
        </w:rPr>
        <w:t>Для достижения цели решены задачи анализа предметной области, параметризации схемы, построения HDF/UNV в SALOME, подготовки OpenFOAM case, выполнения базового расчёта, автоматизации постобработки, разработки интерфейса, обработки ошибок и сравнения трёх наборов параметров.</w:t>
      </w:r>
    </w:p>
    <w:p>
      <w:pPr>
        <w:widowControl/>
        <w:spacing w:before="0" w:after="120" w:line="360" w:lineRule="auto"/>
        <w:ind w:firstLine="0"/>
        <w:jc w:val="both"/>
      </w:pPr>
      <w:r>
        <w:rPr>
          <w:rFonts w:ascii="Times New Roman" w:hAnsi="Times New Roman" w:eastAsia="Times New Roman"/>
          <w:b/>
          <w:sz w:val="28"/>
        </w:rPr>
        <w:t>Объект исследования</w:t>
      </w:r>
      <w:r>
        <w:rPr>
          <w:rFonts w:ascii="Times New Roman" w:hAnsi="Times New Roman" w:eastAsia="Times New Roman"/>
          <w:sz w:val="28"/>
        </w:rPr>
        <w:t xml:space="preserve"> — течение воды через прямоугольный канал с шахматным массивом квадратных препятствий. </w:t>
      </w:r>
      <w:r>
        <w:rPr>
          <w:rFonts w:ascii="Times New Roman" w:hAnsi="Times New Roman" w:eastAsia="Times New Roman"/>
          <w:b/>
          <w:sz w:val="28"/>
        </w:rPr>
        <w:t>Предмет исследования</w:t>
      </w:r>
      <w:r>
        <w:rPr>
          <w:rFonts w:ascii="Times New Roman" w:hAnsi="Times New Roman" w:eastAsia="Times New Roman"/>
          <w:sz w:val="28"/>
        </w:rPr>
        <w:t xml:space="preserve"> — методы параметрической подготовки и автоматизированного выполнения CFD-расчёта средствами SALOME, OpenFOAM и ParaView. </w:t>
      </w:r>
      <w:r>
        <w:rPr>
          <w:rFonts w:ascii="Times New Roman" w:hAnsi="Times New Roman" w:eastAsia="Times New Roman"/>
          <w:b/>
          <w:sz w:val="28"/>
        </w:rPr>
        <w:t>Практическая значимость</w:t>
      </w:r>
      <w:r>
        <w:rPr>
          <w:rFonts w:ascii="Times New Roman" w:hAnsi="Times New Roman" w:eastAsia="Times New Roman"/>
          <w:sz w:val="28"/>
        </w:rPr>
        <w:t xml:space="preserve"> состоит в том, что единый </w:t>
      </w:r>
      <w:r>
        <w:rPr>
          <w:rFonts w:ascii="Consolas" w:hAnsi="Consolas" w:eastAsia="Consolas"/>
          <w:sz w:val="26"/>
        </w:rPr>
        <w:t>settings.json</w:t>
      </w:r>
      <w:r>
        <w:rPr>
          <w:rFonts w:ascii="Times New Roman" w:hAnsi="Times New Roman" w:eastAsia="Times New Roman"/>
          <w:sz w:val="28"/>
        </w:rPr>
        <w:t xml:space="preserve"> однозначно определяет геометрию, сетку, физические параметры и поля, а каждый запуск сохраняется независимо и может быть проверен по журналам и изображениям.</w:t>
      </w:r>
    </w:p>
    <w:p>
      <w:r>
        <w:br w:type="page"/>
      </w:r>
    </w:p>
    <w:p>
      <w:pPr>
        <w:pStyle w:val="Heading1"/>
        <w:keepNext/>
        <w:ind w:firstLine="0"/>
      </w:pPr>
      <w:r>
        <w:rPr>
          <w:rFonts w:ascii="Times New Roman" w:hAnsi="Times New Roman" w:eastAsia="Times New Roman"/>
          <w:sz w:val="32"/>
        </w:rPr>
        <w:t>Описание технического задания</w:t>
      </w:r>
    </w:p>
    <w:p>
      <w:pPr>
        <w:widowControl/>
        <w:spacing w:before="0" w:after="120" w:line="360" w:lineRule="auto"/>
        <w:ind w:firstLine="709"/>
        <w:jc w:val="both"/>
      </w:pPr>
      <w:r>
        <w:rPr>
          <w:rFonts w:ascii="Times New Roman" w:hAnsi="Times New Roman" w:eastAsia="Times New Roman"/>
          <w:sz w:val="28"/>
        </w:rPr>
        <w:t xml:space="preserve">Расчётная область — прямоугольный канал с семью квадратными препятствиями, расположенными в два шахматных ряда. Рабочая среда — вода при приблизительно 20 °C с постоянной плотностью и вязкостью. Расчёт является несжимаемым и изотермическим. Геометрия создаётся только в SALOME; </w:t>
      </w:r>
      <w:r>
        <w:rPr>
          <w:rFonts w:ascii="Consolas" w:hAnsi="Consolas" w:eastAsia="Consolas"/>
          <w:sz w:val="26"/>
        </w:rPr>
        <w:t>blockMesh</w:t>
      </w:r>
      <w:r>
        <w:rPr>
          <w:rFonts w:ascii="Times New Roman" w:hAnsi="Times New Roman" w:eastAsia="Times New Roman"/>
          <w:sz w:val="28"/>
        </w:rPr>
        <w:t xml:space="preserve"> для фактической CFD-сетки не используется. Технологическая толщина псевдодвумерной модели фиксирована и равна 1 мм.</w:t>
      </w:r>
    </w:p>
    <w:p>
      <w:pPr>
        <w:widowControl/>
        <w:spacing w:before="0" w:after="120" w:line="360" w:lineRule="auto"/>
        <w:ind w:firstLine="709"/>
        <w:jc w:val="both"/>
      </w:pPr>
      <w:r>
        <w:rPr>
          <w:rFonts w:ascii="Times New Roman" w:hAnsi="Times New Roman" w:eastAsia="Times New Roman"/>
          <w:sz w:val="28"/>
        </w:rPr>
        <w:t>Приложение должно:</w:t>
      </w:r>
    </w:p>
    <w:p>
      <w:pPr>
        <w:pStyle w:val="ListBullet"/>
        <w:widowControl/>
        <w:spacing w:before="0" w:after="60" w:line="360" w:lineRule="auto"/>
        <w:ind w:left="709" w:hanging="340"/>
        <w:jc w:val="both"/>
      </w:pPr>
      <w:r>
        <w:rPr>
          <w:rFonts w:ascii="Times New Roman" w:hAnsi="Times New Roman" w:eastAsia="Times New Roman"/>
          <w:sz w:val="28"/>
        </w:rPr>
        <w:t>валидировать восемь пользовательских параметров до запуска внешних программ;</w:t>
      </w:r>
    </w:p>
    <w:p>
      <w:pPr>
        <w:pStyle w:val="ListBullet"/>
        <w:widowControl/>
        <w:spacing w:before="0" w:after="60" w:line="360" w:lineRule="auto"/>
        <w:ind w:left="709" w:hanging="340"/>
        <w:jc w:val="both"/>
      </w:pPr>
      <w:r>
        <w:rPr>
          <w:rFonts w:ascii="Times New Roman" w:hAnsi="Times New Roman" w:eastAsia="Times New Roman"/>
          <w:sz w:val="28"/>
        </w:rPr>
        <w:t>показывать динамическую схему и числа Рейнольдса;</w:t>
      </w:r>
    </w:p>
    <w:p>
      <w:pPr>
        <w:pStyle w:val="ListBullet"/>
        <w:widowControl/>
        <w:spacing w:before="0" w:after="60" w:line="360" w:lineRule="auto"/>
        <w:ind w:left="709" w:hanging="340"/>
        <w:jc w:val="both"/>
      </w:pPr>
      <w:r>
        <w:rPr>
          <w:rFonts w:ascii="Times New Roman" w:hAnsi="Times New Roman" w:eastAsia="Times New Roman"/>
          <w:sz w:val="28"/>
        </w:rPr>
        <w:t>создавать изолированный каталог запуска;</w:t>
      </w:r>
    </w:p>
    <w:p>
      <w:pPr>
        <w:pStyle w:val="ListBullet"/>
        <w:widowControl/>
        <w:spacing w:before="0" w:after="60" w:line="360" w:lineRule="auto"/>
        <w:ind w:left="709" w:hanging="340"/>
        <w:jc w:val="both"/>
      </w:pPr>
      <w:r>
        <w:rPr>
          <w:rFonts w:ascii="Times New Roman" w:hAnsi="Times New Roman" w:eastAsia="Times New Roman"/>
          <w:sz w:val="28"/>
        </w:rPr>
        <w:t>запускать SALOME, OpenFOAM и ParaView без MPI;</w:t>
      </w:r>
    </w:p>
    <w:p>
      <w:pPr>
        <w:pStyle w:val="ListBullet"/>
        <w:widowControl/>
        <w:spacing w:before="0" w:after="60" w:line="360" w:lineRule="auto"/>
        <w:ind w:left="709" w:hanging="340"/>
        <w:jc w:val="both"/>
      </w:pPr>
      <w:r>
        <w:rPr>
          <w:rFonts w:ascii="Times New Roman" w:hAnsi="Times New Roman" w:eastAsia="Times New Roman"/>
          <w:sz w:val="28"/>
        </w:rPr>
        <w:t>показывать этап и журнал, не блокируя браузер;</w:t>
      </w:r>
    </w:p>
    <w:p>
      <w:pPr>
        <w:pStyle w:val="ListBullet"/>
        <w:widowControl/>
        <w:spacing w:before="0" w:after="60" w:line="360" w:lineRule="auto"/>
        <w:ind w:left="709" w:hanging="340"/>
        <w:jc w:val="both"/>
      </w:pPr>
      <w:r>
        <w:rPr>
          <w:rFonts w:ascii="Times New Roman" w:hAnsi="Times New Roman" w:eastAsia="Times New Roman"/>
          <w:sz w:val="28"/>
        </w:rPr>
        <w:t>сохранять HDF, UNV, case, logs, PNG и итоговый JSON;</w:t>
      </w:r>
    </w:p>
    <w:p>
      <w:pPr>
        <w:pStyle w:val="ListBullet"/>
        <w:widowControl/>
        <w:spacing w:before="0" w:after="60" w:line="360" w:lineRule="auto"/>
        <w:ind w:left="709" w:hanging="340"/>
        <w:jc w:val="both"/>
      </w:pPr>
      <w:r>
        <w:rPr>
          <w:rFonts w:ascii="Times New Roman" w:hAnsi="Times New Roman" w:eastAsia="Times New Roman"/>
          <w:sz w:val="28"/>
        </w:rPr>
        <w:t>не перезаписывать предыдущие успешные результаты.</w:t>
      </w:r>
    </w:p>
    <w:p>
      <w:pPr>
        <w:widowControl/>
        <w:spacing w:before="0" w:after="120" w:line="360" w:lineRule="auto"/>
        <w:ind w:firstLine="709"/>
        <w:jc w:val="both"/>
      </w:pPr>
      <w:r>
        <w:rPr>
          <w:rFonts w:ascii="Times New Roman" w:hAnsi="Times New Roman" w:eastAsia="Times New Roman"/>
          <w:sz w:val="28"/>
        </w:rPr>
        <w:t>Сопоставление требований с реализацией приведено в таблице 1. Доказательствами служат не плановые описания, а исполняемый код и сохранённые артефакты.</w:t>
      </w:r>
    </w:p>
    <w:p>
      <w:pPr>
        <w:pStyle w:val="Caption"/>
        <w:keepNext w:val="0"/>
      </w:pPr>
      <w:r>
        <w:rPr>
          <w:rFonts w:ascii="Times New Roman" w:hAnsi="Times New Roman" w:eastAsia="Times New Roman"/>
          <w:sz w:val="24"/>
        </w:rPr>
        <w:t>Таблица 1 — Соответствие исходного задания фактической реализации</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Требование</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Реализация</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Доказательство</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Вода и геометрия варианта №3</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семь параметрически размещённых квадратов в прямоугольном канале</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settings.json</w:t>
            </w:r>
            <w:r>
              <w:rPr>
                <w:rFonts w:ascii="Times New Roman" w:hAnsi="Times New Roman" w:eastAsia="Times New Roman"/>
                <w:sz w:val="19"/>
              </w:rPr>
              <w:t xml:space="preserve">, </w:t>
            </w:r>
            <w:r>
              <w:rPr>
                <w:rFonts w:ascii="Consolas" w:hAnsi="Consolas" w:eastAsia="Consolas"/>
                <w:sz w:val="17"/>
              </w:rPr>
              <w:t>geometry.py</w:t>
            </w:r>
            <w:r>
              <w:rPr>
                <w:rFonts w:ascii="Times New Roman" w:hAnsi="Times New Roman" w:eastAsia="Times New Roman"/>
                <w:sz w:val="19"/>
              </w:rPr>
              <w:t>, HDF/UNV</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Изменение размеров и скорости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поля </w:t>
            </w:r>
            <w:r>
              <w:rPr>
                <w:rFonts w:ascii="Consolas" w:hAnsi="Consolas" w:eastAsia="Consolas"/>
                <w:sz w:val="17"/>
              </w:rPr>
              <w:t>L,H,a,P,S,Y,R,Uin</w:t>
            </w:r>
            <w:r>
              <w:rPr>
                <w:rFonts w:ascii="Times New Roman" w:hAnsi="Times New Roman" w:eastAsia="Times New Roman"/>
                <w:sz w:val="19"/>
              </w:rPr>
              <w:t>, предустановка сетки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app/public/index.html</w:t>
            </w:r>
            <w:r>
              <w:rPr>
                <w:rFonts w:ascii="Times New Roman" w:hAnsi="Times New Roman" w:eastAsia="Times New Roman"/>
                <w:sz w:val="19"/>
              </w:rPr>
              <w:t xml:space="preserve">, </w:t>
            </w:r>
            <w:r>
              <w:rPr>
                <w:rFonts w:ascii="Consolas" w:hAnsi="Consolas" w:eastAsia="Consolas"/>
                <w:sz w:val="17"/>
              </w:rPr>
              <w:t>server.js</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SALOME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Python API GEOM/SMESH, HDF, UNV</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salome/generate_mesh.py</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OpenFOAM</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импорт UNV, </w:t>
            </w:r>
            <w:r>
              <w:rPr>
                <w:rFonts w:ascii="Consolas" w:hAnsi="Consolas" w:eastAsia="Consolas"/>
                <w:sz w:val="17"/>
              </w:rPr>
              <w:t>checkMesh</w:t>
            </w:r>
            <w:r>
              <w:rPr>
                <w:rFonts w:ascii="Times New Roman" w:hAnsi="Times New Roman" w:eastAsia="Times New Roman"/>
                <w:sz w:val="19"/>
              </w:rPr>
              <w:t xml:space="preserve">, </w:t>
            </w:r>
            <w:r>
              <w:rPr>
                <w:rFonts w:ascii="Consolas" w:hAnsi="Consolas" w:eastAsia="Consolas"/>
                <w:sz w:val="17"/>
              </w:rPr>
              <w:t>incompressibleFluid</w:t>
            </w:r>
            <w:r>
              <w:rPr>
                <w:rFonts w:ascii="Times New Roman" w:hAnsi="Times New Roman" w:eastAsia="Times New Roman"/>
                <w:sz w:val="19"/>
              </w:rPr>
              <w:t>, SIMPLE/PIMPLE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cases и logs в </w:t>
            </w:r>
            <w:r>
              <w:rPr>
                <w:rFonts w:ascii="Consolas" w:hAnsi="Consolas" w:eastAsia="Consolas"/>
                <w:sz w:val="17"/>
              </w:rPr>
              <w:t>runs/</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ParaView</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pvpython</w:t>
            </w:r>
            <w:r>
              <w:rPr>
                <w:rFonts w:ascii="Times New Roman" w:hAnsi="Times New Roman" w:eastAsia="Times New Roman"/>
                <w:sz w:val="19"/>
              </w:rPr>
              <w:t>, пять воспроизводимых видов и JSON диапазонов</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postprocessing/render_results.py</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Автоматизация</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Node.js API и последовательный Python-runner</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app/server.js</w:t>
            </w:r>
            <w:r>
              <w:rPr>
                <w:rFonts w:ascii="Times New Roman" w:hAnsi="Times New Roman" w:eastAsia="Times New Roman"/>
                <w:sz w:val="19"/>
              </w:rPr>
              <w:t xml:space="preserve">, </w:t>
            </w:r>
            <w:r>
              <w:rPr>
                <w:rFonts w:ascii="Consolas" w:hAnsi="Consolas" w:eastAsia="Consolas"/>
                <w:sz w:val="17"/>
              </w:rPr>
              <w:t>run_pipeline.py</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Подтверждение параметричности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расчёты A, B, C и интерфейсные тесты</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validation/run_comparison.json</w:t>
            </w:r>
            <w:r>
              <w:rPr>
                <w:rFonts w:ascii="Times New Roman" w:hAnsi="Times New Roman" w:eastAsia="Times New Roman"/>
                <w:sz w:val="19"/>
              </w:rPr>
              <w:t>, acceptance screenshots</w:t>
            </w:r>
          </w:p>
        </w:tc>
      </w:tr>
    </w:tbl>
    <w:p>
      <w:pPr>
        <w:spacing w:after="40"/>
      </w:pPr>
    </w:p>
    <w:p>
      <w:r>
        <w:br w:type="page"/>
      </w:r>
    </w:p>
    <w:p>
      <w:pPr>
        <w:pStyle w:val="Heading1"/>
        <w:keepNext/>
        <w:ind w:firstLine="0"/>
      </w:pPr>
      <w:r>
        <w:rPr>
          <w:rFonts w:ascii="Times New Roman" w:hAnsi="Times New Roman" w:eastAsia="Times New Roman"/>
          <w:sz w:val="32"/>
        </w:rPr>
        <w:t>1 Обзор и анализ научно-технической литературы</w:t>
      </w:r>
    </w:p>
    <w:p>
      <w:pPr>
        <w:pStyle w:val="Heading2"/>
        <w:keepNext/>
        <w:ind w:firstLine="0"/>
      </w:pPr>
      <w:r>
        <w:rPr>
          <w:rFonts w:ascii="Times New Roman" w:hAnsi="Times New Roman" w:eastAsia="Times New Roman"/>
          <w:sz w:val="28"/>
        </w:rPr>
        <w:t>1.1 CFD в составе инженерного анализа</w:t>
      </w:r>
    </w:p>
    <w:p>
      <w:pPr>
        <w:widowControl/>
        <w:spacing w:before="0" w:after="120" w:line="360" w:lineRule="auto"/>
        <w:ind w:firstLine="709"/>
        <w:jc w:val="both"/>
      </w:pPr>
      <w:r>
        <w:rPr>
          <w:rFonts w:ascii="Times New Roman" w:hAnsi="Times New Roman" w:eastAsia="Times New Roman"/>
          <w:sz w:val="28"/>
        </w:rPr>
        <w:t>Вычислительная гидродинамика рассматривает движение жидкости на основе законов сохранения массы, импульса и, при необходимости, энергии. В инженерной работе CFD связывает три уровня: физическую модель, дискретное представление области и программную реализацию алгоритма решения. Ошибка на любом уровне влияет на итог: корректный решатель не компенсирует неверные размеры, плохую сетку или физически несогласованные граничные условия.</w:t>
      </w:r>
    </w:p>
    <w:p>
      <w:pPr>
        <w:widowControl/>
        <w:spacing w:before="0" w:after="120" w:line="360" w:lineRule="auto"/>
        <w:ind w:firstLine="709"/>
        <w:jc w:val="both"/>
      </w:pPr>
      <w:r>
        <w:rPr>
          <w:rFonts w:ascii="Times New Roman" w:hAnsi="Times New Roman" w:eastAsia="Times New Roman"/>
          <w:sz w:val="28"/>
        </w:rPr>
        <w:t xml:space="preserve">Для задач внутренних течений вычислительная модель позволяет получить не только интегральный расход, но и пространственные поля. В канале с препятствиями это особенно важно: одинаковый расход может сопровождаться различными локальными максимумами скорости, перепадом давления и структурой вихревого следа. Поэтому в данном проекте результат характеризуется одновременно </w:t>
      </w:r>
      <w:r>
        <w:rPr>
          <w:rFonts w:ascii="Consolas" w:hAnsi="Consolas" w:eastAsia="Consolas"/>
          <w:sz w:val="26"/>
        </w:rPr>
        <w:t>Q</w:t>
      </w:r>
      <w:r>
        <w:rPr>
          <w:rFonts w:ascii="Times New Roman" w:hAnsi="Times New Roman" w:eastAsia="Times New Roman"/>
          <w:sz w:val="28"/>
        </w:rPr>
        <w:t xml:space="preserve">, </w:t>
      </w:r>
      <w:r>
        <w:rPr>
          <w:rFonts w:ascii="Consolas" w:hAnsi="Consolas" w:eastAsia="Consolas"/>
          <w:sz w:val="26"/>
        </w:rPr>
        <w:t>max|U|</w:t>
      </w:r>
      <w:r>
        <w:rPr>
          <w:rFonts w:ascii="Times New Roman" w:hAnsi="Times New Roman" w:eastAsia="Times New Roman"/>
          <w:sz w:val="28"/>
        </w:rPr>
        <w:t xml:space="preserve">, </w:t>
      </w:r>
      <w:r>
        <w:rPr>
          <w:rFonts w:ascii="Consolas" w:hAnsi="Consolas" w:eastAsia="Consolas"/>
          <w:sz w:val="26"/>
        </w:rPr>
        <w:t>Δp</w:t>
      </w:r>
      <w:r>
        <w:rPr>
          <w:rFonts w:ascii="Times New Roman" w:hAnsi="Times New Roman" w:eastAsia="Times New Roman"/>
          <w:sz w:val="28"/>
        </w:rPr>
        <w:t>, числом Куранта, балансом потока и изображениями полей.</w:t>
      </w:r>
    </w:p>
    <w:p>
      <w:pPr>
        <w:widowControl/>
        <w:spacing w:before="0" w:after="120" w:line="360" w:lineRule="auto"/>
        <w:ind w:firstLine="709"/>
        <w:jc w:val="both"/>
      </w:pPr>
      <w:r>
        <w:rPr>
          <w:rFonts w:ascii="Times New Roman" w:hAnsi="Times New Roman" w:eastAsia="Times New Roman"/>
          <w:sz w:val="28"/>
        </w:rPr>
        <w:t>Классический рабочий процесс CFD включает создание геометрии, построение сетки, задание начальных и граничных условий, выбор численных схем, расчёт и постобработку [1, 15–17]. Основная практическая проблема серии параметрических расчётов заключается в повторении этих операций. Если геометрия изменяется вручную, а словари редактируются отдельно, возрастает риск рассогласования. Автоматизация должна обеспечивать не только запуск команды, но и трассируемую передачу одного набора параметров через все этапы.</w:t>
      </w:r>
    </w:p>
    <w:p>
      <w:pPr>
        <w:pStyle w:val="Heading2"/>
        <w:keepNext/>
        <w:ind w:firstLine="0"/>
      </w:pPr>
      <w:r>
        <w:rPr>
          <w:rFonts w:ascii="Times New Roman" w:hAnsi="Times New Roman" w:eastAsia="Times New Roman"/>
          <w:sz w:val="28"/>
        </w:rPr>
        <w:t>1.2 Метод конечных объёмов</w:t>
      </w:r>
    </w:p>
    <w:p>
      <w:pPr>
        <w:widowControl/>
        <w:spacing w:before="0" w:after="120" w:line="360" w:lineRule="auto"/>
        <w:ind w:firstLine="709"/>
        <w:jc w:val="both"/>
      </w:pPr>
      <w:r>
        <w:rPr>
          <w:rFonts w:ascii="Times New Roman" w:hAnsi="Times New Roman" w:eastAsia="Times New Roman"/>
          <w:sz w:val="28"/>
        </w:rPr>
        <w:t>OpenFOAM использует метод конечных объёмов. Расчётная область разбивается на неперекрывающиеся контрольные объёмы, а дифференциальные уравнения интегрируются по каждому объёму. Потоки массы и импульса вычисляются через грани, общие для соседних ячеек. Такая консервативная постановка удобна для гидродинамики: поток, покидающий одну ячейку, входит в соседнюю с противоположным знаком [1, 15, 16].</w:t>
      </w:r>
    </w:p>
    <w:p>
      <w:pPr>
        <w:widowControl/>
        <w:spacing w:before="0" w:after="120" w:line="360" w:lineRule="auto"/>
        <w:ind w:firstLine="709"/>
        <w:jc w:val="both"/>
      </w:pPr>
      <w:r>
        <w:rPr>
          <w:rFonts w:ascii="Times New Roman" w:hAnsi="Times New Roman" w:eastAsia="Times New Roman"/>
          <w:sz w:val="28"/>
        </w:rPr>
        <w:t xml:space="preserve">После интегрирования объёмные и поверхностные члены заменяются алгебраическими выражениями. Значения хранятся преимущественно в центрах ячеек, поэтому величины на гранях требуют интерполяции. Выбор схем в </w:t>
      </w:r>
      <w:r>
        <w:rPr>
          <w:rFonts w:ascii="Consolas" w:hAnsi="Consolas" w:eastAsia="Consolas"/>
          <w:sz w:val="26"/>
        </w:rPr>
        <w:t>fvSchemes</w:t>
      </w:r>
      <w:r>
        <w:rPr>
          <w:rFonts w:ascii="Times New Roman" w:hAnsi="Times New Roman" w:eastAsia="Times New Roman"/>
          <w:sz w:val="28"/>
        </w:rPr>
        <w:t xml:space="preserve"> определяет компромисс между точностью и устойчивостью. Для конвективного члена скорости в проекте применена ограниченная схема </w:t>
      </w:r>
      <w:r>
        <w:rPr>
          <w:rFonts w:ascii="Consolas" w:hAnsi="Consolas" w:eastAsia="Consolas"/>
          <w:sz w:val="26"/>
        </w:rPr>
        <w:t>linearUpwind grad(U)</w:t>
      </w:r>
      <w:r>
        <w:rPr>
          <w:rFonts w:ascii="Times New Roman" w:hAnsi="Times New Roman" w:eastAsia="Times New Roman"/>
          <w:sz w:val="28"/>
        </w:rPr>
        <w:t xml:space="preserve">, а лапласианы вычисляются схемой </w:t>
      </w:r>
      <w:r>
        <w:rPr>
          <w:rFonts w:ascii="Consolas" w:hAnsi="Consolas" w:eastAsia="Consolas"/>
          <w:sz w:val="26"/>
        </w:rPr>
        <w:t>Gauss linear corrected</w:t>
      </w:r>
      <w:r>
        <w:rPr>
          <w:rFonts w:ascii="Times New Roman" w:hAnsi="Times New Roman" w:eastAsia="Times New Roman"/>
          <w:sz w:val="28"/>
        </w:rPr>
        <w:t xml:space="preserve">. Поправка </w:t>
      </w:r>
      <w:r>
        <w:rPr>
          <w:rFonts w:ascii="Consolas" w:hAnsi="Consolas" w:eastAsia="Consolas"/>
          <w:sz w:val="26"/>
        </w:rPr>
        <w:t>corrected</w:t>
      </w:r>
      <w:r>
        <w:rPr>
          <w:rFonts w:ascii="Times New Roman" w:hAnsi="Times New Roman" w:eastAsia="Times New Roman"/>
          <w:sz w:val="28"/>
        </w:rPr>
        <w:t xml:space="preserve"> учитывает ненормальность граней, что важно для неидеально ортогональной сетки около квадратов [3].</w:t>
      </w:r>
    </w:p>
    <w:p>
      <w:pPr>
        <w:widowControl/>
        <w:spacing w:before="0" w:after="120" w:line="360" w:lineRule="auto"/>
        <w:ind w:firstLine="709"/>
        <w:jc w:val="both"/>
      </w:pPr>
      <w:r>
        <w:rPr>
          <w:rFonts w:ascii="Times New Roman" w:hAnsi="Times New Roman" w:eastAsia="Times New Roman"/>
          <w:sz w:val="28"/>
        </w:rPr>
        <w:t xml:space="preserve">Дискретные уравнения скорости и давления связаны условием неразрывности. В стационарной части используется SIMPLE, в нестационарной — PIMPLE. Эти алгоритмы выполняют последовательные коррекции давления и скорости так, чтобы итоговый поток удовлетворял балансу массы. Линейные системы решаются отдельно: для давления применён GAMG, для </w:t>
      </w:r>
      <w:r>
        <w:rPr>
          <w:rFonts w:ascii="Consolas" w:hAnsi="Consolas" w:eastAsia="Consolas"/>
          <w:sz w:val="26"/>
        </w:rPr>
        <w:t>U</w:t>
      </w:r>
      <w:r>
        <w:rPr>
          <w:rFonts w:ascii="Times New Roman" w:hAnsi="Times New Roman" w:eastAsia="Times New Roman"/>
          <w:sz w:val="28"/>
        </w:rPr>
        <w:t xml:space="preserve">, </w:t>
      </w:r>
      <w:r>
        <w:rPr>
          <w:rFonts w:ascii="Consolas" w:hAnsi="Consolas" w:eastAsia="Consolas"/>
          <w:sz w:val="26"/>
        </w:rPr>
        <w:t>k</w:t>
      </w:r>
      <w:r>
        <w:rPr>
          <w:rFonts w:ascii="Times New Roman" w:hAnsi="Times New Roman" w:eastAsia="Times New Roman"/>
          <w:sz w:val="28"/>
        </w:rPr>
        <w:t xml:space="preserve"> и </w:t>
      </w:r>
      <w:r>
        <w:rPr>
          <w:rFonts w:ascii="Consolas" w:hAnsi="Consolas" w:eastAsia="Consolas"/>
          <w:sz w:val="26"/>
        </w:rPr>
        <w:t>omega</w:t>
      </w:r>
      <w:r>
        <w:rPr>
          <w:rFonts w:ascii="Times New Roman" w:hAnsi="Times New Roman" w:eastAsia="Times New Roman"/>
          <w:sz w:val="28"/>
        </w:rPr>
        <w:t xml:space="preserve"> — </w:t>
      </w:r>
      <w:r>
        <w:rPr>
          <w:rFonts w:ascii="Consolas" w:hAnsi="Consolas" w:eastAsia="Consolas"/>
          <w:sz w:val="26"/>
        </w:rPr>
        <w:t>smoothSolver</w:t>
      </w:r>
      <w:r>
        <w:rPr>
          <w:rFonts w:ascii="Times New Roman" w:hAnsi="Times New Roman" w:eastAsia="Times New Roman"/>
          <w:sz w:val="28"/>
        </w:rPr>
        <w:t>.</w:t>
      </w:r>
    </w:p>
    <w:p>
      <w:pPr>
        <w:pStyle w:val="Heading2"/>
        <w:keepNext/>
        <w:ind w:firstLine="0"/>
      </w:pPr>
      <w:r>
        <w:rPr>
          <w:rFonts w:ascii="Times New Roman" w:hAnsi="Times New Roman" w:eastAsia="Times New Roman"/>
          <w:sz w:val="28"/>
        </w:rPr>
        <w:t>1.3 Математическая модель</w:t>
      </w:r>
    </w:p>
    <w:p>
      <w:pPr>
        <w:widowControl/>
        <w:spacing w:before="0" w:after="120" w:line="360" w:lineRule="auto"/>
        <w:ind w:firstLine="709"/>
        <w:jc w:val="both"/>
      </w:pPr>
      <w:r>
        <w:rPr>
          <w:rFonts w:ascii="Times New Roman" w:hAnsi="Times New Roman" w:eastAsia="Times New Roman"/>
          <w:sz w:val="28"/>
        </w:rPr>
        <w:t>Для несжимаемой жидкости используется условие неразрывности</w:t>
      </w:r>
    </w:p>
    <w:p>
      <w:pPr>
        <w:widowControl/>
        <w:spacing w:before="0" w:after="160" w:line="240" w:lineRule="auto"/>
        <w:ind w:firstLine="0"/>
        <w:jc w:val="center"/>
      </w:pPr>
      <m:oMathPara>
        <m:oMath>
          <m:r>
            <m:t>∇·U = 0</m:t>
          </m:r>
        </m:oMath>
      </m:oMathPara>
    </w:p>
    <w:p>
      <w:pPr>
        <w:widowControl/>
        <w:spacing w:before="0" w:after="120" w:line="360" w:lineRule="auto"/>
        <w:ind w:firstLine="709"/>
        <w:jc w:val="both"/>
      </w:pPr>
      <w:r>
        <w:rPr>
          <w:rFonts w:ascii="Times New Roman" w:hAnsi="Times New Roman" w:eastAsia="Times New Roman"/>
          <w:sz w:val="28"/>
        </w:rPr>
        <w:t xml:space="preserve">где </w:t>
      </w:r>
      <w:r>
        <w:rPr>
          <w:rFonts w:ascii="Consolas" w:hAnsi="Consolas" w:eastAsia="Consolas"/>
          <w:sz w:val="26"/>
        </w:rPr>
        <w:t>U</w:t>
      </w:r>
      <w:r>
        <w:rPr>
          <w:rFonts w:ascii="Times New Roman" w:hAnsi="Times New Roman" w:eastAsia="Times New Roman"/>
          <w:sz w:val="28"/>
        </w:rPr>
        <w:t xml:space="preserve"> — вектор скорости, м/с. Уравнение количества движения в принятой RANS-постановке можно записать в виде [15, 16]</w:t>
      </w:r>
    </w:p>
    <w:p>
      <w:pPr>
        <w:widowControl/>
        <w:spacing w:before="0" w:after="160" w:line="240" w:lineRule="auto"/>
        <w:ind w:firstLine="0"/>
        <w:jc w:val="center"/>
      </w:pPr>
      <m:oMathPara>
        <m:oMath>
          <m:r>
            <m:t>∂U/∂t + ∇·(UU) = −∇p + ∇·[(ν + νₜ)∇U]</m:t>
          </m:r>
        </m:oMath>
      </m:oMathPara>
    </w:p>
    <w:p>
      <w:pPr>
        <w:widowControl/>
        <w:spacing w:before="0" w:after="120" w:line="360" w:lineRule="auto"/>
        <w:ind w:firstLine="709"/>
        <w:jc w:val="both"/>
      </w:pPr>
      <w:r>
        <w:rPr>
          <w:rFonts w:ascii="Times New Roman" w:hAnsi="Times New Roman" w:eastAsia="Times New Roman"/>
          <w:sz w:val="28"/>
        </w:rPr>
        <w:t xml:space="preserve">где </w:t>
      </w:r>
      <w:r>
        <w:rPr>
          <w:rFonts w:ascii="Consolas" w:hAnsi="Consolas" w:eastAsia="Consolas"/>
          <w:sz w:val="26"/>
        </w:rPr>
        <w:t>p</w:t>
      </w:r>
      <w:r>
        <w:rPr>
          <w:rFonts w:ascii="Times New Roman" w:hAnsi="Times New Roman" w:eastAsia="Times New Roman"/>
          <w:sz w:val="28"/>
        </w:rPr>
        <w:t xml:space="preserve"> — кинематическое давление, м²/с²; </w:t>
      </w:r>
      <w:r>
        <w:rPr>
          <w:rFonts w:ascii="Consolas" w:hAnsi="Consolas" w:eastAsia="Consolas"/>
          <w:sz w:val="26"/>
        </w:rPr>
        <w:t>ν</w:t>
      </w:r>
      <w:r>
        <w:rPr>
          <w:rFonts w:ascii="Times New Roman" w:hAnsi="Times New Roman" w:eastAsia="Times New Roman"/>
          <w:sz w:val="28"/>
        </w:rPr>
        <w:t xml:space="preserve"> — кинематическая молекулярная вязкость, м²/с; </w:t>
      </w:r>
      <w:r>
        <w:rPr>
          <w:rFonts w:ascii="Consolas" w:hAnsi="Consolas" w:eastAsia="Consolas"/>
          <w:sz w:val="26"/>
        </w:rPr>
        <w:t>νt</w:t>
      </w:r>
      <w:r>
        <w:rPr>
          <w:rFonts w:ascii="Times New Roman" w:hAnsi="Times New Roman" w:eastAsia="Times New Roman"/>
          <w:sz w:val="28"/>
        </w:rPr>
        <w:t xml:space="preserve"> — турбулентная кинематическая вязкость, м²/с. В OpenFOAM для несжимаемой модели давление хранится в кинематических единицах. Перевод перепада в паскали выполнен по формуле</w:t>
      </w:r>
    </w:p>
    <w:p>
      <w:pPr>
        <w:widowControl/>
        <w:spacing w:before="0" w:after="160" w:line="240" w:lineRule="auto"/>
        <w:ind w:firstLine="0"/>
        <w:jc w:val="center"/>
      </w:pPr>
      <m:oMathPara>
        <m:oMath>
          <m:r>
            <m:t>Δp₍Pa₎ = ρ(p̄ᵢₙ − p̄ₒᵤₜ)</m:t>
          </m:r>
        </m:oMath>
      </m:oMathPara>
    </w:p>
    <w:p>
      <w:pPr>
        <w:widowControl/>
        <w:spacing w:before="0" w:after="120" w:line="360" w:lineRule="auto"/>
        <w:ind w:firstLine="709"/>
        <w:jc w:val="both"/>
      </w:pPr>
      <w:r>
        <w:rPr>
          <w:rFonts w:ascii="Times New Roman" w:hAnsi="Times New Roman" w:eastAsia="Times New Roman"/>
          <w:sz w:val="28"/>
        </w:rPr>
        <w:t xml:space="preserve">где </w:t>
      </w:r>
      <w:r>
        <w:rPr>
          <w:rFonts w:ascii="Consolas" w:hAnsi="Consolas" w:eastAsia="Consolas"/>
          <w:sz w:val="26"/>
        </w:rPr>
        <w:t>ρ=998.2 кг/м³</w:t>
      </w:r>
      <w:r>
        <w:rPr>
          <w:rFonts w:ascii="Times New Roman" w:hAnsi="Times New Roman" w:eastAsia="Times New Roman"/>
          <w:sz w:val="28"/>
        </w:rPr>
        <w:t>, а черта обозначает осреднение по площади граничного участка (patch).</w:t>
      </w:r>
    </w:p>
    <w:p>
      <w:pPr>
        <w:widowControl/>
        <w:spacing w:before="0" w:after="120" w:line="360" w:lineRule="auto"/>
        <w:ind w:firstLine="709"/>
        <w:jc w:val="both"/>
      </w:pPr>
      <w:r>
        <w:rPr>
          <w:rFonts w:ascii="Times New Roman" w:hAnsi="Times New Roman" w:eastAsia="Times New Roman"/>
          <w:sz w:val="28"/>
        </w:rPr>
        <w:t xml:space="preserve">Для базовой модели плотность не входит непосредственно в уравнение движения в форме OpenFOAM, поскольку давление нормировано на плотность. Это допустимо при постоянной плотности и отсутствии тепловой задачи. Значение </w:t>
      </w:r>
      <w:r>
        <w:rPr>
          <w:rFonts w:ascii="Consolas" w:hAnsi="Consolas" w:eastAsia="Consolas"/>
          <w:sz w:val="26"/>
        </w:rPr>
        <w:t>rho</w:t>
      </w:r>
      <w:r>
        <w:rPr>
          <w:rFonts w:ascii="Times New Roman" w:hAnsi="Times New Roman" w:eastAsia="Times New Roman"/>
          <w:sz w:val="28"/>
        </w:rPr>
        <w:t xml:space="preserve"> сохраняется в конфигурации и используется в постобработке, чтобы представить инженерный перепад давления в паскалях.</w:t>
      </w:r>
    </w:p>
    <w:p>
      <w:pPr>
        <w:pStyle w:val="Heading2"/>
        <w:keepNext/>
        <w:ind w:firstLine="0"/>
      </w:pPr>
      <w:r>
        <w:rPr>
          <w:rFonts w:ascii="Times New Roman" w:hAnsi="Times New Roman" w:eastAsia="Times New Roman"/>
          <w:sz w:val="28"/>
        </w:rPr>
        <w:t>1.4 Число Рейнольдса и характер течения</w:t>
      </w:r>
    </w:p>
    <w:p>
      <w:pPr>
        <w:widowControl/>
        <w:spacing w:before="0" w:after="120" w:line="360" w:lineRule="auto"/>
        <w:ind w:firstLine="709"/>
        <w:jc w:val="both"/>
      </w:pPr>
      <w:r>
        <w:rPr>
          <w:rFonts w:ascii="Times New Roman" w:hAnsi="Times New Roman" w:eastAsia="Times New Roman"/>
          <w:sz w:val="28"/>
        </w:rPr>
        <w:t>Число Рейнольдса выражает отношение инерционных и вязких эффектов:</w:t>
      </w:r>
    </w:p>
    <w:p>
      <w:pPr>
        <w:widowControl/>
        <w:spacing w:before="0" w:after="160" w:line="240" w:lineRule="auto"/>
        <w:ind w:firstLine="0"/>
        <w:jc w:val="center"/>
      </w:pPr>
      <m:oMathPara>
        <m:oMath>
          <m:r>
            <m:t>Re = U·Lᶜ/ν</m:t>
          </m:r>
        </m:oMath>
      </m:oMathPara>
    </w:p>
    <w:p>
      <w:pPr>
        <w:widowControl/>
        <w:spacing w:before="0" w:after="120" w:line="360" w:lineRule="auto"/>
        <w:ind w:firstLine="709"/>
        <w:jc w:val="both"/>
      </w:pPr>
      <w:r>
        <w:rPr>
          <w:rFonts w:ascii="Times New Roman" w:hAnsi="Times New Roman" w:eastAsia="Times New Roman"/>
          <w:sz w:val="28"/>
        </w:rPr>
        <w:t>Выбор характеристической длины зависит от анализируемого явления. В проекте одновременно выводятся два значения:</w:t>
      </w:r>
    </w:p>
    <w:p>
      <w:pPr>
        <w:widowControl/>
        <w:spacing w:before="0" w:after="160" w:line="240" w:lineRule="auto"/>
        <w:ind w:firstLine="0"/>
        <w:jc w:val="center"/>
      </w:pPr>
      <m:oMathPara>
        <m:oMath>
          <m:r>
            <m:t>Reₐ = Uᵢₙ·a/ν,     Reₕ = Uᵢₙ·H/ν</m:t>
          </m:r>
        </m:oMath>
      </m:oMathPara>
    </w:p>
    <w:p>
      <w:pPr>
        <w:widowControl/>
        <w:spacing w:before="0" w:after="120" w:line="360" w:lineRule="auto"/>
        <w:ind w:firstLine="709"/>
        <w:jc w:val="both"/>
      </w:pPr>
      <w:r>
        <w:rPr>
          <w:rFonts w:ascii="Consolas" w:hAnsi="Consolas" w:eastAsia="Consolas"/>
          <w:sz w:val="26"/>
        </w:rPr>
        <w:t>Re_a</w:t>
      </w:r>
      <w:r>
        <w:rPr>
          <w:rFonts w:ascii="Times New Roman" w:hAnsi="Times New Roman" w:eastAsia="Times New Roman"/>
          <w:sz w:val="28"/>
        </w:rPr>
        <w:t xml:space="preserve"> характеризует локальный масштаб обтекания квадрата, а </w:t>
      </w:r>
      <w:r>
        <w:rPr>
          <w:rFonts w:ascii="Consolas" w:hAnsi="Consolas" w:eastAsia="Consolas"/>
          <w:sz w:val="26"/>
        </w:rPr>
        <w:t>Re_H</w:t>
      </w:r>
      <w:r>
        <w:rPr>
          <w:rFonts w:ascii="Times New Roman" w:hAnsi="Times New Roman" w:eastAsia="Times New Roman"/>
          <w:sz w:val="28"/>
        </w:rPr>
        <w:t xml:space="preserve"> — весь проход канала. Для baseline они равны соответственно 1192.84 и 2286.28. Правило перехода к турбулентности для полностью развитой круглой трубы здесь не применяется механически: канал не круглый, течение не является полностью развитым, а острые кромки семи тел создают отрыв и нестационарный след. Числа Рейнольдса используются как сопоставимые безразмерные характеристики расчётов, а не как единственный критерий выбора модели.</w:t>
      </w:r>
    </w:p>
    <w:p>
      <w:pPr>
        <w:widowControl/>
        <w:spacing w:before="0" w:after="120" w:line="360" w:lineRule="auto"/>
        <w:ind w:firstLine="709"/>
        <w:jc w:val="both"/>
      </w:pPr>
      <w:r>
        <w:rPr>
          <w:rFonts w:ascii="Times New Roman" w:hAnsi="Times New Roman" w:eastAsia="Times New Roman"/>
          <w:sz w:val="28"/>
        </w:rPr>
        <w:t>Вихреобразование за плохообтекаемыми телами связано с разделением пограничного слоя и попеременным формированием структур в следе. Обобщённая динамика вихревых следов подробно обсуждается в обзоре Уильямсона [18]. Для настоящей работы это означает, что остаточные периодические колебания стационарного алгоритма не следует автоматически трактовать как численную аварию: они могут указывать на физически нестационарный режим.</w:t>
      </w:r>
    </w:p>
    <w:p>
      <w:pPr>
        <w:pStyle w:val="Heading2"/>
        <w:keepNext/>
        <w:ind w:firstLine="0"/>
      </w:pPr>
      <w:r>
        <w:rPr>
          <w:rFonts w:ascii="Times New Roman" w:hAnsi="Times New Roman" w:eastAsia="Times New Roman"/>
          <w:sz w:val="28"/>
        </w:rPr>
        <w:t>1.5 Осреднение RANS и модель k-ω SST</w:t>
      </w:r>
    </w:p>
    <w:p>
      <w:pPr>
        <w:widowControl/>
        <w:spacing w:before="0" w:after="120" w:line="360" w:lineRule="auto"/>
        <w:ind w:firstLine="709"/>
        <w:jc w:val="both"/>
      </w:pPr>
      <w:r>
        <w:rPr>
          <w:rFonts w:ascii="Times New Roman" w:hAnsi="Times New Roman" w:eastAsia="Times New Roman"/>
          <w:sz w:val="28"/>
        </w:rPr>
        <w:t>При RANS мгновенная скорость представляется суммой средней и пульсационной составляющих. Осреднение нелинейного конвективного члена создаёт напряжения Рейнольдса, для замыкания которых используется гипотеза вихревой вязкости. Такой подход не разрешает каждую турбулентную структуру, но позволяет получить инженерную оценку среднего воздействия при существенно меньших затратах, чем DNS или LES.</w:t>
      </w:r>
    </w:p>
    <w:p>
      <w:pPr>
        <w:widowControl/>
        <w:spacing w:before="0" w:after="120" w:line="360" w:lineRule="auto"/>
        <w:ind w:firstLine="709"/>
        <w:jc w:val="both"/>
      </w:pPr>
      <w:r>
        <w:rPr>
          <w:rFonts w:ascii="Times New Roman" w:hAnsi="Times New Roman" w:eastAsia="Times New Roman"/>
          <w:sz w:val="28"/>
        </w:rPr>
        <w:t xml:space="preserve">Модель </w:t>
      </w:r>
      <w:r>
        <w:rPr>
          <w:rFonts w:ascii="Consolas" w:hAnsi="Consolas" w:eastAsia="Consolas"/>
          <w:sz w:val="26"/>
        </w:rPr>
        <w:t>kOmegaSST</w:t>
      </w:r>
      <w:r>
        <w:rPr>
          <w:rFonts w:ascii="Times New Roman" w:hAnsi="Times New Roman" w:eastAsia="Times New Roman"/>
          <w:sz w:val="28"/>
        </w:rPr>
        <w:t xml:space="preserve"> решает транспортные уравнения для турбулентной кинетической энергии </w:t>
      </w:r>
      <w:r>
        <w:rPr>
          <w:rFonts w:ascii="Consolas" w:hAnsi="Consolas" w:eastAsia="Consolas"/>
          <w:sz w:val="26"/>
        </w:rPr>
        <w:t>k</w:t>
      </w:r>
      <w:r>
        <w:rPr>
          <w:rFonts w:ascii="Times New Roman" w:hAnsi="Times New Roman" w:eastAsia="Times New Roman"/>
          <w:sz w:val="28"/>
        </w:rPr>
        <w:t xml:space="preserve"> и удельной скорости диссипации </w:t>
      </w:r>
      <w:r>
        <w:rPr>
          <w:rFonts w:ascii="Consolas" w:hAnsi="Consolas" w:eastAsia="Consolas"/>
          <w:sz w:val="26"/>
        </w:rPr>
        <w:t>ω</w:t>
      </w:r>
      <w:r>
        <w:rPr>
          <w:rFonts w:ascii="Times New Roman" w:hAnsi="Times New Roman" w:eastAsia="Times New Roman"/>
          <w:sz w:val="28"/>
        </w:rPr>
        <w:t xml:space="preserve">. Она сочетает преимущества </w:t>
      </w:r>
      <w:r>
        <w:rPr>
          <w:rFonts w:ascii="Consolas" w:hAnsi="Consolas" w:eastAsia="Consolas"/>
          <w:sz w:val="26"/>
        </w:rPr>
        <w:t>k-ω</w:t>
      </w:r>
      <w:r>
        <w:rPr>
          <w:rFonts w:ascii="Times New Roman" w:hAnsi="Times New Roman" w:eastAsia="Times New Roman"/>
          <w:sz w:val="28"/>
        </w:rPr>
        <w:t xml:space="preserve"> в пристенной области с поведением </w:t>
      </w:r>
      <w:r>
        <w:rPr>
          <w:rFonts w:ascii="Consolas" w:hAnsi="Consolas" w:eastAsia="Consolas"/>
          <w:sz w:val="26"/>
        </w:rPr>
        <w:t>k-ε</w:t>
      </w:r>
      <w:r>
        <w:rPr>
          <w:rFonts w:ascii="Times New Roman" w:hAnsi="Times New Roman" w:eastAsia="Times New Roman"/>
          <w:sz w:val="28"/>
        </w:rPr>
        <w:t xml:space="preserve"> вдали от стенок и ограничивает турбулентное касательное напряжение. Исходная SST-модель описана Ментером [14], а реализация OpenFOAM 13 подтверждается справочником исходного кода [5]. Дополнительным справочным источником для коэффициентов и граничных условий служит Turbulence Modeling Resource NASA [13].</w:t>
      </w:r>
    </w:p>
    <w:p>
      <w:pPr>
        <w:widowControl/>
        <w:spacing w:before="0" w:after="120" w:line="360" w:lineRule="auto"/>
        <w:ind w:firstLine="709"/>
        <w:jc w:val="both"/>
      </w:pPr>
      <w:r>
        <w:rPr>
          <w:rFonts w:ascii="Times New Roman" w:hAnsi="Times New Roman" w:eastAsia="Times New Roman"/>
          <w:sz w:val="28"/>
        </w:rPr>
        <w:t xml:space="preserve">Выбор </w:t>
      </w:r>
      <w:r>
        <w:rPr>
          <w:rFonts w:ascii="Consolas" w:hAnsi="Consolas" w:eastAsia="Consolas"/>
          <w:sz w:val="26"/>
        </w:rPr>
        <w:t>kOmegaSST</w:t>
      </w:r>
      <w:r>
        <w:rPr>
          <w:rFonts w:ascii="Times New Roman" w:hAnsi="Times New Roman" w:eastAsia="Times New Roman"/>
          <w:sz w:val="28"/>
        </w:rPr>
        <w:t xml:space="preserve"> в проекте обусловлен не только значением Re, но и геометрией: острые кромки, сильные градиенты давления, семь зон отрыва и большое число твёрдых поверхностей. При этом результат остаётся URANS-оценкой. Формальное исследование чувствительности к модели турбулентности и разрешению пристенного слоя в объём проекта не входило, поэтому выводы ограничены сравнением внутри одной согласованной модели.</w:t>
      </w:r>
    </w:p>
    <w:p>
      <w:pPr>
        <w:widowControl/>
        <w:spacing w:before="0" w:after="120" w:line="360" w:lineRule="auto"/>
        <w:ind w:firstLine="709"/>
        <w:jc w:val="both"/>
      </w:pPr>
      <w:r>
        <w:rPr>
          <w:rFonts w:ascii="Times New Roman" w:hAnsi="Times New Roman" w:eastAsia="Times New Roman"/>
          <w:sz w:val="28"/>
        </w:rPr>
        <w:t xml:space="preserve">Входные значения не скопированы из другого примера. Они вычисляются из текущих </w:t>
      </w:r>
      <w:r>
        <w:rPr>
          <w:rFonts w:ascii="Consolas" w:hAnsi="Consolas" w:eastAsia="Consolas"/>
          <w:sz w:val="26"/>
        </w:rPr>
        <w:t>Uin</w:t>
      </w:r>
      <w:r>
        <w:rPr>
          <w:rFonts w:ascii="Times New Roman" w:hAnsi="Times New Roman" w:eastAsia="Times New Roman"/>
          <w:sz w:val="28"/>
        </w:rPr>
        <w:t xml:space="preserve">, </w:t>
      </w:r>
      <w:r>
        <w:rPr>
          <w:rFonts w:ascii="Consolas" w:hAnsi="Consolas" w:eastAsia="Consolas"/>
          <w:sz w:val="26"/>
        </w:rPr>
        <w:t>H</w:t>
      </w:r>
      <w:r>
        <w:rPr>
          <w:rFonts w:ascii="Times New Roman" w:hAnsi="Times New Roman" w:eastAsia="Times New Roman"/>
          <w:sz w:val="28"/>
        </w:rPr>
        <w:t xml:space="preserve"> и </w:t>
      </w:r>
      <w:r>
        <w:rPr>
          <w:rFonts w:ascii="Consolas" w:hAnsi="Consolas" w:eastAsia="Consolas"/>
          <w:sz w:val="26"/>
        </w:rPr>
        <w:t>ν</w:t>
      </w:r>
      <w:r>
        <w:rPr>
          <w:rFonts w:ascii="Times New Roman" w:hAnsi="Times New Roman" w:eastAsia="Times New Roman"/>
          <w:sz w:val="28"/>
        </w:rPr>
        <w:t>:</w:t>
      </w:r>
    </w:p>
    <w:p>
      <w:pPr>
        <w:widowControl/>
        <w:spacing w:before="0" w:after="160" w:line="240" w:lineRule="auto"/>
        <w:ind w:firstLine="0"/>
        <w:jc w:val="center"/>
      </w:pPr>
      <m:oMathPara>
        <m:oMath>
          <m:r>
            <m:t>I = 0.16·Reₕ⁻¹ᐟ⁸,     l = 0.07·H</m:t>
          </m:r>
        </m:oMath>
      </m:oMathPara>
    </w:p>
    <w:p>
      <w:pPr>
        <w:widowControl/>
        <w:spacing w:before="0" w:after="160" w:line="240" w:lineRule="auto"/>
        <w:ind w:firstLine="0"/>
        <w:jc w:val="center"/>
      </w:pPr>
      <m:oMathPara>
        <m:oMath>
          <m:r>
            <m:t>k = 1.5(UᵢₙI)²,     ω = √k/(Cμ¹ᐟ⁴·l),     Cμ = 0.09</m:t>
          </m:r>
        </m:oMath>
      </m:oMathPara>
    </w:p>
    <w:p>
      <w:pPr>
        <w:widowControl/>
        <w:spacing w:before="0" w:after="120" w:line="360" w:lineRule="auto"/>
        <w:ind w:firstLine="709"/>
        <w:jc w:val="both"/>
      </w:pPr>
      <w:r>
        <w:rPr>
          <w:rFonts w:ascii="Times New Roman" w:hAnsi="Times New Roman" w:eastAsia="Times New Roman"/>
          <w:sz w:val="28"/>
        </w:rPr>
        <w:t xml:space="preserve">Для базового расчёта получены </w:t>
      </w:r>
      <w:r>
        <w:rPr>
          <w:rFonts w:ascii="Consolas" w:hAnsi="Consolas" w:eastAsia="Consolas"/>
          <w:sz w:val="26"/>
        </w:rPr>
        <w:t>I=0.06084554</w:t>
      </w:r>
      <w:r>
        <w:rPr>
          <w:rFonts w:ascii="Times New Roman" w:hAnsi="Times New Roman" w:eastAsia="Times New Roman"/>
          <w:sz w:val="28"/>
        </w:rPr>
        <w:t xml:space="preserve">, </w:t>
      </w:r>
      <w:r>
        <w:rPr>
          <w:rFonts w:ascii="Consolas" w:hAnsi="Consolas" w:eastAsia="Consolas"/>
          <w:sz w:val="26"/>
        </w:rPr>
        <w:t>l=0.00161 м</w:t>
      </w:r>
      <w:r>
        <w:rPr>
          <w:rFonts w:ascii="Times New Roman" w:hAnsi="Times New Roman" w:eastAsia="Times New Roman"/>
          <w:sz w:val="28"/>
        </w:rPr>
        <w:t xml:space="preserve">, </w:t>
      </w:r>
      <w:r>
        <w:rPr>
          <w:rFonts w:ascii="Consolas" w:hAnsi="Consolas" w:eastAsia="Consolas"/>
          <w:sz w:val="26"/>
        </w:rPr>
        <w:t>k=5.5532696·10⁻⁵ м²/с²</w:t>
      </w:r>
      <w:r>
        <w:rPr>
          <w:rFonts w:ascii="Times New Roman" w:hAnsi="Times New Roman" w:eastAsia="Times New Roman"/>
          <w:sz w:val="28"/>
        </w:rPr>
        <w:t xml:space="preserve">, </w:t>
      </w:r>
      <w:r>
        <w:rPr>
          <w:rFonts w:ascii="Consolas" w:hAnsi="Consolas" w:eastAsia="Consolas"/>
          <w:sz w:val="26"/>
        </w:rPr>
        <w:t>ω=8.4506065 с⁻¹</w:t>
      </w:r>
      <w:r>
        <w:rPr>
          <w:rFonts w:ascii="Times New Roman" w:hAnsi="Times New Roman" w:eastAsia="Times New Roman"/>
          <w:sz w:val="28"/>
        </w:rPr>
        <w:t>.</w:t>
      </w:r>
    </w:p>
    <w:p>
      <w:pPr>
        <w:pStyle w:val="Heading2"/>
        <w:keepNext/>
        <w:ind w:firstLine="0"/>
      </w:pPr>
      <w:r>
        <w:rPr>
          <w:rFonts w:ascii="Times New Roman" w:hAnsi="Times New Roman" w:eastAsia="Times New Roman"/>
          <w:sz w:val="28"/>
        </w:rPr>
        <w:t>1.6 Параметрическая геометрия и сетка SALOME</w:t>
      </w:r>
    </w:p>
    <w:p>
      <w:pPr>
        <w:widowControl/>
        <w:spacing w:before="0" w:after="120" w:line="360" w:lineRule="auto"/>
        <w:ind w:firstLine="709"/>
        <w:jc w:val="both"/>
      </w:pPr>
      <w:r>
        <w:rPr>
          <w:rFonts w:ascii="Times New Roman" w:hAnsi="Times New Roman" w:eastAsia="Times New Roman"/>
          <w:sz w:val="28"/>
        </w:rPr>
        <w:t>SALOME объединяет геометрическое ядро и сеточный модуль SMESH и предоставляет Python API [6]. Поэтому модель может быть построена не только последовательностью действий GUI, но и воспроизводимым сценарием. В данном проекте скрипт создаёт прямоугольную грань, вычитает семь квадратов, формирует твёрдое тело толщиной 1 мм, классифицирует границы и сохраняет исследование HDF.</w:t>
      </w:r>
    </w:p>
    <w:p>
      <w:pPr>
        <w:widowControl/>
        <w:spacing w:before="0" w:after="120" w:line="360" w:lineRule="auto"/>
        <w:ind w:firstLine="709"/>
        <w:jc w:val="both"/>
      </w:pPr>
      <w:r>
        <w:rPr>
          <w:rFonts w:ascii="Times New Roman" w:hAnsi="Times New Roman" w:eastAsia="Times New Roman"/>
          <w:sz w:val="28"/>
        </w:rPr>
        <w:t xml:space="preserve">SMESH поддерживает вычисление сетки, создание групп и экспорт UNV; формат UNV в документации указан как I-DEAS 10 [7, 8]. Использованный </w:t>
      </w:r>
      <w:r>
        <w:rPr>
          <w:rFonts w:ascii="Consolas" w:hAnsi="Consolas" w:eastAsia="Consolas"/>
          <w:sz w:val="26"/>
        </w:rPr>
        <w:t>NETGEN_1D2D</w:t>
      </w:r>
      <w:r>
        <w:rPr>
          <w:rFonts w:ascii="Times New Roman" w:hAnsi="Times New Roman" w:eastAsia="Times New Roman"/>
          <w:sz w:val="28"/>
        </w:rPr>
        <w:t xml:space="preserve"> создаёт одномерные элементы на границах и двумерные элементы на поверхности [9]. После расчёта 2D-сетки выполняется sweep-extrusion на один слой, что позволяет получить объёмные элементы для OpenFOAM и сохранить условие </w:t>
      </w:r>
      <w:r>
        <w:rPr>
          <w:rFonts w:ascii="Consolas" w:hAnsi="Consolas" w:eastAsia="Consolas"/>
          <w:sz w:val="26"/>
        </w:rPr>
        <w:t>empty</w:t>
      </w:r>
      <w:r>
        <w:rPr>
          <w:rFonts w:ascii="Times New Roman" w:hAnsi="Times New Roman" w:eastAsia="Times New Roman"/>
          <w:sz w:val="28"/>
        </w:rPr>
        <w:t xml:space="preserve"> на передней и задней гранях.</w:t>
      </w:r>
    </w:p>
    <w:p>
      <w:pPr>
        <w:widowControl/>
        <w:spacing w:before="0" w:after="120" w:line="360" w:lineRule="auto"/>
        <w:ind w:firstLine="709"/>
        <w:jc w:val="both"/>
      </w:pPr>
      <w:r>
        <w:rPr>
          <w:rFonts w:ascii="Times New Roman" w:hAnsi="Times New Roman" w:eastAsia="Times New Roman"/>
          <w:sz w:val="28"/>
        </w:rPr>
        <w:t>Параметрическая сетка должна изменяться вместе с геометрией. Поэтому абсолютные индексы рёбер и граней не используются: принадлежность к inlet, outlet, walls и obstacles определяется геометрическими координатами. Такой способ устойчивее к перестроению BREP при изменении размеров.</w:t>
      </w:r>
    </w:p>
    <w:p>
      <w:pPr>
        <w:pStyle w:val="Heading2"/>
        <w:keepNext/>
        <w:ind w:firstLine="0"/>
      </w:pPr>
      <w:r>
        <w:rPr>
          <w:rFonts w:ascii="Times New Roman" w:hAnsi="Times New Roman" w:eastAsia="Times New Roman"/>
          <w:sz w:val="28"/>
        </w:rPr>
        <w:t>1.7 OpenFOAM как расчётная платформа</w:t>
      </w:r>
    </w:p>
    <w:p>
      <w:pPr>
        <w:widowControl/>
        <w:spacing w:before="0" w:after="120" w:line="360" w:lineRule="auto"/>
        <w:ind w:firstLine="709"/>
        <w:jc w:val="both"/>
      </w:pPr>
      <w:r>
        <w:rPr>
          <w:rFonts w:ascii="Times New Roman" w:hAnsi="Times New Roman" w:eastAsia="Times New Roman"/>
          <w:sz w:val="28"/>
        </w:rPr>
        <w:t xml:space="preserve">OpenFOAM хранит задачу в каталоге case. Начальные поля и граничные условия размещаются в </w:t>
      </w:r>
      <w:r>
        <w:rPr>
          <w:rFonts w:ascii="Consolas" w:hAnsi="Consolas" w:eastAsia="Consolas"/>
          <w:sz w:val="26"/>
        </w:rPr>
        <w:t>0</w:t>
      </w:r>
      <w:r>
        <w:rPr>
          <w:rFonts w:ascii="Times New Roman" w:hAnsi="Times New Roman" w:eastAsia="Times New Roman"/>
          <w:sz w:val="28"/>
        </w:rPr>
        <w:t xml:space="preserve">, свойства среды и сетка — в </w:t>
      </w:r>
      <w:r>
        <w:rPr>
          <w:rFonts w:ascii="Consolas" w:hAnsi="Consolas" w:eastAsia="Consolas"/>
          <w:sz w:val="26"/>
        </w:rPr>
        <w:t>constant</w:t>
      </w:r>
      <w:r>
        <w:rPr>
          <w:rFonts w:ascii="Times New Roman" w:hAnsi="Times New Roman" w:eastAsia="Times New Roman"/>
          <w:sz w:val="28"/>
        </w:rPr>
        <w:t xml:space="preserve">, а управление расчётом и дискретизацией — в </w:t>
      </w:r>
      <w:r>
        <w:rPr>
          <w:rFonts w:ascii="Consolas" w:hAnsi="Consolas" w:eastAsia="Consolas"/>
          <w:sz w:val="26"/>
        </w:rPr>
        <w:t>system</w:t>
      </w:r>
      <w:r>
        <w:rPr>
          <w:rFonts w:ascii="Times New Roman" w:hAnsi="Times New Roman" w:eastAsia="Times New Roman"/>
          <w:sz w:val="28"/>
        </w:rPr>
        <w:t xml:space="preserve"> [2]. Текстовые dictionaries делают постановку прозрачной, но ручное редактирование нескольких файлов при каждом запуске создаёт риск несогласованности.</w:t>
      </w:r>
    </w:p>
    <w:p>
      <w:pPr>
        <w:widowControl/>
        <w:spacing w:before="0" w:after="120" w:line="360" w:lineRule="auto"/>
        <w:ind w:firstLine="709"/>
        <w:jc w:val="both"/>
      </w:pPr>
      <w:r>
        <w:rPr>
          <w:rFonts w:ascii="Times New Roman" w:hAnsi="Times New Roman" w:eastAsia="Times New Roman"/>
          <w:sz w:val="28"/>
        </w:rPr>
        <w:t xml:space="preserve">Версия 13 поддерживает модульный запуск через </w:t>
      </w:r>
      <w:r>
        <w:rPr>
          <w:rFonts w:ascii="Consolas" w:hAnsi="Consolas" w:eastAsia="Consolas"/>
          <w:sz w:val="26"/>
        </w:rPr>
        <w:t>foamRun</w:t>
      </w:r>
      <w:r>
        <w:rPr>
          <w:rFonts w:ascii="Times New Roman" w:hAnsi="Times New Roman" w:eastAsia="Times New Roman"/>
          <w:sz w:val="28"/>
        </w:rPr>
        <w:t xml:space="preserve">. В проекте команда </w:t>
      </w:r>
      <w:r>
        <w:rPr>
          <w:rFonts w:ascii="Consolas" w:hAnsi="Consolas" w:eastAsia="Consolas"/>
          <w:sz w:val="26"/>
        </w:rPr>
        <w:t>foamRun -solver incompressibleFluid</w:t>
      </w:r>
      <w:r>
        <w:rPr>
          <w:rFonts w:ascii="Times New Roman" w:hAnsi="Times New Roman" w:eastAsia="Times New Roman"/>
          <w:sz w:val="28"/>
        </w:rPr>
        <w:t xml:space="preserve"> используется для несжимаемой однофазной изотермической жидкости. Стационарность или нестационарность определяется наборами </w:t>
      </w:r>
      <w:r>
        <w:rPr>
          <w:rFonts w:ascii="Consolas" w:hAnsi="Consolas" w:eastAsia="Consolas"/>
          <w:sz w:val="26"/>
        </w:rPr>
        <w:t>controlDict</w:t>
      </w:r>
      <w:r>
        <w:rPr>
          <w:rFonts w:ascii="Times New Roman" w:hAnsi="Times New Roman" w:eastAsia="Times New Roman"/>
          <w:sz w:val="28"/>
        </w:rPr>
        <w:t xml:space="preserve">, </w:t>
      </w:r>
      <w:r>
        <w:rPr>
          <w:rFonts w:ascii="Consolas" w:hAnsi="Consolas" w:eastAsia="Consolas"/>
          <w:sz w:val="26"/>
        </w:rPr>
        <w:t>fvSchemes</w:t>
      </w:r>
      <w:r>
        <w:rPr>
          <w:rFonts w:ascii="Times New Roman" w:hAnsi="Times New Roman" w:eastAsia="Times New Roman"/>
          <w:sz w:val="28"/>
        </w:rPr>
        <w:t xml:space="preserve"> и </w:t>
      </w:r>
      <w:r>
        <w:rPr>
          <w:rFonts w:ascii="Consolas" w:hAnsi="Consolas" w:eastAsia="Consolas"/>
          <w:sz w:val="26"/>
        </w:rPr>
        <w:t>fvSolution</w:t>
      </w:r>
      <w:r>
        <w:rPr>
          <w:rFonts w:ascii="Times New Roman" w:hAnsi="Times New Roman" w:eastAsia="Times New Roman"/>
          <w:sz w:val="28"/>
        </w:rPr>
        <w:t xml:space="preserve">: сначала </w:t>
      </w:r>
      <w:r>
        <w:rPr>
          <w:rFonts w:ascii="Consolas" w:hAnsi="Consolas" w:eastAsia="Consolas"/>
          <w:sz w:val="26"/>
        </w:rPr>
        <w:t>steadyState</w:t>
      </w:r>
      <w:r>
        <w:rPr>
          <w:rFonts w:ascii="Times New Roman" w:hAnsi="Times New Roman" w:eastAsia="Times New Roman"/>
          <w:sz w:val="28"/>
        </w:rPr>
        <w:t xml:space="preserve">/SIMPLE, затем </w:t>
      </w:r>
      <w:r>
        <w:rPr>
          <w:rFonts w:ascii="Consolas" w:hAnsi="Consolas" w:eastAsia="Consolas"/>
          <w:sz w:val="26"/>
        </w:rPr>
        <w:t>Euler</w:t>
      </w:r>
      <w:r>
        <w:rPr>
          <w:rFonts w:ascii="Times New Roman" w:hAnsi="Times New Roman" w:eastAsia="Times New Roman"/>
          <w:sz w:val="28"/>
        </w:rPr>
        <w:t>/PIMPLE. Это один и тот же физический case с изменённым алгоритмом по времени, а не два разных solver names.</w:t>
      </w:r>
    </w:p>
    <w:p>
      <w:pPr>
        <w:widowControl/>
        <w:spacing w:before="0" w:after="120" w:line="360" w:lineRule="auto"/>
        <w:ind w:firstLine="709"/>
        <w:jc w:val="both"/>
      </w:pPr>
      <w:r>
        <w:rPr>
          <w:rFonts w:ascii="Times New Roman" w:hAnsi="Times New Roman" w:eastAsia="Times New Roman"/>
          <w:sz w:val="28"/>
        </w:rPr>
        <w:t xml:space="preserve">Утилиты </w:t>
      </w:r>
      <w:r>
        <w:rPr>
          <w:rFonts w:ascii="Consolas" w:hAnsi="Consolas" w:eastAsia="Consolas"/>
          <w:sz w:val="26"/>
        </w:rPr>
        <w:t>ideasUnvToFoam</w:t>
      </w:r>
      <w:r>
        <w:rPr>
          <w:rFonts w:ascii="Times New Roman" w:hAnsi="Times New Roman" w:eastAsia="Times New Roman"/>
          <w:sz w:val="28"/>
        </w:rPr>
        <w:t xml:space="preserve">, </w:t>
      </w:r>
      <w:r>
        <w:rPr>
          <w:rFonts w:ascii="Consolas" w:hAnsi="Consolas" w:eastAsia="Consolas"/>
          <w:sz w:val="26"/>
        </w:rPr>
        <w:t>transformPoints</w:t>
      </w:r>
      <w:r>
        <w:rPr>
          <w:rFonts w:ascii="Times New Roman" w:hAnsi="Times New Roman" w:eastAsia="Times New Roman"/>
          <w:sz w:val="28"/>
        </w:rPr>
        <w:t xml:space="preserve">, </w:t>
      </w:r>
      <w:r>
        <w:rPr>
          <w:rFonts w:ascii="Consolas" w:hAnsi="Consolas" w:eastAsia="Consolas"/>
          <w:sz w:val="26"/>
        </w:rPr>
        <w:t>checkMesh</w:t>
      </w:r>
      <w:r>
        <w:rPr>
          <w:rFonts w:ascii="Times New Roman" w:hAnsi="Times New Roman" w:eastAsia="Times New Roman"/>
          <w:sz w:val="28"/>
        </w:rPr>
        <w:t xml:space="preserve"> и </w:t>
      </w:r>
      <w:r>
        <w:rPr>
          <w:rFonts w:ascii="Consolas" w:hAnsi="Consolas" w:eastAsia="Consolas"/>
          <w:sz w:val="26"/>
        </w:rPr>
        <w:t>foamPostProcess</w:t>
      </w:r>
      <w:r>
        <w:rPr>
          <w:rFonts w:ascii="Times New Roman" w:hAnsi="Times New Roman" w:eastAsia="Times New Roman"/>
          <w:sz w:val="28"/>
        </w:rPr>
        <w:t xml:space="preserve"> образуют воспроизводимый путь от внешней сетки до численных показателей. Особое значение имеет </w:t>
      </w:r>
      <w:r>
        <w:rPr>
          <w:rFonts w:ascii="Consolas" w:hAnsi="Consolas" w:eastAsia="Consolas"/>
          <w:sz w:val="26"/>
        </w:rPr>
        <w:t>checkMesh -allGeometry -allTopology</w:t>
      </w:r>
      <w:r>
        <w:rPr>
          <w:rFonts w:ascii="Times New Roman" w:hAnsi="Times New Roman" w:eastAsia="Times New Roman"/>
          <w:sz w:val="28"/>
        </w:rPr>
        <w:t>: факт успешного импорта недостаточен, если не проверены топология, ненормальность, skewness и determinant.</w:t>
      </w:r>
    </w:p>
    <w:p>
      <w:pPr>
        <w:pStyle w:val="Heading2"/>
        <w:keepNext/>
        <w:ind w:firstLine="0"/>
      </w:pPr>
      <w:r>
        <w:rPr>
          <w:rFonts w:ascii="Times New Roman" w:hAnsi="Times New Roman" w:eastAsia="Times New Roman"/>
          <w:sz w:val="28"/>
        </w:rPr>
        <w:t>1.8 ParaView и автоматизация постобработки</w:t>
      </w:r>
    </w:p>
    <w:p>
      <w:pPr>
        <w:widowControl/>
        <w:spacing w:before="0" w:after="120" w:line="360" w:lineRule="auto"/>
        <w:ind w:firstLine="709"/>
        <w:jc w:val="both"/>
      </w:pPr>
      <w:r>
        <w:rPr>
          <w:rFonts w:ascii="Times New Roman" w:hAnsi="Times New Roman" w:eastAsia="Times New Roman"/>
          <w:sz w:val="28"/>
        </w:rPr>
        <w:t xml:space="preserve">ParaView представляет поля, хранящиеся в OpenFOAM, и позволяет строить срезы, раскраску, линии тока и производные массивы. Пользовательское руководство описывает фильтры и Python scripting как равноправные способы построения визуализации [10, 11]. В проекте </w:t>
      </w:r>
      <w:r>
        <w:rPr>
          <w:rFonts w:ascii="Consolas" w:hAnsi="Consolas" w:eastAsia="Consolas"/>
          <w:sz w:val="26"/>
        </w:rPr>
        <w:t>pvpython</w:t>
      </w:r>
      <w:r>
        <w:rPr>
          <w:rFonts w:ascii="Times New Roman" w:hAnsi="Times New Roman" w:eastAsia="Times New Roman"/>
          <w:sz w:val="28"/>
        </w:rPr>
        <w:t xml:space="preserve"> обеспечивает одинаковую камеру, диапазон данных и состав кадров для каждого run.</w:t>
      </w:r>
    </w:p>
    <w:p>
      <w:pPr>
        <w:widowControl/>
        <w:spacing w:before="0" w:after="120" w:line="360" w:lineRule="auto"/>
        <w:ind w:firstLine="709"/>
        <w:jc w:val="both"/>
      </w:pPr>
      <w:r>
        <w:rPr>
          <w:rFonts w:ascii="Times New Roman" w:hAnsi="Times New Roman" w:eastAsia="Times New Roman"/>
          <w:sz w:val="28"/>
        </w:rPr>
        <w:t xml:space="preserve">Преобразование </w:t>
      </w:r>
      <w:r>
        <w:rPr>
          <w:rFonts w:ascii="Consolas" w:hAnsi="Consolas" w:eastAsia="Consolas"/>
          <w:sz w:val="26"/>
        </w:rPr>
        <w:t>Cell Data to Point Data</w:t>
      </w:r>
      <w:r>
        <w:rPr>
          <w:rFonts w:ascii="Times New Roman" w:hAnsi="Times New Roman" w:eastAsia="Times New Roman"/>
          <w:sz w:val="28"/>
        </w:rPr>
        <w:t xml:space="preserve"> используется только для визуального сглаживания и построения линий тока. Количественные extrema отчёта извлекаются из ячеек утилитами OpenFOAM, а point ranges сохраняются отдельно. Это предотвращает некорректное сравнение интерполированного визуального диапазона с исходным cell maximum.</w:t>
      </w:r>
    </w:p>
    <w:p>
      <w:pPr>
        <w:pStyle w:val="Heading2"/>
        <w:keepNext/>
        <w:ind w:firstLine="0"/>
      </w:pPr>
      <w:r>
        <w:rPr>
          <w:rFonts w:ascii="Times New Roman" w:hAnsi="Times New Roman" w:eastAsia="Times New Roman"/>
          <w:sz w:val="28"/>
        </w:rPr>
        <w:t>1.9 Программный интерфейс параметрического расчёта</w:t>
      </w:r>
    </w:p>
    <w:p>
      <w:pPr>
        <w:widowControl/>
        <w:spacing w:before="0" w:after="120" w:line="360" w:lineRule="auto"/>
        <w:ind w:firstLine="709"/>
        <w:jc w:val="both"/>
      </w:pPr>
      <w:r>
        <w:rPr>
          <w:rFonts w:ascii="Times New Roman" w:hAnsi="Times New Roman" w:eastAsia="Times New Roman"/>
          <w:sz w:val="28"/>
        </w:rPr>
        <w:t xml:space="preserve">Локальное web-приложение выбрано как переносимый интерфейс без тяжёлого GUI-framework. Браузер отвечает за форму, динамическую схему и отображение результата; Node.js — за проверку входа, маршрутизацию API и запуск Python-процесса. Метод </w:t>
      </w:r>
      <w:r>
        <w:rPr>
          <w:rFonts w:ascii="Consolas" w:hAnsi="Consolas" w:eastAsia="Consolas"/>
          <w:sz w:val="26"/>
        </w:rPr>
        <w:t>child_process.spawn()</w:t>
      </w:r>
      <w:r>
        <w:rPr>
          <w:rFonts w:ascii="Times New Roman" w:hAnsi="Times New Roman" w:eastAsia="Times New Roman"/>
          <w:sz w:val="28"/>
        </w:rPr>
        <w:t xml:space="preserve"> принимает команду и массив аргументов, что позволяет не собирать shell-строку из пользовательских данных [12].</w:t>
      </w:r>
    </w:p>
    <w:p>
      <w:pPr>
        <w:widowControl/>
        <w:spacing w:before="0" w:after="120" w:line="360" w:lineRule="auto"/>
        <w:ind w:firstLine="709"/>
        <w:jc w:val="both"/>
      </w:pPr>
      <w:r>
        <w:rPr>
          <w:rFonts w:ascii="Times New Roman" w:hAnsi="Times New Roman" w:eastAsia="Times New Roman"/>
          <w:sz w:val="28"/>
        </w:rPr>
        <w:t xml:space="preserve">Python-runner выполняет команды последовательно через </w:t>
      </w:r>
      <w:r>
        <w:rPr>
          <w:rFonts w:ascii="Consolas" w:hAnsi="Consolas" w:eastAsia="Consolas"/>
          <w:sz w:val="26"/>
        </w:rPr>
        <w:t>subprocess.run()</w:t>
      </w:r>
      <w:r>
        <w:rPr>
          <w:rFonts w:ascii="Times New Roman" w:hAnsi="Times New Roman" w:eastAsia="Times New Roman"/>
          <w:sz w:val="28"/>
        </w:rPr>
        <w:t xml:space="preserve"> и проверяет </w:t>
      </w:r>
      <w:r>
        <w:rPr>
          <w:rFonts w:ascii="Consolas" w:hAnsi="Consolas" w:eastAsia="Consolas"/>
          <w:sz w:val="26"/>
        </w:rPr>
        <w:t>returncode</w:t>
      </w:r>
      <w:r>
        <w:rPr>
          <w:rFonts w:ascii="Times New Roman" w:hAnsi="Times New Roman" w:eastAsia="Times New Roman"/>
          <w:sz w:val="28"/>
        </w:rPr>
        <w:t xml:space="preserve"> [19]. JSON используется как машинно-читаемый контракт между интерфейсом, SALOME, OpenFOAM и отчётной сводкой [20]. Состояние работы отделено от результата: </w:t>
      </w:r>
      <w:r>
        <w:rPr>
          <w:rFonts w:ascii="Consolas" w:hAnsi="Consolas" w:eastAsia="Consolas"/>
          <w:sz w:val="26"/>
        </w:rPr>
        <w:t>status.json</w:t>
      </w:r>
      <w:r>
        <w:rPr>
          <w:rFonts w:ascii="Times New Roman" w:hAnsi="Times New Roman" w:eastAsia="Times New Roman"/>
          <w:sz w:val="28"/>
        </w:rPr>
        <w:t xml:space="preserve"> отражает текущий этап или ошибку, а </w:t>
      </w:r>
      <w:r>
        <w:rPr>
          <w:rFonts w:ascii="Consolas" w:hAnsi="Consolas" w:eastAsia="Consolas"/>
          <w:sz w:val="26"/>
        </w:rPr>
        <w:t>summary.json</w:t>
      </w:r>
      <w:r>
        <w:rPr>
          <w:rFonts w:ascii="Times New Roman" w:hAnsi="Times New Roman" w:eastAsia="Times New Roman"/>
          <w:sz w:val="28"/>
        </w:rPr>
        <w:t xml:space="preserve"> появляется только после подтверждённого завершения. Такая организация позволяет отличать «процесс запущен», «сетка готова» и «CFD-результат проверен».</w:t>
      </w:r>
    </w:p>
    <w:p>
      <w:pPr>
        <w:widowControl/>
        <w:spacing w:before="0" w:after="120" w:line="360" w:lineRule="auto"/>
        <w:ind w:firstLine="709"/>
        <w:jc w:val="both"/>
      </w:pPr>
      <w:r>
        <w:rPr>
          <w:rFonts w:ascii="Times New Roman" w:hAnsi="Times New Roman" w:eastAsia="Times New Roman"/>
          <w:sz w:val="28"/>
        </w:rPr>
        <w:t xml:space="preserve">В </w:t>
      </w:r>
      <w:r>
        <w:rPr>
          <w:rFonts w:ascii="Consolas" w:hAnsi="Consolas" w:eastAsia="Consolas"/>
          <w:sz w:val="26"/>
        </w:rPr>
        <w:t>fvSolution</w:t>
      </w:r>
      <w:r>
        <w:rPr>
          <w:rFonts w:ascii="Times New Roman" w:hAnsi="Times New Roman" w:eastAsia="Times New Roman"/>
          <w:sz w:val="28"/>
        </w:rPr>
        <w:t xml:space="preserve"> задаются решатели дискретизированных уравнений и параметры алгоритмов SIMPLE/PIMPLE. Различие между модульным решателем </w:t>
      </w:r>
      <w:r>
        <w:rPr>
          <w:rFonts w:ascii="Consolas" w:hAnsi="Consolas" w:eastAsia="Consolas"/>
          <w:sz w:val="26"/>
        </w:rPr>
        <w:t>incompressibleFluid</w:t>
      </w:r>
      <w:r>
        <w:rPr>
          <w:rFonts w:ascii="Times New Roman" w:hAnsi="Times New Roman" w:eastAsia="Times New Roman"/>
          <w:sz w:val="28"/>
        </w:rPr>
        <w:t xml:space="preserve"> и линейными решателями полей описано в официальном руководстве [4].</w:t>
      </w:r>
    </w:p>
    <w:p>
      <w:pPr>
        <w:widowControl/>
        <w:spacing w:before="0" w:after="120" w:line="360" w:lineRule="auto"/>
        <w:ind w:firstLine="709"/>
        <w:jc w:val="both"/>
      </w:pPr>
      <w:r>
        <w:rPr>
          <w:rFonts w:ascii="Times New Roman" w:hAnsi="Times New Roman" w:eastAsia="Times New Roman"/>
          <w:sz w:val="28"/>
        </w:rPr>
        <w:t xml:space="preserve">В </w:t>
      </w:r>
      <w:r>
        <w:rPr>
          <w:rFonts w:ascii="Consolas" w:hAnsi="Consolas" w:eastAsia="Consolas"/>
          <w:sz w:val="26"/>
        </w:rPr>
        <w:t>fvSolution</w:t>
      </w:r>
      <w:r>
        <w:rPr>
          <w:rFonts w:ascii="Times New Roman" w:hAnsi="Times New Roman" w:eastAsia="Times New Roman"/>
          <w:sz w:val="28"/>
        </w:rPr>
        <w:t xml:space="preserve"> задаются решатели дискретизированных уравнений и параметры алгоритмов SIMPLE/PIMPLE. Различие между модульным решателем </w:t>
      </w:r>
      <w:r>
        <w:rPr>
          <w:rFonts w:ascii="Consolas" w:hAnsi="Consolas" w:eastAsia="Consolas"/>
          <w:sz w:val="26"/>
        </w:rPr>
        <w:t>incompressibleFluid</w:t>
      </w:r>
      <w:r>
        <w:rPr>
          <w:rFonts w:ascii="Times New Roman" w:hAnsi="Times New Roman" w:eastAsia="Times New Roman"/>
          <w:sz w:val="28"/>
        </w:rPr>
        <w:t xml:space="preserve"> и линейными решателями полей описано в официальном руководстве [2].</w:t>
      </w:r>
    </w:p>
    <w:p>
      <w:r>
        <w:br w:type="page"/>
      </w:r>
    </w:p>
    <w:p>
      <w:pPr>
        <w:pStyle w:val="Heading1"/>
        <w:keepNext/>
        <w:ind w:firstLine="0"/>
      </w:pPr>
      <w:r>
        <w:rPr>
          <w:rFonts w:ascii="Times New Roman" w:hAnsi="Times New Roman" w:eastAsia="Times New Roman"/>
          <w:sz w:val="32"/>
        </w:rPr>
        <w:t>2 Расчётная постановка и ручной расчёт</w:t>
      </w:r>
    </w:p>
    <w:p>
      <w:pPr>
        <w:pStyle w:val="Heading2"/>
        <w:keepNext/>
        <w:ind w:firstLine="0"/>
      </w:pPr>
      <w:r>
        <w:rPr>
          <w:rFonts w:ascii="Times New Roman" w:hAnsi="Times New Roman" w:eastAsia="Times New Roman"/>
          <w:sz w:val="28"/>
        </w:rPr>
        <w:t>2.1 Геометрия варианта №3</w:t>
      </w:r>
    </w:p>
    <w:p>
      <w:pPr>
        <w:widowControl/>
        <w:spacing w:before="0" w:after="120" w:line="360" w:lineRule="auto"/>
        <w:ind w:firstLine="709"/>
        <w:jc w:val="both"/>
      </w:pPr>
      <w:r>
        <w:rPr>
          <w:rFonts w:ascii="Times New Roman" w:hAnsi="Times New Roman" w:eastAsia="Times New Roman"/>
          <w:sz w:val="28"/>
        </w:rPr>
        <w:t>Стандартные параметры приведены в таблице 2. Отдельный растровый файл исходной схемы задания в проекте не сохранён; её параметры и взаимное расположение объектов воспроизведены в динамической схеме приложения на рисунке 1.</w:t>
      </w:r>
    </w:p>
    <w:p>
      <w:pPr>
        <w:pStyle w:val="Caption"/>
        <w:keepNext w:val="0"/>
      </w:pPr>
      <w:r>
        <w:rPr>
          <w:rFonts w:ascii="Times New Roman" w:hAnsi="Times New Roman" w:eastAsia="Times New Roman"/>
          <w:sz w:val="24"/>
        </w:rPr>
        <w:t>Таблица 2 — Исходные параметры варианта №3</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Параметр</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Значение</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Смысл</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L</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326 мм</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длина канала</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H</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23 мм</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высота канала</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a</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12 мм</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сторона квадратного препятствия</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P</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60 мм</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шаг центров одного ряда</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S</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30 мм</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горизонтальный сдвиг рядов</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Y</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8 мм</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расстояние центра от соответствующей стенки</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R</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60 мм</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расстояние последнего верхнего центра от outlet</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Uin</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0.1 м/с</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входная скорость базового расчёта</w:t>
            </w:r>
          </w:p>
        </w:tc>
      </w:tr>
    </w:tbl>
    <w:p>
      <w:pPr>
        <w:spacing w:after="40"/>
      </w:pPr>
    </w:p>
    <w:p>
      <w:pPr>
        <w:widowControl/>
        <w:spacing w:before="0" w:after="120" w:line="360" w:lineRule="auto"/>
        <w:ind w:firstLine="709"/>
        <w:jc w:val="both"/>
      </w:pPr>
      <w:r>
        <w:rPr>
          <w:rFonts w:ascii="Times New Roman" w:hAnsi="Times New Roman" w:eastAsia="Times New Roman"/>
          <w:sz w:val="28"/>
        </w:rPr>
        <w:t xml:space="preserve">Единый исходный набор хранится в </w:t>
      </w:r>
      <w:r>
        <w:rPr>
          <w:rFonts w:ascii="Consolas" w:hAnsi="Consolas" w:eastAsia="Consolas"/>
          <w:sz w:val="26"/>
        </w:rPr>
        <w:t>settings.json</w:t>
      </w:r>
      <w:r>
        <w:rPr>
          <w:rFonts w:ascii="Times New Roman" w:hAnsi="Times New Roman" w:eastAsia="Times New Roman"/>
          <w:sz w:val="28"/>
        </w:rPr>
        <w:t>. Значения геометрии заданы в миллиметрах, а скорость и свойства воды — в единицах СИ.</w:t>
      </w:r>
    </w:p>
    <w:p>
      <w:pPr>
        <w:pStyle w:val="Caption"/>
        <w:keepNext w:val="0"/>
      </w:pPr>
      <w:r>
        <w:rPr>
          <w:rFonts w:ascii="Times New Roman" w:hAnsi="Times New Roman" w:eastAsia="Times New Roman"/>
          <w:sz w:val="24"/>
        </w:rPr>
        <w:t>Листинг 1 — Фрагмент исходной конфигурации baseline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"variant": 3,</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"geometryMm": {"L": 326.0, "H": 23.0, "a": 12.0,</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"P": 60.0, "S": 30.0, "Y": 8.0, "R": 60.0},</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"flow": {"Uin": 0.1, "nu": 1.006e-6,</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"rho": 998.2, "turbulenceModel": "kOmegaSST"},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"mesh": {"quality": "Medium", "maxSizeMm": 1.25,</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"minSizeMm": 0.6, "obstacleSizeMm": 0.75,</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"quadAllowed": true, "thicknessMm": 1.0}</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w:t>
      </w:r>
    </w:p>
    <w:p>
      <w:pPr>
        <w:spacing w:after="80"/>
      </w:pPr>
    </w:p>
    <w:p>
      <w:pPr>
        <w:widowControl/>
        <w:spacing w:before="0" w:after="120" w:line="360" w:lineRule="auto"/>
        <w:ind w:firstLine="709"/>
        <w:jc w:val="both"/>
      </w:pPr>
      <w:r>
        <w:rPr>
          <w:rFonts w:ascii="Times New Roman" w:hAnsi="Times New Roman" w:eastAsia="Times New Roman"/>
          <w:sz w:val="28"/>
        </w:rPr>
        <w:t xml:space="preserve">Такой формат отделяет пользовательские размеры от производных величин. Координаты, Re, </w:t>
      </w:r>
      <w:r>
        <w:rPr>
          <w:rFonts w:ascii="Consolas" w:hAnsi="Consolas" w:eastAsia="Consolas"/>
          <w:sz w:val="26"/>
        </w:rPr>
        <w:t>k</w:t>
      </w:r>
      <w:r>
        <w:rPr>
          <w:rFonts w:ascii="Times New Roman" w:hAnsi="Times New Roman" w:eastAsia="Times New Roman"/>
          <w:sz w:val="28"/>
        </w:rPr>
        <w:t xml:space="preserve"> и </w:t>
      </w:r>
      <w:r>
        <w:rPr>
          <w:rFonts w:ascii="Consolas" w:hAnsi="Consolas" w:eastAsia="Consolas"/>
          <w:sz w:val="26"/>
        </w:rPr>
        <w:t>omega</w:t>
      </w:r>
      <w:r>
        <w:rPr>
          <w:rFonts w:ascii="Times New Roman" w:hAnsi="Times New Roman" w:eastAsia="Times New Roman"/>
          <w:sz w:val="28"/>
        </w:rPr>
        <w:t xml:space="preserve"> вычисляются заново и не могут остаться от предыдущего запуска.</w:t>
      </w:r>
    </w:p>
    <w:p>
      <w:pPr>
        <w:widowControl/>
        <w:spacing w:before="0" w:after="120" w:line="360" w:lineRule="auto"/>
        <w:ind w:firstLine="709"/>
        <w:jc w:val="both"/>
      </w:pPr>
      <w:r>
        <w:rPr>
          <w:rFonts w:ascii="Times New Roman" w:hAnsi="Times New Roman" w:eastAsia="Times New Roman"/>
          <w:sz w:val="28"/>
        </w:rPr>
        <w:t xml:space="preserve">Начало координат находится в нижнем левом углу. Верхний уровень </w:t>
      </w:r>
      <w:r>
        <w:rPr>
          <w:rFonts w:ascii="Consolas" w:hAnsi="Consolas" w:eastAsia="Consolas"/>
          <w:sz w:val="26"/>
        </w:rPr>
        <w:t>H-Y=15 мм</w:t>
      </w:r>
      <w:r>
        <w:rPr>
          <w:rFonts w:ascii="Times New Roman" w:hAnsi="Times New Roman" w:eastAsia="Times New Roman"/>
          <w:sz w:val="28"/>
        </w:rPr>
        <w:t xml:space="preserve">, нижний </w:t>
      </w:r>
      <w:r>
        <w:rPr>
          <w:rFonts w:ascii="Consolas" w:hAnsi="Consolas" w:eastAsia="Consolas"/>
          <w:sz w:val="26"/>
        </w:rPr>
        <w:t>Y=8 мм</w:t>
      </w:r>
      <w:r>
        <w:rPr>
          <w:rFonts w:ascii="Times New Roman" w:hAnsi="Times New Roman" w:eastAsia="Times New Roman"/>
          <w:sz w:val="28"/>
        </w:rPr>
        <w:t>. Координаты семи центров приведены в таблице 3.</w:t>
      </w:r>
    </w:p>
    <w:p>
      <w:pPr>
        <w:pStyle w:val="Caption"/>
        <w:keepNext w:val="0"/>
      </w:pPr>
      <w:r>
        <w:rPr>
          <w:rFonts w:ascii="Times New Roman" w:hAnsi="Times New Roman" w:eastAsia="Times New Roman"/>
          <w:sz w:val="24"/>
        </w:rPr>
        <w:t>Таблица 3 — Координаты центров квадратных препятствий</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Препятствие</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x, мм</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y, мм</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upper1</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86</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15</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upper2</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146</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15</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upper3</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206</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15</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upper4</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266</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15</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lower1</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116</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8</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lower2</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176</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8</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lower3</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236</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8</w:t>
            </w:r>
          </w:p>
        </w:tc>
      </w:tr>
    </w:tbl>
    <w:p>
      <w:pPr>
        <w:spacing w:after="40"/>
      </w:pPr>
    </w:p>
    <w:p>
      <w:pPr>
        <w:pStyle w:val="Heading2"/>
        <w:keepNext/>
        <w:ind w:firstLine="0"/>
      </w:pPr>
      <w:r>
        <w:rPr>
          <w:rFonts w:ascii="Times New Roman" w:hAnsi="Times New Roman" w:eastAsia="Times New Roman"/>
          <w:sz w:val="28"/>
        </w:rPr>
        <w:t>2.2 Параметризация геометрии</w:t>
      </w:r>
    </w:p>
    <w:p>
      <w:pPr>
        <w:widowControl/>
        <w:spacing w:before="0" w:after="120" w:line="360" w:lineRule="auto"/>
        <w:ind w:firstLine="709"/>
        <w:jc w:val="both"/>
      </w:pPr>
      <w:r>
        <w:rPr>
          <w:rFonts w:ascii="Times New Roman" w:hAnsi="Times New Roman" w:eastAsia="Times New Roman"/>
          <w:sz w:val="28"/>
        </w:rPr>
        <w:t>Координаты не хранятся как независимые константы:</w:t>
      </w:r>
    </w:p>
    <w:p>
      <w:pPr>
        <w:widowControl/>
        <w:spacing w:before="0" w:after="160" w:line="240" w:lineRule="auto"/>
        <w:ind w:firstLine="0"/>
        <w:jc w:val="center"/>
      </w:pPr>
      <m:oMathPara>
        <m:oMath>
          <m:r>
            <m:t>xᵤₚₚₑᵣ,ᵢ = L − R − (4 − i)P,     i = 1…4</m:t>
          </m:r>
        </m:oMath>
      </m:oMathPara>
    </w:p>
    <w:p>
      <w:pPr>
        <w:widowControl/>
        <w:spacing w:before="0" w:after="160" w:line="240" w:lineRule="auto"/>
        <w:ind w:firstLine="0"/>
        <w:jc w:val="center"/>
      </w:pPr>
      <m:oMathPara>
        <m:oMath>
          <m:r>
            <m:t>xₗₒwₑᵣ,ᵢ = xᵤₚₚₑᵣ,ᵢ + S,     i = 1…3</m:t>
          </m:r>
        </m:oMath>
      </m:oMathPara>
    </w:p>
    <w:p>
      <w:pPr>
        <w:widowControl/>
        <w:spacing w:before="0" w:after="120" w:line="360" w:lineRule="auto"/>
        <w:ind w:firstLine="709"/>
        <w:jc w:val="both"/>
      </w:pPr>
      <w:r>
        <w:rPr>
          <w:rFonts w:ascii="Times New Roman" w:hAnsi="Times New Roman" w:eastAsia="Times New Roman"/>
          <w:sz w:val="28"/>
        </w:rPr>
        <w:t xml:space="preserve">До SALOME валидатор проверяет конечность и положительность чисел, </w:t>
      </w:r>
      <w:r>
        <w:rPr>
          <w:rFonts w:ascii="Consolas" w:hAnsi="Consolas" w:eastAsia="Consolas"/>
          <w:sz w:val="26"/>
        </w:rPr>
        <w:t>S≥a</w:t>
      </w:r>
      <w:r>
        <w:rPr>
          <w:rFonts w:ascii="Times New Roman" w:hAnsi="Times New Roman" w:eastAsia="Times New Roman"/>
          <w:sz w:val="28"/>
        </w:rPr>
        <w:t xml:space="preserve">, </w:t>
      </w:r>
      <w:r>
        <w:rPr>
          <w:rFonts w:ascii="Consolas" w:hAnsi="Consolas" w:eastAsia="Consolas"/>
          <w:sz w:val="26"/>
        </w:rPr>
        <w:t>P-S≥a</w:t>
      </w:r>
      <w:r>
        <w:rPr>
          <w:rFonts w:ascii="Times New Roman" w:hAnsi="Times New Roman" w:eastAsia="Times New Roman"/>
          <w:sz w:val="28"/>
        </w:rPr>
        <w:t xml:space="preserve">, </w:t>
      </w:r>
      <w:r>
        <w:rPr>
          <w:rFonts w:ascii="Consolas" w:hAnsi="Consolas" w:eastAsia="Consolas"/>
          <w:sz w:val="26"/>
        </w:rPr>
        <w:t>P≥a</w:t>
      </w:r>
      <w:r>
        <w:rPr>
          <w:rFonts w:ascii="Times New Roman" w:hAnsi="Times New Roman" w:eastAsia="Times New Roman"/>
          <w:sz w:val="28"/>
        </w:rPr>
        <w:t xml:space="preserve">, зазоры до верхней и нижней стенок, положение каждого квадрата внутри </w:t>
      </w:r>
      <w:r>
        <w:rPr>
          <w:rFonts w:ascii="Consolas" w:hAnsi="Consolas" w:eastAsia="Consolas"/>
          <w:sz w:val="26"/>
        </w:rPr>
        <w:t>0&lt;x&lt;L</w:t>
      </w:r>
      <w:r>
        <w:rPr>
          <w:rFonts w:ascii="Times New Roman" w:hAnsi="Times New Roman" w:eastAsia="Times New Roman"/>
          <w:sz w:val="28"/>
        </w:rPr>
        <w:t xml:space="preserve"> и попарные пересечения. Это предотвращает передачу геометрически невозможных параметров во внешние программы. Отображение стандартных параметров и расчётной схемы в приложении показано на рисунке 1.</w:t>
      </w:r>
    </w:p>
    <w:p>
      <w:pPr>
        <w:pStyle w:val="Caption"/>
        <w:keepNext w:val="0"/>
      </w:pPr>
      <w:r>
        <w:rPr>
          <w:rFonts w:ascii="Times New Roman" w:hAnsi="Times New Roman" w:eastAsia="Times New Roman"/>
          <w:sz w:val="24"/>
        </w:rPr>
        <w:t xml:space="preserve">Листинг 2 — Вычисление центров препятствий в </w:t>
      </w:r>
      <w:r>
        <w:rPr>
          <w:rFonts w:ascii="Consolas" w:hAnsi="Consolas" w:eastAsia="Consolas"/>
          <w:sz w:val="22"/>
        </w:rPr>
        <w:t>geometry.py</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last_upper = L - R</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upper_x = [last_upper - multiplier * P for multiplier in (3, 2, 1, 0)]</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lower_x = [value + S for value in upper_x[:3]]</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for index, x_value in enumerate(upper_x, 1):</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centres.append({"name": "upper%d" % index, "x": x_value, "y": H - Y})</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for index, x_value in enumerate(lower_x, 1):</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 xml:space="preserve">    centres.append({"name": "lower%d" % index, "x": x_value, "y": Y})</w:t>
      </w:r>
    </w:p>
    <w:p>
      <w:pPr>
        <w:spacing w:after="80"/>
      </w:pPr>
    </w:p>
    <w:p>
      <w:pPr>
        <w:widowControl/>
        <w:spacing w:before="0" w:after="120" w:line="360" w:lineRule="auto"/>
        <w:ind w:firstLine="709"/>
        <w:jc w:val="both"/>
      </w:pPr>
      <w:r>
        <w:rPr>
          <w:rFonts w:ascii="Times New Roman" w:hAnsi="Times New Roman" w:eastAsia="Times New Roman"/>
          <w:sz w:val="28"/>
        </w:rPr>
        <w:t>Алгоритм использует только параметры варианта. При изменении длины, шага или сдвига все семь координат перестраиваются согласованно.</w:t>
      </w:r>
    </w:p>
    <w:p>
      <w:pPr>
        <w:keepNext/>
        <w:widowControl/>
        <w:spacing w:before="0" w:after="60" w:line="240" w:lineRule="auto"/>
        <w:ind w:firstLine="0"/>
        <w:jc w:val="center"/>
      </w:pPr>
      <w:r>
        <w:drawing>
          <wp:inline xmlns:a="http://schemas.openxmlformats.org/drawingml/2006/main" xmlns:pic="http://schemas.openxmlformats.org/drawingml/2006/picture">
            <wp:extent cx="3600000" cy="7445026"/>
            <wp:docPr id="1" name="Picture 1"/>
            <wp:cNvGraphicFramePr>
              <a:graphicFrameLocks noChangeAspect="1"/>
            </wp:cNvGraphicFramePr>
            <a:graphic>
              <a:graphicData uri="http://schemas.openxmlformats.org/drawingml/2006/picture">
                <pic:pic>
                  <pic:nvPicPr>
                    <pic:cNvPr id="0" name="app_default_report.png"/>
                    <pic:cNvPicPr/>
                  </pic:nvPicPr>
                  <pic:blipFill>
                    <a:blip r:embed="rId11"/>
                    <a:stretch>
                      <a:fillRect/>
                    </a:stretch>
                  </pic:blipFill>
                  <pic:spPr>
                    <a:xfrm>
                      <a:off x="0" y="0"/>
                      <a:ext cx="3600000" cy="7445026"/>
                    </a:xfrm>
                    <a:prstGeom prst="rect"/>
                  </pic:spPr>
                </pic:pic>
              </a:graphicData>
            </a:graphic>
          </wp:inline>
        </w:drawing>
      </w:r>
    </w:p>
    <w:p>
      <w:pPr>
        <w:pStyle w:val="Caption"/>
        <w:keepNext w:val="0"/>
      </w:pPr>
      <w:r>
        <w:rPr>
          <w:rFonts w:ascii="Times New Roman" w:hAnsi="Times New Roman" w:eastAsia="Times New Roman"/>
          <w:sz w:val="24"/>
        </w:rPr>
        <w:t>Рисунок 1 — Стандартные параметры варианта №3 и динамическая схема канала.</w:t>
      </w:r>
    </w:p>
    <w:p>
      <w:pPr>
        <w:pStyle w:val="Heading2"/>
        <w:keepNext/>
        <w:ind w:firstLine="0"/>
      </w:pPr>
      <w:r>
        <w:rPr>
          <w:rFonts w:ascii="Times New Roman" w:hAnsi="Times New Roman" w:eastAsia="Times New Roman"/>
          <w:sz w:val="28"/>
        </w:rPr>
        <w:t>2.3 Создание модели в SALOME</w:t>
      </w:r>
    </w:p>
    <w:p>
      <w:pPr>
        <w:widowControl/>
        <w:spacing w:before="0" w:after="120" w:line="360" w:lineRule="auto"/>
        <w:ind w:firstLine="709"/>
        <w:jc w:val="both"/>
      </w:pPr>
      <w:r>
        <w:rPr>
          <w:rFonts w:ascii="Times New Roman" w:hAnsi="Times New Roman" w:eastAsia="Times New Roman"/>
          <w:sz w:val="28"/>
        </w:rPr>
        <w:t xml:space="preserve">Скрипт </w:t>
      </w:r>
      <w:r>
        <w:rPr>
          <w:rFonts w:ascii="Consolas" w:hAnsi="Consolas" w:eastAsia="Consolas"/>
          <w:sz w:val="26"/>
        </w:rPr>
        <w:t>salome/generate_mesh.py</w:t>
      </w:r>
      <w:r>
        <w:rPr>
          <w:rFonts w:ascii="Times New Roman" w:hAnsi="Times New Roman" w:eastAsia="Times New Roman"/>
          <w:sz w:val="28"/>
        </w:rPr>
        <w:t xml:space="preserve"> читает </w:t>
      </w:r>
      <w:r>
        <w:rPr>
          <w:rFonts w:ascii="Consolas" w:hAnsi="Consolas" w:eastAsia="Consolas"/>
          <w:sz w:val="26"/>
        </w:rPr>
        <w:t>settings.json</w:t>
      </w:r>
      <w:r>
        <w:rPr>
          <w:rFonts w:ascii="Times New Roman" w:hAnsi="Times New Roman" w:eastAsia="Times New Roman"/>
          <w:sz w:val="28"/>
        </w:rPr>
        <w:t xml:space="preserve">, создаёт прямоугольную грань канала, строит семь квадратных граней и вычитает их из расчётной области (fluid domain). Полученная плоская область экструдируется по </w:t>
      </w:r>
      <w:r>
        <w:rPr>
          <w:rFonts w:ascii="Consolas" w:hAnsi="Consolas" w:eastAsia="Consolas"/>
          <w:sz w:val="26"/>
        </w:rPr>
        <w:t>Z</w:t>
      </w:r>
      <w:r>
        <w:rPr>
          <w:rFonts w:ascii="Times New Roman" w:hAnsi="Times New Roman" w:eastAsia="Times New Roman"/>
          <w:sz w:val="28"/>
        </w:rPr>
        <w:t xml:space="preserve"> на 1 мм. Технологическая толщина нужна только для представления двумерной задачи в трёхмерном формате OpenFOAM.</w:t>
      </w:r>
    </w:p>
    <w:p>
      <w:pPr>
        <w:widowControl/>
        <w:spacing w:before="0" w:after="120" w:line="360" w:lineRule="auto"/>
        <w:ind w:firstLine="709"/>
        <w:jc w:val="both"/>
      </w:pPr>
      <w:r>
        <w:rPr>
          <w:rFonts w:ascii="Times New Roman" w:hAnsi="Times New Roman" w:eastAsia="Times New Roman"/>
          <w:sz w:val="28"/>
        </w:rPr>
        <w:t xml:space="preserve">Границы классифицируются по координатам, а не по нестабильным индексам </w:t>
      </w:r>
      <w:r>
        <w:rPr>
          <w:rFonts w:ascii="Consolas" w:hAnsi="Consolas" w:eastAsia="Consolas"/>
          <w:sz w:val="26"/>
        </w:rPr>
        <w:t>Face_N</w:t>
      </w:r>
      <w:r>
        <w:rPr>
          <w:rFonts w:ascii="Times New Roman" w:hAnsi="Times New Roman" w:eastAsia="Times New Roman"/>
          <w:sz w:val="28"/>
        </w:rPr>
        <w:t xml:space="preserve">: </w:t>
      </w:r>
      <w:r>
        <w:rPr>
          <w:rFonts w:ascii="Consolas" w:hAnsi="Consolas" w:eastAsia="Consolas"/>
          <w:sz w:val="26"/>
        </w:rPr>
        <w:t>inlet</w:t>
      </w:r>
      <w:r>
        <w:rPr>
          <w:rFonts w:ascii="Times New Roman" w:hAnsi="Times New Roman" w:eastAsia="Times New Roman"/>
          <w:sz w:val="28"/>
        </w:rPr>
        <w:t xml:space="preserve"> — </w:t>
      </w:r>
      <w:r>
        <w:rPr>
          <w:rFonts w:ascii="Consolas" w:hAnsi="Consolas" w:eastAsia="Consolas"/>
          <w:sz w:val="26"/>
        </w:rPr>
        <w:t>x=0</w:t>
      </w:r>
      <w:r>
        <w:rPr>
          <w:rFonts w:ascii="Times New Roman" w:hAnsi="Times New Roman" w:eastAsia="Times New Roman"/>
          <w:sz w:val="28"/>
        </w:rPr>
        <w:t xml:space="preserve">; </w:t>
      </w:r>
      <w:r>
        <w:rPr>
          <w:rFonts w:ascii="Consolas" w:hAnsi="Consolas" w:eastAsia="Consolas"/>
          <w:sz w:val="26"/>
        </w:rPr>
        <w:t>outlet</w:t>
      </w:r>
      <w:r>
        <w:rPr>
          <w:rFonts w:ascii="Times New Roman" w:hAnsi="Times New Roman" w:eastAsia="Times New Roman"/>
          <w:sz w:val="28"/>
        </w:rPr>
        <w:t xml:space="preserve"> — </w:t>
      </w:r>
      <w:r>
        <w:rPr>
          <w:rFonts w:ascii="Consolas" w:hAnsi="Consolas" w:eastAsia="Consolas"/>
          <w:sz w:val="26"/>
        </w:rPr>
        <w:t>x=L</w:t>
      </w:r>
      <w:r>
        <w:rPr>
          <w:rFonts w:ascii="Times New Roman" w:hAnsi="Times New Roman" w:eastAsia="Times New Roman"/>
          <w:sz w:val="28"/>
        </w:rPr>
        <w:t xml:space="preserve">; </w:t>
      </w:r>
      <w:r>
        <w:rPr>
          <w:rFonts w:ascii="Consolas" w:hAnsi="Consolas" w:eastAsia="Consolas"/>
          <w:sz w:val="26"/>
        </w:rPr>
        <w:t>walls</w:t>
      </w:r>
      <w:r>
        <w:rPr>
          <w:rFonts w:ascii="Times New Roman" w:hAnsi="Times New Roman" w:eastAsia="Times New Roman"/>
          <w:sz w:val="28"/>
        </w:rPr>
        <w:t xml:space="preserve"> — </w:t>
      </w:r>
      <w:r>
        <w:rPr>
          <w:rFonts w:ascii="Consolas" w:hAnsi="Consolas" w:eastAsia="Consolas"/>
          <w:sz w:val="26"/>
        </w:rPr>
        <w:t>y=0</w:t>
      </w:r>
      <w:r>
        <w:rPr>
          <w:rFonts w:ascii="Times New Roman" w:hAnsi="Times New Roman" w:eastAsia="Times New Roman"/>
          <w:sz w:val="28"/>
        </w:rPr>
        <w:t xml:space="preserve"> и </w:t>
      </w:r>
      <w:r>
        <w:rPr>
          <w:rFonts w:ascii="Consolas" w:hAnsi="Consolas" w:eastAsia="Consolas"/>
          <w:sz w:val="26"/>
        </w:rPr>
        <w:t>y=H</w:t>
      </w:r>
      <w:r>
        <w:rPr>
          <w:rFonts w:ascii="Times New Roman" w:hAnsi="Times New Roman" w:eastAsia="Times New Roman"/>
          <w:sz w:val="28"/>
        </w:rPr>
        <w:t xml:space="preserve">; </w:t>
      </w:r>
      <w:r>
        <w:rPr>
          <w:rFonts w:ascii="Consolas" w:hAnsi="Consolas" w:eastAsia="Consolas"/>
          <w:sz w:val="26"/>
        </w:rPr>
        <w:t>obstacles</w:t>
      </w:r>
      <w:r>
        <w:rPr>
          <w:rFonts w:ascii="Times New Roman" w:hAnsi="Times New Roman" w:eastAsia="Times New Roman"/>
          <w:sz w:val="28"/>
        </w:rPr>
        <w:t xml:space="preserve"> — 28 боковых поверхностей квадратов; </w:t>
      </w:r>
      <w:r>
        <w:rPr>
          <w:rFonts w:ascii="Consolas" w:hAnsi="Consolas" w:eastAsia="Consolas"/>
          <w:sz w:val="26"/>
        </w:rPr>
        <w:t>frontAndBack</w:t>
      </w:r>
      <w:r>
        <w:rPr>
          <w:rFonts w:ascii="Times New Roman" w:hAnsi="Times New Roman" w:eastAsia="Times New Roman"/>
          <w:sz w:val="28"/>
        </w:rPr>
        <w:t xml:space="preserve"> — </w:t>
      </w:r>
      <w:r>
        <w:rPr>
          <w:rFonts w:ascii="Consolas" w:hAnsi="Consolas" w:eastAsia="Consolas"/>
          <w:sz w:val="26"/>
        </w:rPr>
        <w:t>z=0</w:t>
      </w:r>
      <w:r>
        <w:rPr>
          <w:rFonts w:ascii="Times New Roman" w:hAnsi="Times New Roman" w:eastAsia="Times New Roman"/>
          <w:sz w:val="28"/>
        </w:rPr>
        <w:t xml:space="preserve"> и </w:t>
      </w:r>
      <w:r>
        <w:rPr>
          <w:rFonts w:ascii="Consolas" w:hAnsi="Consolas" w:eastAsia="Consolas"/>
          <w:sz w:val="26"/>
        </w:rPr>
        <w:t>z=1 мм</w:t>
      </w:r>
      <w:r>
        <w:rPr>
          <w:rFonts w:ascii="Times New Roman" w:hAnsi="Times New Roman" w:eastAsia="Times New Roman"/>
          <w:sz w:val="28"/>
        </w:rPr>
        <w:t>.</w:t>
      </w:r>
    </w:p>
    <w:p>
      <w:pPr>
        <w:pStyle w:val="Caption"/>
        <w:keepNext w:val="0"/>
      </w:pPr>
      <w:r>
        <w:rPr>
          <w:rFonts w:ascii="Times New Roman" w:hAnsi="Times New Roman" w:eastAsia="Times New Roman"/>
          <w:sz w:val="24"/>
        </w:rPr>
        <w:t>Листинг 3 — Формирование fluid domain и экструзия в SALOME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channel = rectangle_face(geompy, 0.0, 0.0, L, H)</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obstacle_faces =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for obstacle in derived["obstacles"]:</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half = a / 2.0</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obstacle_faces.append(rectangle_face(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geompy,</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obstacle["x"] - half, obstacle["y"] - half,</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obstacle["x"] + half, obstacle["y"] + half,</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fluid_face = geompy.MakeCutList(channel, obstacle_faces, True)</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solid = geompy.MakePrismVecH(fluid_face, oz, thickness)</w:t>
      </w:r>
    </w:p>
    <w:p>
      <w:pPr>
        <w:spacing w:after="80"/>
      </w:pPr>
    </w:p>
    <w:p>
      <w:pPr>
        <w:widowControl/>
        <w:spacing w:before="0" w:after="120" w:line="360" w:lineRule="auto"/>
        <w:ind w:firstLine="709"/>
        <w:jc w:val="both"/>
      </w:pPr>
      <w:r>
        <w:rPr>
          <w:rFonts w:ascii="Times New Roman" w:hAnsi="Times New Roman" w:eastAsia="Times New Roman"/>
          <w:sz w:val="28"/>
        </w:rPr>
        <w:t xml:space="preserve">Операция </w:t>
      </w:r>
      <w:r>
        <w:rPr>
          <w:rFonts w:ascii="Consolas" w:hAnsi="Consolas" w:eastAsia="Consolas"/>
          <w:sz w:val="26"/>
        </w:rPr>
        <w:t>MakeCutList</w:t>
      </w:r>
      <w:r>
        <w:rPr>
          <w:rFonts w:ascii="Times New Roman" w:hAnsi="Times New Roman" w:eastAsia="Times New Roman"/>
          <w:sz w:val="28"/>
        </w:rPr>
        <w:t xml:space="preserve"> создаёт именно область жидкости: квадратные тела становятся отверстиями. Экструзия выполняется после вычитания, поэтому боковые поверхности отверстий доступны для группы </w:t>
      </w:r>
      <w:r>
        <w:rPr>
          <w:rFonts w:ascii="Consolas" w:hAnsi="Consolas" w:eastAsia="Consolas"/>
          <w:sz w:val="26"/>
        </w:rPr>
        <w:t>obstacles</w:t>
      </w:r>
      <w:r>
        <w:rPr>
          <w:rFonts w:ascii="Times New Roman" w:hAnsi="Times New Roman" w:eastAsia="Times New Roman"/>
          <w:sz w:val="28"/>
        </w:rPr>
        <w:t>.</w:t>
      </w:r>
    </w:p>
    <w:p>
      <w:pPr>
        <w:widowControl/>
        <w:spacing w:before="0" w:after="120" w:line="360" w:lineRule="auto"/>
        <w:ind w:firstLine="709"/>
        <w:jc w:val="both"/>
      </w:pPr>
      <w:r>
        <w:rPr>
          <w:rFonts w:ascii="Times New Roman" w:hAnsi="Times New Roman" w:eastAsia="Times New Roman"/>
          <w:sz w:val="28"/>
        </w:rPr>
        <w:t xml:space="preserve">Проверенный HDF находится в </w:t>
      </w:r>
      <w:r>
        <w:rPr>
          <w:rFonts w:ascii="Consolas" w:hAnsi="Consolas" w:eastAsia="Consolas"/>
          <w:sz w:val="26"/>
        </w:rPr>
        <w:t>salome/final/CourseProject_V3.hdf</w:t>
      </w:r>
      <w:r>
        <w:rPr>
          <w:rFonts w:ascii="Times New Roman" w:hAnsi="Times New Roman" w:eastAsia="Times New Roman"/>
          <w:sz w:val="28"/>
        </w:rPr>
        <w:t xml:space="preserve">, экспорт — в </w:t>
      </w:r>
      <w:r>
        <w:rPr>
          <w:rFonts w:ascii="Consolas" w:hAnsi="Consolas" w:eastAsia="Consolas"/>
          <w:sz w:val="26"/>
        </w:rPr>
        <w:t>salome/final/Mesh.unv</w:t>
      </w:r>
      <w:r>
        <w:rPr>
          <w:rFonts w:ascii="Times New Roman" w:hAnsi="Times New Roman" w:eastAsia="Times New Roman"/>
          <w:sz w:val="28"/>
        </w:rPr>
        <w:t>. Геометрия, построенная сетка и именованные группы показаны соответственно на рисунках 2–4.</w:t>
      </w:r>
    </w:p>
    <w:p>
      <w:pPr>
        <w:keepNext/>
        <w:widowControl/>
        <w:spacing w:before="0" w:after="60" w:line="240" w:lineRule="auto"/>
        <w:ind w:firstLine="0"/>
        <w:jc w:val="center"/>
      </w:pPr>
      <w:r>
        <w:drawing>
          <wp:inline xmlns:a="http://schemas.openxmlformats.org/drawingml/2006/main" xmlns:pic="http://schemas.openxmlformats.org/drawingml/2006/picture">
            <wp:extent cx="5760000" cy="3001690"/>
            <wp:docPr id="2" name="Picture 2"/>
            <wp:cNvGraphicFramePr>
              <a:graphicFrameLocks noChangeAspect="1"/>
            </wp:cNvGraphicFramePr>
            <a:graphic>
              <a:graphicData uri="http://schemas.openxmlformats.org/drawingml/2006/picture">
                <pic:pic>
                  <pic:nvPicPr>
                    <pic:cNvPr id="0" name="salome_geometry.png"/>
                    <pic:cNvPicPr/>
                  </pic:nvPicPr>
                  <pic:blipFill>
                    <a:blip r:embed="rId12"/>
                    <a:stretch>
                      <a:fillRect/>
                    </a:stretch>
                  </pic:blipFill>
                  <pic:spPr>
                    <a:xfrm>
                      <a:off x="0" y="0"/>
                      <a:ext cx="5760000" cy="3001690"/>
                    </a:xfrm>
                    <a:prstGeom prst="rect"/>
                  </pic:spPr>
                </pic:pic>
              </a:graphicData>
            </a:graphic>
          </wp:inline>
        </w:drawing>
      </w:r>
    </w:p>
    <w:p>
      <w:pPr>
        <w:pStyle w:val="Caption"/>
        <w:keepNext w:val="0"/>
      </w:pPr>
      <w:r>
        <w:rPr>
          <w:rFonts w:ascii="Times New Roman" w:hAnsi="Times New Roman" w:eastAsia="Times New Roman"/>
          <w:sz w:val="24"/>
        </w:rPr>
        <w:t>Рисунок 2 — Геометрия канала варианта №3 с семью квадратными препятствиями в SALOME.</w:t>
      </w:r>
    </w:p>
    <w:p>
      <w:pPr>
        <w:keepNext/>
        <w:widowControl/>
        <w:spacing w:before="0" w:after="60" w:line="240" w:lineRule="auto"/>
        <w:ind w:firstLine="0"/>
        <w:jc w:val="center"/>
      </w:pPr>
      <w:r>
        <w:drawing>
          <wp:inline xmlns:a="http://schemas.openxmlformats.org/drawingml/2006/main" xmlns:pic="http://schemas.openxmlformats.org/drawingml/2006/picture">
            <wp:extent cx="5760000" cy="2101858"/>
            <wp:docPr id="3" name="Picture 3"/>
            <wp:cNvGraphicFramePr>
              <a:graphicFrameLocks noChangeAspect="1"/>
            </wp:cNvGraphicFramePr>
            <a:graphic>
              <a:graphicData uri="http://schemas.openxmlformats.org/drawingml/2006/picture">
                <pic:pic>
                  <pic:nvPicPr>
                    <pic:cNvPr id="0" name="salome_mesh.png"/>
                    <pic:cNvPicPr/>
                  </pic:nvPicPr>
                  <pic:blipFill>
                    <a:blip r:embed="rId13"/>
                    <a:stretch>
                      <a:fillRect/>
                    </a:stretch>
                  </pic:blipFill>
                  <pic:spPr>
                    <a:xfrm>
                      <a:off x="0" y="0"/>
                      <a:ext cx="5760000" cy="2101858"/>
                    </a:xfrm>
                    <a:prstGeom prst="rect"/>
                  </pic:spPr>
                </pic:pic>
              </a:graphicData>
            </a:graphic>
          </wp:inline>
        </w:drawing>
      </w:r>
    </w:p>
    <w:p>
      <w:pPr>
        <w:pStyle w:val="Caption"/>
        <w:keepNext w:val="0"/>
      </w:pPr>
      <w:r>
        <w:rPr>
          <w:rFonts w:ascii="Times New Roman" w:hAnsi="Times New Roman" w:eastAsia="Times New Roman"/>
          <w:sz w:val="24"/>
        </w:rPr>
        <w:t>Рисунок 3 — Однослойная quad-dominant сетка расчётной области в модуле SMESH.</w:t>
      </w:r>
    </w:p>
    <w:p>
      <w:pPr>
        <w:keepNext/>
        <w:widowControl/>
        <w:spacing w:before="0" w:after="60" w:line="240" w:lineRule="auto"/>
        <w:ind w:firstLine="0"/>
        <w:jc w:val="center"/>
      </w:pPr>
      <w:r>
        <w:drawing>
          <wp:inline xmlns:a="http://schemas.openxmlformats.org/drawingml/2006/main" xmlns:pic="http://schemas.openxmlformats.org/drawingml/2006/picture">
            <wp:extent cx="5760000" cy="2317404"/>
            <wp:docPr id="4" name="Picture 4"/>
            <wp:cNvGraphicFramePr>
              <a:graphicFrameLocks noChangeAspect="1"/>
            </wp:cNvGraphicFramePr>
            <a:graphic>
              <a:graphicData uri="http://schemas.openxmlformats.org/drawingml/2006/picture">
                <pic:pic>
                  <pic:nvPicPr>
                    <pic:cNvPr id="0" name="salome_groups.png"/>
                    <pic:cNvPicPr/>
                  </pic:nvPicPr>
                  <pic:blipFill>
                    <a:blip r:embed="rId14"/>
                    <a:stretch>
                      <a:fillRect/>
                    </a:stretch>
                  </pic:blipFill>
                  <pic:spPr>
                    <a:xfrm>
                      <a:off x="0" y="0"/>
                      <a:ext cx="5760000" cy="2317404"/>
                    </a:xfrm>
                    <a:prstGeom prst="rect"/>
                  </pic:spPr>
                </pic:pic>
              </a:graphicData>
            </a:graphic>
          </wp:inline>
        </w:drawing>
      </w:r>
    </w:p>
    <w:p>
      <w:pPr>
        <w:pStyle w:val="Caption"/>
        <w:keepNext w:val="0"/>
      </w:pPr>
      <w:r>
        <w:rPr>
          <w:rFonts w:ascii="Times New Roman" w:hAnsi="Times New Roman" w:eastAsia="Times New Roman"/>
          <w:sz w:val="24"/>
        </w:rPr>
        <w:t>Рисунок 4 — Именованные группы границ inlet, outlet, walls, obstacles и frontAndBack.</w:t>
      </w:r>
    </w:p>
    <w:p>
      <w:pPr>
        <w:pStyle w:val="Heading2"/>
        <w:keepNext/>
        <w:ind w:firstLine="0"/>
      </w:pPr>
      <w:r>
        <w:rPr>
          <w:rFonts w:ascii="Times New Roman" w:hAnsi="Times New Roman" w:eastAsia="Times New Roman"/>
          <w:sz w:val="28"/>
        </w:rPr>
        <w:t>2.4 Генерация сетки</w:t>
      </w:r>
    </w:p>
    <w:p>
      <w:pPr>
        <w:widowControl/>
        <w:spacing w:before="0" w:after="120" w:line="360" w:lineRule="auto"/>
        <w:ind w:firstLine="709"/>
        <w:jc w:val="both"/>
      </w:pPr>
      <w:r>
        <w:rPr>
          <w:rFonts w:ascii="Times New Roman" w:hAnsi="Times New Roman" w:eastAsia="Times New Roman"/>
          <w:sz w:val="28"/>
        </w:rPr>
        <w:t xml:space="preserve">На плоской грани применён </w:t>
      </w:r>
      <w:r>
        <w:rPr>
          <w:rFonts w:ascii="Consolas" w:hAnsi="Consolas" w:eastAsia="Consolas"/>
          <w:sz w:val="26"/>
        </w:rPr>
        <w:t>NETGEN_1D2D</w:t>
      </w:r>
      <w:r>
        <w:rPr>
          <w:rFonts w:ascii="Times New Roman" w:hAnsi="Times New Roman" w:eastAsia="Times New Roman"/>
          <w:sz w:val="28"/>
        </w:rPr>
        <w:t xml:space="preserve">; включён quad-dominant режим, максимальный размер 1.25 мм, минимальный 0.6 мм, локальный размер на рёбрах препятствий 0.75 мм. Затем двумерные элементы экструдированы одним слоем. Чисто треугольные пробные сетки были отвергнуты, потому что расширенный </w:t>
      </w:r>
      <w:r>
        <w:rPr>
          <w:rFonts w:ascii="Consolas" w:hAnsi="Consolas" w:eastAsia="Consolas"/>
          <w:sz w:val="26"/>
        </w:rPr>
        <w:t>checkMesh</w:t>
      </w:r>
      <w:r>
        <w:rPr>
          <w:rFonts w:ascii="Times New Roman" w:hAnsi="Times New Roman" w:eastAsia="Times New Roman"/>
          <w:sz w:val="28"/>
        </w:rPr>
        <w:t xml:space="preserve"> выявлял 3–4 призмы с малым determinant. Проверенные характеристики принятой сетки приведены в таблице 4, а её вид после импорта в OpenFOAM — на рисунке 5.</w:t>
      </w:r>
    </w:p>
    <w:p>
      <w:pPr>
        <w:pStyle w:val="Caption"/>
        <w:keepNext w:val="0"/>
      </w:pPr>
      <w:r>
        <w:rPr>
          <w:rFonts w:ascii="Times New Roman" w:hAnsi="Times New Roman" w:eastAsia="Times New Roman"/>
          <w:sz w:val="24"/>
        </w:rPr>
        <w:t>Листинг 4 — Основные гипотезы сетки SMESH</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mesh = smesh.Mesh(fluid_face, "Variant3_mesh")</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netgen = mesh.Triangle(algo=smeshBuilder.NETGEN_1D2D)</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parameters = netgen.Parameters()</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parameters.SetMaxSize(max_size)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parameters.SetMinSize(min_size)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parameters.SetOptimize(1)</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parameters.SetGrowthRate(0.2)</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parameters.SetQuadAllowed(1)</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parameters.SetLocalSizeOnShape(edge_groups["obstacles"], obstacle_size)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mesh.Compute()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mesh.ExtrusionSweepObject2D(mesh, [0.0, 0.0, thickness], 1,</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 xml:space="preserve">                            MakeGroups=False)</w:t>
      </w:r>
    </w:p>
    <w:p>
      <w:pPr>
        <w:spacing w:after="80"/>
      </w:pPr>
    </w:p>
    <w:p>
      <w:pPr>
        <w:widowControl/>
        <w:spacing w:before="0" w:after="120" w:line="360" w:lineRule="auto"/>
        <w:ind w:firstLine="709"/>
        <w:jc w:val="both"/>
      </w:pPr>
      <w:r>
        <w:rPr>
          <w:rFonts w:ascii="Times New Roman" w:hAnsi="Times New Roman" w:eastAsia="Times New Roman"/>
          <w:sz w:val="28"/>
        </w:rPr>
        <w:t xml:space="preserve">Локальный размер на квадратных рёбрах повышает разрешение зон ускорения и отрыва. Один шаг экструзии обеспечивает одну ячейку по Z; это необходимо для квазидвумерной постановки с </w:t>
      </w:r>
      <w:r>
        <w:rPr>
          <w:rFonts w:ascii="Consolas" w:hAnsi="Consolas" w:eastAsia="Consolas"/>
          <w:sz w:val="26"/>
        </w:rPr>
        <w:t>frontAndBack=empty</w:t>
      </w:r>
      <w:r>
        <w:rPr>
          <w:rFonts w:ascii="Times New Roman" w:hAnsi="Times New Roman" w:eastAsia="Times New Roman"/>
          <w:sz w:val="28"/>
        </w:rPr>
        <w:t>.</w:t>
      </w:r>
    </w:p>
    <w:p>
      <w:pPr>
        <w:pStyle w:val="Caption"/>
        <w:keepNext w:val="0"/>
      </w:pPr>
      <w:r>
        <w:rPr>
          <w:rFonts w:ascii="Times New Roman" w:hAnsi="Times New Roman" w:eastAsia="Times New Roman"/>
          <w:sz w:val="24"/>
        </w:rPr>
        <w:t>Таблица 4 — Характеристики базовой расчётной сетки</w:t>
      </w:r>
    </w:p>
    <w:tbl>
      <w:tblPr>
        <w:tblStyle w:val="TableGrid"/>
        <w:tblW w:type="auto" w:w="0"/>
        <w:tblLayout w:type="autofit"/>
        <w:tblLook w:firstColumn="1" w:firstRow="1" w:lastColumn="0" w:lastRow="0" w:noHBand="0" w:noVBand="1" w:val="04A0"/>
      </w:tblPr>
      <w:tblGrid>
        <w:gridCol w:w="4677"/>
        <w:gridCol w:w="4677"/>
      </w:tblGrid>
      <w:tr>
        <w:trPr>
          <w:cantSplit/>
          <w:tblHeader w:val="true"/>
        </w:trPr>
        <w:tc>
          <w:tcPr>
            <w:tcW w:type="dxa" w:w="4677"/>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Показатель базовой сетки</w:t>
            </w:r>
          </w:p>
        </w:tc>
        <w:tc>
          <w:tcPr>
            <w:tcW w:type="dxa" w:w="4677"/>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Значение</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nodes / OpenFOAM points</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11364</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ячейки</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5267</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hexahedra</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5101</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prisms</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166</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max aspect ratio</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2.5618444</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max non-orthogonality</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41.596905°</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average non-orthogonality</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4.8437362°</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max skewness</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2.5947718</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minimum cell determinant</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0.027537398</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результат</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Mesh OK</w:t>
            </w:r>
          </w:p>
        </w:tc>
      </w:tr>
    </w:tbl>
    <w:p>
      <w:pPr>
        <w:spacing w:after="40"/>
      </w:pPr>
    </w:p>
    <w:p>
      <w:pPr>
        <w:keepNext/>
        <w:widowControl/>
        <w:spacing w:before="0" w:after="60" w:line="240" w:lineRule="auto"/>
        <w:ind w:firstLine="0"/>
        <w:jc w:val="center"/>
      </w:pPr>
      <w:r>
        <w:drawing>
          <wp:inline xmlns:a="http://schemas.openxmlformats.org/drawingml/2006/main" xmlns:pic="http://schemas.openxmlformats.org/drawingml/2006/picture">
            <wp:extent cx="5760000" cy="1085217"/>
            <wp:docPr id="5" name="Picture 5"/>
            <wp:cNvGraphicFramePr>
              <a:graphicFrameLocks noChangeAspect="1"/>
            </wp:cNvGraphicFramePr>
            <a:graphic>
              <a:graphicData uri="http://schemas.openxmlformats.org/drawingml/2006/picture">
                <pic:pic>
                  <pic:nvPicPr>
                    <pic:cNvPr id="0" name="openfoam_mesh_report.png"/>
                    <pic:cNvPicPr/>
                  </pic:nvPicPr>
                  <pic:blipFill>
                    <a:blip r:embed="rId15"/>
                    <a:stretch>
                      <a:fillRect/>
                    </a:stretch>
                  </pic:blipFill>
                  <pic:spPr>
                    <a:xfrm>
                      <a:off x="0" y="0"/>
                      <a:ext cx="5760000" cy="1085217"/>
                    </a:xfrm>
                    <a:prstGeom prst="rect"/>
                  </pic:spPr>
                </pic:pic>
              </a:graphicData>
            </a:graphic>
          </wp:inline>
        </w:drawing>
      </w:r>
    </w:p>
    <w:p>
      <w:pPr>
        <w:pStyle w:val="Caption"/>
        <w:keepNext w:val="0"/>
      </w:pPr>
      <w:r>
        <w:rPr>
          <w:rFonts w:ascii="Times New Roman" w:hAnsi="Times New Roman" w:eastAsia="Times New Roman"/>
          <w:sz w:val="24"/>
        </w:rPr>
        <w:t>Рисунок 5 — Принятая quad-dominant сетка после импорта в OpenFOAM.</w:t>
      </w:r>
    </w:p>
    <w:p>
      <w:pPr>
        <w:pStyle w:val="Heading2"/>
        <w:keepNext/>
        <w:ind w:firstLine="0"/>
      </w:pPr>
      <w:r>
        <w:rPr>
          <w:rFonts w:ascii="Times New Roman" w:hAnsi="Times New Roman" w:eastAsia="Times New Roman"/>
          <w:sz w:val="28"/>
        </w:rPr>
        <w:t>2.5 Импорт сетки в OpenFOAM</w:t>
      </w:r>
    </w:p>
    <w:p>
      <w:pPr>
        <w:pStyle w:val="Caption"/>
        <w:keepNext w:val="0"/>
      </w:pPr>
      <w:r>
        <w:rPr>
          <w:rFonts w:ascii="Times New Roman" w:hAnsi="Times New Roman" w:eastAsia="Times New Roman"/>
          <w:sz w:val="24"/>
        </w:rPr>
        <w:t>Листинг 5 — Пакетный запуск существующего SALOME-скрипта</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CPV3_SETTINGS="$PWD/settings.json"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CPV3_OUTPUT_DIR=/tmp/CourseProject_V3/mesh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/home/pavel/openfoam-lab/tools/SALOME-9.16.0/run_salome.sh -t \</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"$PWD/salome/generate_mesh.py"</w:t>
      </w:r>
    </w:p>
    <w:p>
      <w:pPr>
        <w:spacing w:after="80"/>
      </w:pPr>
    </w:p>
    <w:p>
      <w:pPr>
        <w:widowControl/>
        <w:spacing w:before="0" w:after="120" w:line="360" w:lineRule="auto"/>
        <w:ind w:firstLine="709"/>
        <w:jc w:val="both"/>
      </w:pPr>
      <w:r>
        <w:rPr>
          <w:rFonts w:ascii="Times New Roman" w:hAnsi="Times New Roman" w:eastAsia="Times New Roman"/>
          <w:sz w:val="28"/>
        </w:rPr>
        <w:t xml:space="preserve">Что делает: передаёт проверенную конфигурацию и выходной каталог в SALOME, запускает существующий скрипт в терминальном режиме и создаёт HDF, UNV и </w:t>
      </w:r>
      <w:r>
        <w:rPr>
          <w:rFonts w:ascii="Consolas" w:hAnsi="Consolas" w:eastAsia="Consolas"/>
          <w:sz w:val="26"/>
        </w:rPr>
        <w:t>mesh_summary.json</w:t>
      </w:r>
      <w:r>
        <w:rPr>
          <w:rFonts w:ascii="Times New Roman" w:hAnsi="Times New Roman" w:eastAsia="Times New Roman"/>
          <w:sz w:val="28"/>
        </w:rPr>
        <w:t>.</w:t>
      </w:r>
    </w:p>
    <w:p>
      <w:pPr>
        <w:widowControl/>
        <w:spacing w:before="0" w:after="120" w:line="360" w:lineRule="auto"/>
        <w:ind w:firstLine="709"/>
        <w:jc w:val="both"/>
      </w:pPr>
      <w:r>
        <w:rPr>
          <w:rFonts w:ascii="Times New Roman" w:hAnsi="Times New Roman" w:eastAsia="Times New Roman"/>
          <w:sz w:val="28"/>
        </w:rPr>
        <w:t>Почему нужна: HDF сохраняет исследование SALOME для проверки, UNV переносит сетку и именованные группы в OpenFOAM, а JSON фиксирует статистику до импорта.</w:t>
      </w:r>
    </w:p>
    <w:p>
      <w:pPr>
        <w:widowControl/>
        <w:spacing w:before="0" w:after="120" w:line="360" w:lineRule="auto"/>
        <w:ind w:firstLine="709"/>
        <w:jc w:val="both"/>
      </w:pPr>
      <w:r>
        <w:rPr>
          <w:rFonts w:ascii="Times New Roman" w:hAnsi="Times New Roman" w:eastAsia="Times New Roman"/>
          <w:sz w:val="28"/>
        </w:rPr>
        <w:t xml:space="preserve">Полученный результат: для baseline созданы </w:t>
      </w:r>
      <w:r>
        <w:rPr>
          <w:rFonts w:ascii="Consolas" w:hAnsi="Consolas" w:eastAsia="Consolas"/>
          <w:sz w:val="26"/>
        </w:rPr>
        <w:t>CourseProject_V3.hdf</w:t>
      </w:r>
      <w:r>
        <w:rPr>
          <w:rFonts w:ascii="Times New Roman" w:hAnsi="Times New Roman" w:eastAsia="Times New Roman"/>
          <w:sz w:val="28"/>
        </w:rPr>
        <w:t xml:space="preserve"> и </w:t>
      </w:r>
      <w:r>
        <w:rPr>
          <w:rFonts w:ascii="Consolas" w:hAnsi="Consolas" w:eastAsia="Consolas"/>
          <w:sz w:val="26"/>
        </w:rPr>
        <w:t>Mesh.unv</w:t>
      </w:r>
      <w:r>
        <w:rPr>
          <w:rFonts w:ascii="Times New Roman" w:hAnsi="Times New Roman" w:eastAsia="Times New Roman"/>
          <w:sz w:val="28"/>
        </w:rPr>
        <w:t>; сетка содержит 5267 объёмных элементов.</w:t>
      </w:r>
    </w:p>
    <w:p>
      <w:pPr>
        <w:pStyle w:val="Caption"/>
        <w:keepNext w:val="0"/>
      </w:pPr>
      <w:r>
        <w:rPr>
          <w:rFonts w:ascii="Times New Roman" w:hAnsi="Times New Roman" w:eastAsia="Times New Roman"/>
          <w:sz w:val="24"/>
        </w:rPr>
        <w:t>Листинг 6 — Импорт, масштабирование и проверка сетки</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ideasUnvToFoam /tmp/CourseProject_V3/mesh/Mesh.unv</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transformPoints 'scale=(0.001 0.001 0.001)'</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python3 scripts/set_patch_types.py constant/polyMesh/boundary</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checkMesh -allGeometry -allTopology</w:t>
      </w:r>
    </w:p>
    <w:p>
      <w:pPr>
        <w:spacing w:after="80"/>
      </w:pPr>
    </w:p>
    <w:p>
      <w:pPr>
        <w:widowControl/>
        <w:spacing w:before="0" w:after="120" w:line="360" w:lineRule="auto"/>
        <w:ind w:firstLine="709"/>
        <w:jc w:val="both"/>
      </w:pPr>
      <w:r>
        <w:rPr>
          <w:rFonts w:ascii="Consolas" w:hAnsi="Consolas" w:eastAsia="Consolas"/>
          <w:sz w:val="26"/>
        </w:rPr>
        <w:t>ideasUnvToFoam</w:t>
      </w:r>
      <w:r>
        <w:rPr>
          <w:rFonts w:ascii="Times New Roman" w:hAnsi="Times New Roman" w:eastAsia="Times New Roman"/>
          <w:sz w:val="28"/>
        </w:rPr>
        <w:t xml:space="preserve"> преобразует узлы, ячейки и группы UNV в </w:t>
      </w:r>
      <w:r>
        <w:rPr>
          <w:rFonts w:ascii="Consolas" w:hAnsi="Consolas" w:eastAsia="Consolas"/>
          <w:sz w:val="26"/>
        </w:rPr>
        <w:t>constant/polyMesh</w:t>
      </w:r>
      <w:r>
        <w:rPr>
          <w:rFonts w:ascii="Times New Roman" w:hAnsi="Times New Roman" w:eastAsia="Times New Roman"/>
          <w:sz w:val="28"/>
        </w:rPr>
        <w:t xml:space="preserve">. </w:t>
      </w:r>
      <w:r>
        <w:rPr>
          <w:rFonts w:ascii="Consolas" w:hAnsi="Consolas" w:eastAsia="Consolas"/>
          <w:sz w:val="26"/>
        </w:rPr>
        <w:t>transformPoints</w:t>
      </w:r>
      <w:r>
        <w:rPr>
          <w:rFonts w:ascii="Times New Roman" w:hAnsi="Times New Roman" w:eastAsia="Times New Roman"/>
          <w:sz w:val="28"/>
        </w:rPr>
        <w:t xml:space="preserve"> переводит координаты из миллиметров SALOME в метры OpenFOAM. Скрипт </w:t>
      </w:r>
      <w:r>
        <w:rPr>
          <w:rFonts w:ascii="Consolas" w:hAnsi="Consolas" w:eastAsia="Consolas"/>
          <w:sz w:val="26"/>
        </w:rPr>
        <w:t>set_patch_types.py</w:t>
      </w:r>
      <w:r>
        <w:rPr>
          <w:rFonts w:ascii="Times New Roman" w:hAnsi="Times New Roman" w:eastAsia="Times New Roman"/>
          <w:sz w:val="28"/>
        </w:rPr>
        <w:t xml:space="preserve"> назначает типы по именам, а не по номерам строк. Расширенный </w:t>
      </w:r>
      <w:r>
        <w:rPr>
          <w:rFonts w:ascii="Consolas" w:hAnsi="Consolas" w:eastAsia="Consolas"/>
          <w:sz w:val="26"/>
        </w:rPr>
        <w:t>checkMesh</w:t>
      </w:r>
      <w:r>
        <w:rPr>
          <w:rFonts w:ascii="Times New Roman" w:hAnsi="Times New Roman" w:eastAsia="Times New Roman"/>
          <w:sz w:val="28"/>
        </w:rPr>
        <w:t xml:space="preserve"> проверяет геометрию и топологию. Полученный результат baseline: 11364 points, 5267 cells и </w:t>
      </w:r>
      <w:r>
        <w:rPr>
          <w:rFonts w:ascii="Consolas" w:hAnsi="Consolas" w:eastAsia="Consolas"/>
          <w:sz w:val="26"/>
        </w:rPr>
        <w:t>Mesh OK</w:t>
      </w:r>
      <w:r>
        <w:rPr>
          <w:rFonts w:ascii="Times New Roman" w:hAnsi="Times New Roman" w:eastAsia="Times New Roman"/>
          <w:sz w:val="28"/>
        </w:rPr>
        <w:t>.</w:t>
      </w:r>
    </w:p>
    <w:p>
      <w:pPr>
        <w:pStyle w:val="Heading2"/>
        <w:keepNext/>
        <w:ind w:firstLine="0"/>
      </w:pPr>
      <w:r>
        <w:rPr>
          <w:rFonts w:ascii="Times New Roman" w:hAnsi="Times New Roman" w:eastAsia="Times New Roman"/>
          <w:sz w:val="28"/>
        </w:rPr>
        <w:t>2.6 Физические свойства воды</w:t>
      </w:r>
    </w:p>
    <w:p>
      <w:pPr>
        <w:widowControl/>
        <w:spacing w:before="0" w:after="120" w:line="360" w:lineRule="auto"/>
        <w:ind w:firstLine="709"/>
        <w:jc w:val="both"/>
      </w:pPr>
      <w:r>
        <w:rPr>
          <w:rFonts w:ascii="Times New Roman" w:hAnsi="Times New Roman" w:eastAsia="Times New Roman"/>
          <w:sz w:val="28"/>
        </w:rPr>
        <w:t xml:space="preserve">В </w:t>
      </w:r>
      <w:r>
        <w:rPr>
          <w:rFonts w:ascii="Consolas" w:hAnsi="Consolas" w:eastAsia="Consolas"/>
          <w:sz w:val="26"/>
        </w:rPr>
        <w:t>constant/physicalProperties</w:t>
      </w:r>
      <w:r>
        <w:rPr>
          <w:rFonts w:ascii="Times New Roman" w:hAnsi="Times New Roman" w:eastAsia="Times New Roman"/>
          <w:sz w:val="28"/>
        </w:rPr>
        <w:t xml:space="preserve"> задана ньютоновская жидкость с </w:t>
      </w:r>
      <w:r>
        <w:rPr>
          <w:rFonts w:ascii="Consolas" w:hAnsi="Consolas" w:eastAsia="Consolas"/>
          <w:sz w:val="26"/>
        </w:rPr>
        <w:t>ν=1.006·10⁻⁶ м²/с</w:t>
      </w:r>
      <w:r>
        <w:rPr>
          <w:rFonts w:ascii="Times New Roman" w:hAnsi="Times New Roman" w:eastAsia="Times New Roman"/>
          <w:sz w:val="28"/>
        </w:rPr>
        <w:t xml:space="preserve">. Для перевода кинематического давления принята постоянная </w:t>
      </w:r>
      <w:r>
        <w:rPr>
          <w:rFonts w:ascii="Consolas" w:hAnsi="Consolas" w:eastAsia="Consolas"/>
          <w:sz w:val="26"/>
        </w:rPr>
        <w:t>ρ=998.2 кг/м³</w:t>
      </w:r>
      <w:r>
        <w:rPr>
          <w:rFonts w:ascii="Times New Roman" w:hAnsi="Times New Roman" w:eastAsia="Times New Roman"/>
          <w:sz w:val="28"/>
        </w:rPr>
        <w:t>. Температурное уравнение не решается.</w:t>
      </w:r>
    </w:p>
    <w:p>
      <w:pPr>
        <w:pStyle w:val="Caption"/>
        <w:keepNext w:val="0"/>
      </w:pPr>
      <w:r>
        <w:rPr>
          <w:rFonts w:ascii="Times New Roman" w:hAnsi="Times New Roman" w:eastAsia="Times New Roman"/>
          <w:sz w:val="24"/>
        </w:rPr>
        <w:t>Листинг 7 — Свойства среды и модель переноса импульса</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constant/physicalProperties</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viscosityModel  constant;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nu              1.006e-06;</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constant/momentumTransport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simulationType RAS;</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RAS</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model           kOmegaSST;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turbulence      on;</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viscosityModel  Newtonian;</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w:t>
      </w:r>
    </w:p>
    <w:p>
      <w:pPr>
        <w:spacing w:after="80"/>
      </w:pPr>
    </w:p>
    <w:p>
      <w:pPr>
        <w:widowControl/>
        <w:spacing w:before="0" w:after="120" w:line="360" w:lineRule="auto"/>
        <w:ind w:firstLine="709"/>
        <w:jc w:val="both"/>
      </w:pPr>
      <w:r>
        <w:rPr>
          <w:rFonts w:ascii="Times New Roman" w:hAnsi="Times New Roman" w:eastAsia="Times New Roman"/>
          <w:sz w:val="28"/>
        </w:rPr>
        <w:t xml:space="preserve">Вязкость переносится в каждый новый case из текущего JSON. Плотность отсутствует в этом dictionary, потому что решается несжимаемая система с кинематическим давлением; </w:t>
      </w:r>
      <w:r>
        <w:rPr>
          <w:rFonts w:ascii="Consolas" w:hAnsi="Consolas" w:eastAsia="Consolas"/>
          <w:sz w:val="26"/>
        </w:rPr>
        <w:t>rho</w:t>
      </w:r>
      <w:r>
        <w:rPr>
          <w:rFonts w:ascii="Times New Roman" w:hAnsi="Times New Roman" w:eastAsia="Times New Roman"/>
          <w:sz w:val="28"/>
        </w:rPr>
        <w:t xml:space="preserve"> используется при построении отчётного </w:t>
      </w:r>
      <w:r>
        <w:rPr>
          <w:rFonts w:ascii="Consolas" w:hAnsi="Consolas" w:eastAsia="Consolas"/>
          <w:sz w:val="26"/>
        </w:rPr>
        <w:t>p_Pa</w:t>
      </w:r>
      <w:r>
        <w:rPr>
          <w:rFonts w:ascii="Times New Roman" w:hAnsi="Times New Roman" w:eastAsia="Times New Roman"/>
          <w:sz w:val="28"/>
        </w:rPr>
        <w:t>.</w:t>
      </w:r>
    </w:p>
    <w:p>
      <w:pPr>
        <w:pStyle w:val="Heading2"/>
        <w:keepNext/>
        <w:ind w:firstLine="0"/>
      </w:pPr>
      <w:r>
        <w:rPr>
          <w:rFonts w:ascii="Times New Roman" w:hAnsi="Times New Roman" w:eastAsia="Times New Roman"/>
          <w:sz w:val="28"/>
        </w:rPr>
        <w:t>2.7 Числа Рейнольдса для базового расчёта</w:t>
      </w:r>
    </w:p>
    <w:p>
      <w:pPr>
        <w:widowControl/>
        <w:spacing w:before="0" w:after="120" w:line="360" w:lineRule="auto"/>
        <w:ind w:firstLine="709"/>
        <w:jc w:val="both"/>
      </w:pPr>
      <w:r>
        <w:rPr>
          <w:rFonts w:ascii="Times New Roman" w:hAnsi="Times New Roman" w:eastAsia="Times New Roman"/>
          <w:sz w:val="28"/>
        </w:rPr>
        <w:t xml:space="preserve">При </w:t>
      </w:r>
      <w:r>
        <w:rPr>
          <w:rFonts w:ascii="Consolas" w:hAnsi="Consolas" w:eastAsia="Consolas"/>
          <w:sz w:val="26"/>
        </w:rPr>
        <w:t>Uin=0.1 м/с</w:t>
      </w:r>
      <w:r>
        <w:rPr>
          <w:rFonts w:ascii="Times New Roman" w:hAnsi="Times New Roman" w:eastAsia="Times New Roman"/>
          <w:sz w:val="28"/>
        </w:rPr>
        <w:t xml:space="preserve">, </w:t>
      </w:r>
      <w:r>
        <w:rPr>
          <w:rFonts w:ascii="Consolas" w:hAnsi="Consolas" w:eastAsia="Consolas"/>
          <w:sz w:val="26"/>
        </w:rPr>
        <w:t>a=0.012 м</w:t>
      </w:r>
      <w:r>
        <w:rPr>
          <w:rFonts w:ascii="Times New Roman" w:hAnsi="Times New Roman" w:eastAsia="Times New Roman"/>
          <w:sz w:val="28"/>
        </w:rPr>
        <w:t xml:space="preserve">, </w:t>
      </w:r>
      <w:r>
        <w:rPr>
          <w:rFonts w:ascii="Consolas" w:hAnsi="Consolas" w:eastAsia="Consolas"/>
          <w:sz w:val="26"/>
        </w:rPr>
        <w:t>H=0.023 м</w:t>
      </w:r>
      <w:r>
        <w:rPr>
          <w:rFonts w:ascii="Times New Roman" w:hAnsi="Times New Roman" w:eastAsia="Times New Roman"/>
          <w:sz w:val="28"/>
        </w:rPr>
        <w:t>:</w:t>
      </w:r>
    </w:p>
    <w:p>
      <w:pPr>
        <w:widowControl/>
        <w:spacing w:before="0" w:after="160" w:line="240" w:lineRule="auto"/>
        <w:ind w:firstLine="0"/>
        <w:jc w:val="center"/>
      </w:pPr>
      <m:oMathPara>
        <m:oMath>
          <m:r>
            <m:t>Reₐ = 1192.8429,     Reₕ = 2286.2823</m:t>
          </m:r>
        </m:oMath>
      </m:oMathPara>
    </w:p>
    <w:p>
      <w:pPr>
        <w:pStyle w:val="Heading2"/>
        <w:keepNext/>
        <w:ind w:firstLine="0"/>
      </w:pPr>
      <w:r>
        <w:rPr>
          <w:rFonts w:ascii="Times New Roman" w:hAnsi="Times New Roman" w:eastAsia="Times New Roman"/>
          <w:sz w:val="28"/>
        </w:rPr>
        <w:t>2.8 Выбор решателя и модели турбулентности</w:t>
      </w:r>
    </w:p>
    <w:p>
      <w:pPr>
        <w:widowControl/>
        <w:spacing w:before="0" w:after="120" w:line="360" w:lineRule="auto"/>
        <w:ind w:firstLine="709"/>
        <w:jc w:val="both"/>
      </w:pPr>
      <w:r>
        <w:rPr>
          <w:rFonts w:ascii="Times New Roman" w:hAnsi="Times New Roman" w:eastAsia="Times New Roman"/>
          <w:sz w:val="28"/>
        </w:rPr>
        <w:t>Фактическая команда:</w:t>
      </w:r>
    </w:p>
    <w:p>
      <w:pPr>
        <w:pStyle w:val="Caption"/>
        <w:keepNext w:val="0"/>
      </w:pPr>
      <w:r>
        <w:rPr>
          <w:rFonts w:ascii="Times New Roman" w:hAnsi="Times New Roman" w:eastAsia="Times New Roman"/>
          <w:sz w:val="24"/>
        </w:rPr>
        <w:t>Листинг 8 — Запуск модульного решателя OpenFOAM 13</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foamRun -solver incompressibleFluid</w:t>
      </w:r>
    </w:p>
    <w:p>
      <w:pPr>
        <w:spacing w:after="80"/>
      </w:pPr>
    </w:p>
    <w:p>
      <w:pPr>
        <w:widowControl/>
        <w:spacing w:before="0" w:after="120" w:line="360" w:lineRule="auto"/>
        <w:ind w:firstLine="709"/>
        <w:jc w:val="both"/>
      </w:pPr>
      <w:r>
        <w:rPr>
          <w:rFonts w:ascii="Times New Roman" w:hAnsi="Times New Roman" w:eastAsia="Times New Roman"/>
          <w:sz w:val="28"/>
        </w:rPr>
        <w:t xml:space="preserve">Команда вызывается дважды для одного изолированного case. Первый раз действуют стационарные dictionaries из </w:t>
      </w:r>
      <w:r>
        <w:rPr>
          <w:rFonts w:ascii="Consolas" w:hAnsi="Consolas" w:eastAsia="Consolas"/>
          <w:sz w:val="26"/>
        </w:rPr>
        <w:t>openfoam/template</w:t>
      </w:r>
      <w:r>
        <w:rPr>
          <w:rFonts w:ascii="Times New Roman" w:hAnsi="Times New Roman" w:eastAsia="Times New Roman"/>
          <w:sz w:val="28"/>
        </w:rPr>
        <w:t xml:space="preserve">; после их замены файлами из </w:t>
      </w:r>
      <w:r>
        <w:rPr>
          <w:rFonts w:ascii="Consolas" w:hAnsi="Consolas" w:eastAsia="Consolas"/>
          <w:sz w:val="26"/>
        </w:rPr>
        <w:t>openfoam/transient</w:t>
      </w:r>
      <w:r>
        <w:rPr>
          <w:rFonts w:ascii="Times New Roman" w:hAnsi="Times New Roman" w:eastAsia="Times New Roman"/>
          <w:sz w:val="28"/>
        </w:rPr>
        <w:t xml:space="preserve"> та же команда продолжает решение из последнего времени. Модуль подходит для однофазной несжимаемой изотермической жидкости. Выбор RAS </w:t>
      </w:r>
      <w:r>
        <w:rPr>
          <w:rFonts w:ascii="Consolas" w:hAnsi="Consolas" w:eastAsia="Consolas"/>
          <w:sz w:val="26"/>
        </w:rPr>
        <w:t>kOmegaSST</w:t>
      </w:r>
      <w:r>
        <w:rPr>
          <w:rFonts w:ascii="Times New Roman" w:hAnsi="Times New Roman" w:eastAsia="Times New Roman"/>
          <w:sz w:val="28"/>
        </w:rPr>
        <w:t xml:space="preserve"> обусловлен отрывом на острых гранях, вихревыми следами, сильными градиентами скорости и наличием стенок.</w:t>
      </w:r>
    </w:p>
    <w:p>
      <w:pPr>
        <w:pStyle w:val="Heading2"/>
        <w:keepNext/>
        <w:ind w:firstLine="0"/>
      </w:pPr>
      <w:r>
        <w:rPr>
          <w:rFonts w:ascii="Times New Roman" w:hAnsi="Times New Roman" w:eastAsia="Times New Roman"/>
          <w:sz w:val="28"/>
        </w:rPr>
        <w:t>2.9 Граничные условия</w:t>
      </w:r>
    </w:p>
    <w:p>
      <w:pPr>
        <w:widowControl/>
        <w:spacing w:before="0" w:after="120" w:line="360" w:lineRule="auto"/>
        <w:ind w:firstLine="709"/>
        <w:jc w:val="both"/>
      </w:pPr>
      <w:r>
        <w:rPr>
          <w:rFonts w:ascii="Times New Roman" w:hAnsi="Times New Roman" w:eastAsia="Times New Roman"/>
          <w:sz w:val="28"/>
        </w:rPr>
        <w:t>Фактические граничные условия базового расчёта приведены в таблице 5.</w:t>
      </w:r>
    </w:p>
    <w:p>
      <w:pPr>
        <w:pStyle w:val="Caption"/>
        <w:keepNext w:val="0"/>
      </w:pPr>
      <w:r>
        <w:rPr>
          <w:rFonts w:ascii="Times New Roman" w:hAnsi="Times New Roman" w:eastAsia="Times New Roman"/>
          <w:sz w:val="24"/>
        </w:rPr>
        <w:t>Таблица 5 — Граничные условия базового расчёта</w:t>
      </w:r>
    </w:p>
    <w:tbl>
      <w:tblPr>
        <w:tblStyle w:val="TableGrid"/>
        <w:tblW w:type="auto" w:w="0"/>
        <w:tblLayout w:type="autofit"/>
        <w:tblLook w:firstColumn="1" w:firstRow="1" w:lastColumn="0" w:lastRow="0" w:noHBand="0" w:noVBand="1" w:val="04A0"/>
      </w:tblPr>
      <w:tblGrid>
        <w:gridCol w:w="1871"/>
        <w:gridCol w:w="1871"/>
        <w:gridCol w:w="1871"/>
        <w:gridCol w:w="1871"/>
        <w:gridCol w:w="1871"/>
      </w:tblGrid>
      <w:tr>
        <w:trPr>
          <w:cantSplit/>
          <w:tblHeader w:val="true"/>
        </w:trPr>
        <w:tc>
          <w:tcPr>
            <w:tcW w:type="dxa" w:w="1871"/>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Граница</w:t>
            </w:r>
          </w:p>
        </w:tc>
        <w:tc>
          <w:tcPr>
            <w:tcW w:type="dxa" w:w="1871"/>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Поле</w:t>
            </w:r>
          </w:p>
        </w:tc>
        <w:tc>
          <w:tcPr>
            <w:tcW w:type="dxa" w:w="1871"/>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Тип</w:t>
            </w:r>
          </w:p>
        </w:tc>
        <w:tc>
          <w:tcPr>
            <w:tcW w:type="dxa" w:w="1871"/>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Значение базового расчёта</w:t>
            </w:r>
          </w:p>
        </w:tc>
        <w:tc>
          <w:tcPr>
            <w:tcW w:type="dxa" w:w="1871"/>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Физический смысл</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inlet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U</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fixedValue</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(0.1 0 0)</w:t>
            </w:r>
            <w:r>
              <w:rPr>
                <w:rFonts w:ascii="Times New Roman" w:hAnsi="Times New Roman" w:eastAsia="Times New Roman"/>
                <w:sz w:val="19"/>
              </w:rPr>
              <w:t xml:space="preserve"> м/с</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равномерный приток</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outlet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U</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zeroGradient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∂U/∂n=0</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свободный выход</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walls, obstacles</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U</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noSlip</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U=0</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прилипание</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frontAndBack</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U</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empty</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отсутствие изменения по Z</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inlet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zeroGradient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∂p/∂n=0</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давление определяется решением</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outlet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fixedValue</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 м²/с²</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опорное давление</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walls, obstacles</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zeroGradient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∂p/∂n=0</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непроницаемая стенка</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frontAndBack</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p</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empty</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квазидвумерная постановка</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inlet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k</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fixedValue</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5.5532696·10⁻⁵ м²/с²</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турбулентная энергия</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walls, obstacles</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k</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kqRWallFunction</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wall function</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пристенное условие</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inlet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omega</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fixedValue</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8.4506065 с⁻¹</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удельная диссипация</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walls, obstacles</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omega</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omegaWallFunction</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wall function</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пристенная модель</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outlet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k</w:t>
            </w:r>
            <w:r>
              <w:rPr>
                <w:rFonts w:ascii="Times New Roman" w:hAnsi="Times New Roman" w:eastAsia="Times New Roman"/>
                <w:sz w:val="19"/>
              </w:rPr>
              <w:t xml:space="preserve">, </w:t>
            </w:r>
            <w:r>
              <w:rPr>
                <w:rFonts w:ascii="Consolas" w:hAnsi="Consolas" w:eastAsia="Consolas"/>
                <w:sz w:val="17"/>
              </w:rPr>
              <w:t>omega</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zeroGradient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∂/∂n=0</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свободный выход турбулентных величин</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inlet, outlet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nut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calculated</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начальное </w:t>
            </w:r>
            <w:r>
              <w:rPr>
                <w:rFonts w:ascii="Consolas" w:hAnsi="Consolas" w:eastAsia="Consolas"/>
                <w:sz w:val="17"/>
              </w:rPr>
              <w:t>0</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вычисляется моделью</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walls, obstacles</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nut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nutkWallFunction</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wall function</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турбулентная вязкость у стенки</w:t>
            </w:r>
          </w:p>
        </w:tc>
      </w:tr>
      <w:tr>
        <w:trPr>
          <w:cantSplit/>
        </w:trPr>
        <w:tc>
          <w:tcPr>
            <w:tcW w:type="dxa" w:w="1871"/>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frontAndBack</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k</w:t>
            </w:r>
            <w:r>
              <w:rPr>
                <w:rFonts w:ascii="Times New Roman" w:hAnsi="Times New Roman" w:eastAsia="Times New Roman"/>
                <w:sz w:val="19"/>
              </w:rPr>
              <w:t xml:space="preserve">, </w:t>
            </w:r>
            <w:r>
              <w:rPr>
                <w:rFonts w:ascii="Consolas" w:hAnsi="Consolas" w:eastAsia="Consolas"/>
                <w:sz w:val="17"/>
              </w:rPr>
              <w:t>omega</w:t>
            </w:r>
            <w:r>
              <w:rPr>
                <w:rFonts w:ascii="Times New Roman" w:hAnsi="Times New Roman" w:eastAsia="Times New Roman"/>
                <w:sz w:val="19"/>
              </w:rPr>
              <w:t xml:space="preserve">, </w:t>
            </w:r>
            <w:r>
              <w:rPr>
                <w:rFonts w:ascii="Consolas" w:hAnsi="Consolas" w:eastAsia="Consolas"/>
                <w:sz w:val="17"/>
              </w:rPr>
              <w:t>nut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empty</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w:t>
            </w:r>
          </w:p>
        </w:tc>
        <w:tc>
          <w:tcPr>
            <w:tcW w:type="dxa" w:w="1871"/>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одна ячейка по Z</w:t>
            </w:r>
          </w:p>
        </w:tc>
      </w:tr>
    </w:tbl>
    <w:p>
      <w:pPr>
        <w:spacing w:after="40"/>
      </w:pPr>
    </w:p>
    <w:p>
      <w:pPr>
        <w:widowControl/>
        <w:spacing w:before="0" w:after="120" w:line="360" w:lineRule="auto"/>
        <w:ind w:firstLine="709"/>
        <w:jc w:val="both"/>
      </w:pPr>
      <w:r>
        <w:rPr>
          <w:rFonts w:ascii="Times New Roman" w:hAnsi="Times New Roman" w:eastAsia="Times New Roman"/>
          <w:sz w:val="28"/>
        </w:rPr>
        <w:t xml:space="preserve">На outlet для </w:t>
      </w:r>
      <w:r>
        <w:rPr>
          <w:rFonts w:ascii="Consolas" w:hAnsi="Consolas" w:eastAsia="Consolas"/>
          <w:sz w:val="26"/>
        </w:rPr>
        <w:t>k</w:t>
      </w:r>
      <w:r>
        <w:rPr>
          <w:rFonts w:ascii="Times New Roman" w:hAnsi="Times New Roman" w:eastAsia="Times New Roman"/>
          <w:sz w:val="28"/>
        </w:rPr>
        <w:t xml:space="preserve"> и </w:t>
      </w:r>
      <w:r>
        <w:rPr>
          <w:rFonts w:ascii="Consolas" w:hAnsi="Consolas" w:eastAsia="Consolas"/>
          <w:sz w:val="26"/>
        </w:rPr>
        <w:t>omega</w:t>
      </w:r>
      <w:r>
        <w:rPr>
          <w:rFonts w:ascii="Times New Roman" w:hAnsi="Times New Roman" w:eastAsia="Times New Roman"/>
          <w:sz w:val="28"/>
        </w:rPr>
        <w:t xml:space="preserve"> задан </w:t>
      </w:r>
      <w:r>
        <w:rPr>
          <w:rFonts w:ascii="Consolas" w:hAnsi="Consolas" w:eastAsia="Consolas"/>
          <w:sz w:val="26"/>
        </w:rPr>
        <w:t>zeroGradient</w:t>
      </w:r>
      <w:r>
        <w:rPr>
          <w:rFonts w:ascii="Times New Roman" w:hAnsi="Times New Roman" w:eastAsia="Times New Roman"/>
          <w:sz w:val="28"/>
        </w:rPr>
        <w:t xml:space="preserve">. </w:t>
      </w:r>
      <w:r>
        <w:rPr>
          <w:rFonts w:ascii="Consolas" w:hAnsi="Consolas" w:eastAsia="Consolas"/>
          <w:sz w:val="26"/>
        </w:rPr>
        <w:t>fixedValue</w:t>
      </w:r>
      <w:r>
        <w:rPr>
          <w:rFonts w:ascii="Times New Roman" w:hAnsi="Times New Roman" w:eastAsia="Times New Roman"/>
          <w:sz w:val="28"/>
        </w:rPr>
        <w:t xml:space="preserve"> фиксирует значение, </w:t>
      </w:r>
      <w:r>
        <w:rPr>
          <w:rFonts w:ascii="Consolas" w:hAnsi="Consolas" w:eastAsia="Consolas"/>
          <w:sz w:val="26"/>
        </w:rPr>
        <w:t>zeroGradient</w:t>
      </w:r>
      <w:r>
        <w:rPr>
          <w:rFonts w:ascii="Times New Roman" w:hAnsi="Times New Roman" w:eastAsia="Times New Roman"/>
          <w:sz w:val="28"/>
        </w:rPr>
        <w:t xml:space="preserve"> — нулевую нормальную производную, а </w:t>
      </w:r>
      <w:r>
        <w:rPr>
          <w:rFonts w:ascii="Consolas" w:hAnsi="Consolas" w:eastAsia="Consolas"/>
          <w:sz w:val="26"/>
        </w:rPr>
        <w:t>empty</w:t>
      </w:r>
      <w:r>
        <w:rPr>
          <w:rFonts w:ascii="Times New Roman" w:hAnsi="Times New Roman" w:eastAsia="Times New Roman"/>
          <w:sz w:val="28"/>
        </w:rPr>
        <w:t xml:space="preserve"> удаляет производные по Z из двумерной постановки.</w:t>
      </w:r>
    </w:p>
    <w:p>
      <w:pPr>
        <w:pStyle w:val="Caption"/>
        <w:keepNext w:val="0"/>
      </w:pPr>
      <w:r>
        <w:rPr>
          <w:rFonts w:ascii="Times New Roman" w:hAnsi="Times New Roman" w:eastAsia="Times New Roman"/>
          <w:sz w:val="24"/>
        </w:rPr>
        <w:t>Листинг 9 — Граничные условия скорости baseline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inlet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type            fixedValue;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value           uniform (0.1 0 0);</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outlet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type            zeroGradient;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walls      { type noSlip;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obstacles  { type noSlip; }</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frontAndBack { type empty; }</w:t>
      </w:r>
    </w:p>
    <w:p>
      <w:pPr>
        <w:spacing w:after="80"/>
      </w:pPr>
    </w:p>
    <w:p>
      <w:pPr>
        <w:widowControl/>
        <w:spacing w:before="0" w:after="120" w:line="360" w:lineRule="auto"/>
        <w:ind w:firstLine="709"/>
        <w:jc w:val="both"/>
      </w:pPr>
      <w:r>
        <w:rPr>
          <w:rFonts w:ascii="Times New Roman" w:hAnsi="Times New Roman" w:eastAsia="Times New Roman"/>
          <w:sz w:val="28"/>
        </w:rPr>
        <w:t xml:space="preserve">Скрипт параметризации заменяет два значения </w:t>
      </w:r>
      <w:r>
        <w:rPr>
          <w:rFonts w:ascii="Consolas" w:hAnsi="Consolas" w:eastAsia="Consolas"/>
          <w:sz w:val="26"/>
        </w:rPr>
        <w:t>(Uin 0 0)</w:t>
      </w:r>
      <w:r>
        <w:rPr>
          <w:rFonts w:ascii="Times New Roman" w:hAnsi="Times New Roman" w:eastAsia="Times New Roman"/>
          <w:sz w:val="28"/>
        </w:rPr>
        <w:t xml:space="preserve"> — начальное поле и вход — и проверяет число замен. Таким образом, выбранная скорость попадает в case до решателя, а не только отображается в интерфейсе.</w:t>
      </w:r>
    </w:p>
    <w:p>
      <w:pPr>
        <w:pStyle w:val="Heading2"/>
        <w:keepNext/>
        <w:ind w:firstLine="0"/>
      </w:pPr>
      <w:r>
        <w:rPr>
          <w:rFonts w:ascii="Times New Roman" w:hAnsi="Times New Roman" w:eastAsia="Times New Roman"/>
          <w:sz w:val="28"/>
        </w:rPr>
        <w:t>2.10 Структура и настройка расчётного случая OpenFOAM</w:t>
      </w:r>
    </w:p>
    <w:p>
      <w:pPr>
        <w:pStyle w:val="ListBullet"/>
        <w:widowControl/>
        <w:spacing w:before="0" w:after="60" w:line="360" w:lineRule="auto"/>
        <w:ind w:left="709" w:hanging="340"/>
        <w:jc w:val="both"/>
      </w:pPr>
      <w:r>
        <w:rPr>
          <w:rFonts w:ascii="Consolas" w:hAnsi="Consolas" w:eastAsia="Consolas"/>
          <w:sz w:val="26"/>
        </w:rPr>
        <w:t>0/U</w:t>
      </w:r>
      <w:r>
        <w:rPr>
          <w:rFonts w:ascii="Times New Roman" w:hAnsi="Times New Roman" w:eastAsia="Times New Roman"/>
          <w:sz w:val="28"/>
        </w:rPr>
        <w:t xml:space="preserve">, </w:t>
      </w:r>
      <w:r>
        <w:rPr>
          <w:rFonts w:ascii="Consolas" w:hAnsi="Consolas" w:eastAsia="Consolas"/>
          <w:sz w:val="26"/>
        </w:rPr>
        <w:t>0/p</w:t>
      </w:r>
      <w:r>
        <w:rPr>
          <w:rFonts w:ascii="Times New Roman" w:hAnsi="Times New Roman" w:eastAsia="Times New Roman"/>
          <w:sz w:val="28"/>
        </w:rPr>
        <w:t xml:space="preserve">, </w:t>
      </w:r>
      <w:r>
        <w:rPr>
          <w:rFonts w:ascii="Consolas" w:hAnsi="Consolas" w:eastAsia="Consolas"/>
          <w:sz w:val="26"/>
        </w:rPr>
        <w:t>0/k</w:t>
      </w:r>
      <w:r>
        <w:rPr>
          <w:rFonts w:ascii="Times New Roman" w:hAnsi="Times New Roman" w:eastAsia="Times New Roman"/>
          <w:sz w:val="28"/>
        </w:rPr>
        <w:t xml:space="preserve">, </w:t>
      </w:r>
      <w:r>
        <w:rPr>
          <w:rFonts w:ascii="Consolas" w:hAnsi="Consolas" w:eastAsia="Consolas"/>
          <w:sz w:val="26"/>
        </w:rPr>
        <w:t>0/omega</w:t>
      </w:r>
      <w:r>
        <w:rPr>
          <w:rFonts w:ascii="Times New Roman" w:hAnsi="Times New Roman" w:eastAsia="Times New Roman"/>
          <w:sz w:val="28"/>
        </w:rPr>
        <w:t xml:space="preserve">, </w:t>
      </w:r>
      <w:r>
        <w:rPr>
          <w:rFonts w:ascii="Consolas" w:hAnsi="Consolas" w:eastAsia="Consolas"/>
          <w:sz w:val="26"/>
        </w:rPr>
        <w:t>0/nut</w:t>
      </w:r>
      <w:r>
        <w:rPr>
          <w:rFonts w:ascii="Times New Roman" w:hAnsi="Times New Roman" w:eastAsia="Times New Roman"/>
          <w:sz w:val="28"/>
        </w:rPr>
        <w:t xml:space="preserve"> — начальные и граничные условия;</w:t>
      </w:r>
    </w:p>
    <w:p>
      <w:pPr>
        <w:pStyle w:val="ListBullet"/>
        <w:widowControl/>
        <w:spacing w:before="0" w:after="60" w:line="360" w:lineRule="auto"/>
        <w:ind w:left="709" w:hanging="340"/>
        <w:jc w:val="both"/>
      </w:pPr>
      <w:r>
        <w:rPr>
          <w:rFonts w:ascii="Consolas" w:hAnsi="Consolas" w:eastAsia="Consolas"/>
          <w:sz w:val="26"/>
        </w:rPr>
        <w:t>constant/physicalProperties</w:t>
      </w:r>
      <w:r>
        <w:rPr>
          <w:rFonts w:ascii="Times New Roman" w:hAnsi="Times New Roman" w:eastAsia="Times New Roman"/>
          <w:sz w:val="28"/>
        </w:rPr>
        <w:t xml:space="preserve"> — </w:t>
      </w:r>
      <w:r>
        <w:rPr>
          <w:rFonts w:ascii="Consolas" w:hAnsi="Consolas" w:eastAsia="Consolas"/>
          <w:sz w:val="26"/>
        </w:rPr>
        <w:t>ν</w:t>
      </w:r>
      <w:r>
        <w:rPr>
          <w:rFonts w:ascii="Times New Roman" w:hAnsi="Times New Roman" w:eastAsia="Times New Roman"/>
          <w:sz w:val="28"/>
        </w:rPr>
        <w:t>;</w:t>
      </w:r>
    </w:p>
    <w:p>
      <w:pPr>
        <w:pStyle w:val="ListBullet"/>
        <w:widowControl/>
        <w:spacing w:before="0" w:after="60" w:line="360" w:lineRule="auto"/>
        <w:ind w:left="709" w:hanging="340"/>
        <w:jc w:val="both"/>
      </w:pPr>
      <w:r>
        <w:rPr>
          <w:rFonts w:ascii="Consolas" w:hAnsi="Consolas" w:eastAsia="Consolas"/>
          <w:sz w:val="26"/>
        </w:rPr>
        <w:t>constant/momentumTransport</w:t>
      </w:r>
      <w:r>
        <w:rPr>
          <w:rFonts w:ascii="Times New Roman" w:hAnsi="Times New Roman" w:eastAsia="Times New Roman"/>
          <w:sz w:val="28"/>
        </w:rPr>
        <w:t xml:space="preserve"> — RAS </w:t>
      </w:r>
      <w:r>
        <w:rPr>
          <w:rFonts w:ascii="Consolas" w:hAnsi="Consolas" w:eastAsia="Consolas"/>
          <w:sz w:val="26"/>
        </w:rPr>
        <w:t>kOmegaSST</w:t>
      </w:r>
      <w:r>
        <w:rPr>
          <w:rFonts w:ascii="Times New Roman" w:hAnsi="Times New Roman" w:eastAsia="Times New Roman"/>
          <w:sz w:val="28"/>
        </w:rPr>
        <w:t>;</w:t>
      </w:r>
    </w:p>
    <w:p>
      <w:pPr>
        <w:pStyle w:val="ListBullet"/>
        <w:widowControl/>
        <w:spacing w:before="0" w:after="60" w:line="360" w:lineRule="auto"/>
        <w:ind w:left="709" w:hanging="340"/>
        <w:jc w:val="both"/>
      </w:pPr>
      <w:r>
        <w:rPr>
          <w:rFonts w:ascii="Consolas" w:hAnsi="Consolas" w:eastAsia="Consolas"/>
          <w:sz w:val="26"/>
        </w:rPr>
        <w:t>constant/polyMesh</w:t>
      </w:r>
      <w:r>
        <w:rPr>
          <w:rFonts w:ascii="Times New Roman" w:hAnsi="Times New Roman" w:eastAsia="Times New Roman"/>
          <w:sz w:val="28"/>
        </w:rPr>
        <w:t xml:space="preserve"> — импортированная сетка;</w:t>
      </w:r>
    </w:p>
    <w:p>
      <w:pPr>
        <w:pStyle w:val="ListBullet"/>
        <w:widowControl/>
        <w:spacing w:before="0" w:after="60" w:line="360" w:lineRule="auto"/>
        <w:ind w:left="709" w:hanging="340"/>
        <w:jc w:val="both"/>
      </w:pPr>
      <w:r>
        <w:rPr>
          <w:rFonts w:ascii="Consolas" w:hAnsi="Consolas" w:eastAsia="Consolas"/>
          <w:sz w:val="26"/>
        </w:rPr>
        <w:t>system/controlDict</w:t>
      </w:r>
      <w:r>
        <w:rPr>
          <w:rFonts w:ascii="Times New Roman" w:hAnsi="Times New Roman" w:eastAsia="Times New Roman"/>
          <w:sz w:val="28"/>
        </w:rPr>
        <w:t xml:space="preserve"> — время, запись и решатель;</w:t>
      </w:r>
    </w:p>
    <w:p>
      <w:pPr>
        <w:pStyle w:val="ListBullet"/>
        <w:widowControl/>
        <w:spacing w:before="0" w:after="60" w:line="360" w:lineRule="auto"/>
        <w:ind w:left="709" w:hanging="340"/>
        <w:jc w:val="both"/>
      </w:pPr>
      <w:r>
        <w:rPr>
          <w:rFonts w:ascii="Consolas" w:hAnsi="Consolas" w:eastAsia="Consolas"/>
          <w:sz w:val="26"/>
        </w:rPr>
        <w:t>system/fvSchemes</w:t>
      </w:r>
      <w:r>
        <w:rPr>
          <w:rFonts w:ascii="Times New Roman" w:hAnsi="Times New Roman" w:eastAsia="Times New Roman"/>
          <w:sz w:val="28"/>
        </w:rPr>
        <w:t xml:space="preserve"> — дискретизация;</w:t>
      </w:r>
    </w:p>
    <w:p>
      <w:pPr>
        <w:pStyle w:val="ListBullet"/>
        <w:widowControl/>
        <w:spacing w:before="0" w:after="60" w:line="360" w:lineRule="auto"/>
        <w:ind w:left="709" w:hanging="340"/>
        <w:jc w:val="both"/>
      </w:pPr>
      <w:r>
        <w:rPr>
          <w:rFonts w:ascii="Consolas" w:hAnsi="Consolas" w:eastAsia="Consolas"/>
          <w:sz w:val="26"/>
        </w:rPr>
        <w:t>system/fvSolution</w:t>
      </w:r>
      <w:r>
        <w:rPr>
          <w:rFonts w:ascii="Times New Roman" w:hAnsi="Times New Roman" w:eastAsia="Times New Roman"/>
          <w:sz w:val="28"/>
        </w:rPr>
        <w:t xml:space="preserve"> — линейные решатели и SIMPLE/PIMPLE.</w:t>
      </w:r>
    </w:p>
    <w:p>
      <w:pPr>
        <w:widowControl/>
        <w:spacing w:before="0" w:after="120" w:line="360" w:lineRule="auto"/>
        <w:ind w:firstLine="709"/>
        <w:jc w:val="both"/>
      </w:pPr>
      <w:r>
        <w:rPr>
          <w:rFonts w:ascii="Times New Roman" w:hAnsi="Times New Roman" w:eastAsia="Times New Roman"/>
          <w:sz w:val="28"/>
        </w:rPr>
        <w:t xml:space="preserve">Steady-конфигурация использует </w:t>
      </w:r>
      <w:r>
        <w:rPr>
          <w:rFonts w:ascii="Consolas" w:hAnsi="Consolas" w:eastAsia="Consolas"/>
          <w:sz w:val="26"/>
        </w:rPr>
        <w:t>steadyState</w:t>
      </w:r>
      <w:r>
        <w:rPr>
          <w:rFonts w:ascii="Times New Roman" w:hAnsi="Times New Roman" w:eastAsia="Times New Roman"/>
          <w:sz w:val="28"/>
        </w:rPr>
        <w:t xml:space="preserve">, SIMPLE, </w:t>
      </w:r>
      <w:r>
        <w:rPr>
          <w:rFonts w:ascii="Consolas" w:hAnsi="Consolas" w:eastAsia="Consolas"/>
          <w:sz w:val="26"/>
        </w:rPr>
        <w:t>nNonOrthogonalCorrectors 1</w:t>
      </w:r>
      <w:r>
        <w:rPr>
          <w:rFonts w:ascii="Times New Roman" w:hAnsi="Times New Roman" w:eastAsia="Times New Roman"/>
          <w:sz w:val="28"/>
        </w:rPr>
        <w:t xml:space="preserve">, ограниченные конвективные схемы и релаксацию. Transient-конфигурация использует Euler, PIMPLE с одним outer и двумя pressure correctors, адаптивный шаг, </w:t>
      </w:r>
      <w:r>
        <w:rPr>
          <w:rFonts w:ascii="Consolas" w:hAnsi="Consolas" w:eastAsia="Consolas"/>
          <w:sz w:val="26"/>
        </w:rPr>
        <w:t>maxCo=0.7</w:t>
      </w:r>
      <w:r>
        <w:rPr>
          <w:rFonts w:ascii="Times New Roman" w:hAnsi="Times New Roman" w:eastAsia="Times New Roman"/>
          <w:sz w:val="28"/>
        </w:rPr>
        <w:t xml:space="preserve">, </w:t>
      </w:r>
      <w:r>
        <w:rPr>
          <w:rFonts w:ascii="Consolas" w:hAnsi="Consolas" w:eastAsia="Consolas"/>
          <w:sz w:val="26"/>
        </w:rPr>
        <w:t>maxDeltaT=0.002 с</w:t>
      </w:r>
      <w:r>
        <w:rPr>
          <w:rFonts w:ascii="Times New Roman" w:hAnsi="Times New Roman" w:eastAsia="Times New Roman"/>
          <w:sz w:val="28"/>
        </w:rPr>
        <w:t>.</w:t>
      </w:r>
    </w:p>
    <w:p>
      <w:pPr>
        <w:pStyle w:val="Caption"/>
        <w:keepNext w:val="0"/>
      </w:pPr>
      <w:r>
        <w:rPr>
          <w:rFonts w:ascii="Times New Roman" w:hAnsi="Times New Roman" w:eastAsia="Times New Roman"/>
          <w:sz w:val="24"/>
        </w:rPr>
        <w:t>Листинг 10 — Ключевые параметры нестационарного продолжения</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startFrom       latestTime;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endTime         2501;</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deltaT          0.0005;</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adjustTimeStep  yes;</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maxCo           0.7;</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maxDeltaT       0.002;</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writeControl    adjustableRunTime;</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writeInterval   0.1;</w:t>
      </w:r>
    </w:p>
    <w:p>
      <w:pPr>
        <w:spacing w:after="80"/>
      </w:pPr>
    </w:p>
    <w:p>
      <w:pPr>
        <w:widowControl/>
        <w:spacing w:before="0" w:after="120" w:line="360" w:lineRule="auto"/>
        <w:ind w:firstLine="709"/>
        <w:jc w:val="both"/>
      </w:pPr>
      <w:r>
        <w:rPr>
          <w:rFonts w:ascii="Times New Roman" w:hAnsi="Times New Roman" w:eastAsia="Times New Roman"/>
          <w:sz w:val="28"/>
        </w:rPr>
        <w:t xml:space="preserve">Старт из </w:t>
      </w:r>
      <w:r>
        <w:rPr>
          <w:rFonts w:ascii="Consolas" w:hAnsi="Consolas" w:eastAsia="Consolas"/>
          <w:sz w:val="26"/>
        </w:rPr>
        <w:t>latestTime</w:t>
      </w:r>
      <w:r>
        <w:rPr>
          <w:rFonts w:ascii="Times New Roman" w:hAnsi="Times New Roman" w:eastAsia="Times New Roman"/>
          <w:sz w:val="28"/>
        </w:rPr>
        <w:t xml:space="preserve"> сохраняет поле стационарной инициализации. Адаптивный шаг ограничивается фактическим числом Куранта и не может превышать 0.002 с.</w:t>
      </w:r>
    </w:p>
    <w:p>
      <w:pPr>
        <w:pStyle w:val="Caption"/>
        <w:keepNext w:val="0"/>
      </w:pPr>
      <w:r>
        <w:rPr>
          <w:rFonts w:ascii="Times New Roman" w:hAnsi="Times New Roman" w:eastAsia="Times New Roman"/>
          <w:sz w:val="24"/>
        </w:rPr>
        <w:t>Листинг 11 — Параметры PIMPLE и линейных корректоров</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PIMPLE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momentumPredictor          yes;</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nOuterCorrectors           1;</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nCorrectors                2;</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nNonOrthogonalCorrectors   1;</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w:t>
      </w:r>
    </w:p>
    <w:p>
      <w:pPr>
        <w:spacing w:after="80"/>
      </w:pPr>
    </w:p>
    <w:p>
      <w:pPr>
        <w:widowControl/>
        <w:spacing w:before="0" w:after="120" w:line="360" w:lineRule="auto"/>
        <w:ind w:firstLine="709"/>
        <w:jc w:val="both"/>
      </w:pPr>
      <w:r>
        <w:rPr>
          <w:rFonts w:ascii="Times New Roman" w:hAnsi="Times New Roman" w:eastAsia="Times New Roman"/>
          <w:sz w:val="28"/>
        </w:rPr>
        <w:t>Один внешний проход и две коррекции давления обеспечивают связь скорости и давления на каждом временном шаге. Дополнительная ненормальная коррекция согласована с ненормальностью принятой сетки.</w:t>
      </w:r>
    </w:p>
    <w:p>
      <w:pPr>
        <w:pStyle w:val="Heading2"/>
        <w:keepNext/>
        <w:ind w:firstLine="0"/>
      </w:pPr>
      <w:r>
        <w:rPr>
          <w:rFonts w:ascii="Times New Roman" w:hAnsi="Times New Roman" w:eastAsia="Times New Roman"/>
          <w:sz w:val="28"/>
        </w:rPr>
        <w:t>2.11 Запуск базового расчёта</w:t>
      </w:r>
    </w:p>
    <w:p>
      <w:pPr>
        <w:widowControl/>
        <w:spacing w:before="0" w:after="120" w:line="360" w:lineRule="auto"/>
        <w:ind w:firstLine="709"/>
        <w:jc w:val="both"/>
      </w:pPr>
      <w:r>
        <w:rPr>
          <w:rFonts w:ascii="Times New Roman" w:hAnsi="Times New Roman" w:eastAsia="Times New Roman"/>
          <w:sz w:val="28"/>
        </w:rPr>
        <w:t xml:space="preserve">Стационарный диагностический расчёт достиг метки 2500 и завершился, но начальные невязки продолжали колебаться приблизительно на уровнях </w:t>
      </w:r>
      <w:r>
        <w:rPr>
          <w:rFonts w:ascii="Consolas" w:hAnsi="Consolas" w:eastAsia="Consolas"/>
          <w:sz w:val="26"/>
        </w:rPr>
        <w:t>U=2–3·10⁻³</w:t>
      </w:r>
      <w:r>
        <w:rPr>
          <w:rFonts w:ascii="Times New Roman" w:hAnsi="Times New Roman" w:eastAsia="Times New Roman"/>
          <w:sz w:val="28"/>
        </w:rPr>
        <w:t xml:space="preserve">, </w:t>
      </w:r>
      <w:r>
        <w:rPr>
          <w:rFonts w:ascii="Consolas" w:hAnsi="Consolas" w:eastAsia="Consolas"/>
          <w:sz w:val="26"/>
        </w:rPr>
        <w:t>p=4–5·10⁻³</w:t>
      </w:r>
      <w:r>
        <w:rPr>
          <w:rFonts w:ascii="Times New Roman" w:hAnsi="Times New Roman" w:eastAsia="Times New Roman"/>
          <w:sz w:val="28"/>
        </w:rPr>
        <w:t xml:space="preserve">, </w:t>
      </w:r>
      <w:r>
        <w:rPr>
          <w:rFonts w:ascii="Consolas" w:hAnsi="Consolas" w:eastAsia="Consolas"/>
          <w:sz w:val="26"/>
        </w:rPr>
        <w:t>k≈3·10⁻³</w:t>
      </w:r>
      <w:r>
        <w:rPr>
          <w:rFonts w:ascii="Times New Roman" w:hAnsi="Times New Roman" w:eastAsia="Times New Roman"/>
          <w:sz w:val="28"/>
        </w:rPr>
        <w:t xml:space="preserve">, </w:t>
      </w:r>
      <w:r>
        <w:rPr>
          <w:rFonts w:ascii="Consolas" w:hAnsi="Consolas" w:eastAsia="Consolas"/>
          <w:sz w:val="26"/>
        </w:rPr>
        <w:t>omega≈1.3·10⁻³</w:t>
      </w:r>
      <w:r>
        <w:rPr>
          <w:rFonts w:ascii="Times New Roman" w:hAnsi="Times New Roman" w:eastAsia="Times New Roman"/>
          <w:sz w:val="28"/>
        </w:rPr>
        <w:t xml:space="preserve">. Поэтому результат не объявлялся стационарно сошедшимся. Тот же расчётный случай продолжен по схеме transient PIMPLE на одну физическую секунду — от каталога времени 2500 до 2501. На последнем шаге получены </w:t>
      </w:r>
      <w:r>
        <w:rPr>
          <w:rFonts w:ascii="Consolas" w:hAnsi="Consolas" w:eastAsia="Consolas"/>
          <w:sz w:val="26"/>
        </w:rPr>
        <w:t>maxCo=0.6914771</w:t>
      </w:r>
      <w:r>
        <w:rPr>
          <w:rFonts w:ascii="Times New Roman" w:hAnsi="Times New Roman" w:eastAsia="Times New Roman"/>
          <w:sz w:val="28"/>
        </w:rPr>
        <w:t xml:space="preserve">, шаг </w:t>
      </w:r>
      <w:r>
        <w:rPr>
          <w:rFonts w:ascii="Consolas" w:hAnsi="Consolas" w:eastAsia="Consolas"/>
          <w:sz w:val="26"/>
        </w:rPr>
        <w:t>5.9680162·10⁻⁴ с</w:t>
      </w:r>
      <w:r>
        <w:rPr>
          <w:rFonts w:ascii="Times New Roman" w:hAnsi="Times New Roman" w:eastAsia="Times New Roman"/>
          <w:sz w:val="28"/>
        </w:rPr>
        <w:t xml:space="preserve">, локальная ошибка неразрывности </w:t>
      </w:r>
      <w:r>
        <w:rPr>
          <w:rFonts w:ascii="Consolas" w:hAnsi="Consolas" w:eastAsia="Consolas"/>
          <w:sz w:val="26"/>
        </w:rPr>
        <w:t>1.7465988·10⁻¹¹</w:t>
      </w:r>
      <w:r>
        <w:rPr>
          <w:rFonts w:ascii="Times New Roman" w:hAnsi="Times New Roman" w:eastAsia="Times New Roman"/>
          <w:sz w:val="28"/>
        </w:rPr>
        <w:t xml:space="preserve"> и накопленная ошибка </w:t>
      </w:r>
      <w:r>
        <w:rPr>
          <w:rFonts w:ascii="Consolas" w:hAnsi="Consolas" w:eastAsia="Consolas"/>
          <w:sz w:val="26"/>
        </w:rPr>
        <w:t>-4.2313741·10⁻¹¹</w:t>
      </w:r>
      <w:r>
        <w:rPr>
          <w:rFonts w:ascii="Times New Roman" w:hAnsi="Times New Roman" w:eastAsia="Times New Roman"/>
          <w:sz w:val="28"/>
        </w:rPr>
        <w:t xml:space="preserve">; журнал заканчивается строкой </w:t>
      </w:r>
      <w:r>
        <w:rPr>
          <w:rFonts w:ascii="Consolas" w:hAnsi="Consolas" w:eastAsia="Consolas"/>
          <w:sz w:val="26"/>
        </w:rPr>
        <w:t>End</w:t>
      </w:r>
      <w:r>
        <w:rPr>
          <w:rFonts w:ascii="Times New Roman" w:hAnsi="Times New Roman" w:eastAsia="Times New Roman"/>
          <w:sz w:val="28"/>
        </w:rPr>
        <w:t>.</w:t>
      </w:r>
    </w:p>
    <w:p>
      <w:pPr>
        <w:widowControl/>
        <w:spacing w:before="0" w:after="120" w:line="360" w:lineRule="auto"/>
        <w:ind w:firstLine="709"/>
        <w:jc w:val="both"/>
      </w:pPr>
      <w:r>
        <w:rPr>
          <w:rFonts w:ascii="Times New Roman" w:hAnsi="Times New Roman" w:eastAsia="Times New Roman"/>
          <w:sz w:val="28"/>
        </w:rPr>
        <w:t>Постобработка выполняется только после успешного завершения журнала решателя. Она не пересчитывает CFD, а читает последний сохранённый каталог времени.</w:t>
      </w:r>
    </w:p>
    <w:p>
      <w:pPr>
        <w:pStyle w:val="Caption"/>
        <w:keepNext w:val="0"/>
      </w:pPr>
      <w:r>
        <w:rPr>
          <w:rFonts w:ascii="Times New Roman" w:hAnsi="Times New Roman" w:eastAsia="Times New Roman"/>
          <w:sz w:val="24"/>
        </w:rPr>
        <w:t>Листинг 12 — Получение интегральных величин и экстремумов</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'patchFlowRate(name=inlet,patch=inlet)'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'patchFlowRate(name=outlet,patch=outlet)'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'patchAverage(name=pInlet,patch=inlet,field=p)'</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'patchAverage(name=pOutlet,patch=outlet,field=p)'</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'cellMaxMag(U)'</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'cellMinMag(U)'</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'cellMax(p)'</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foamPostProcess -latestTime -func 'cellMin(p)'</w:t>
      </w:r>
    </w:p>
    <w:p>
      <w:pPr>
        <w:spacing w:after="80"/>
      </w:pPr>
    </w:p>
    <w:p>
      <w:pPr>
        <w:pStyle w:val="Heading2"/>
        <w:keepNext/>
        <w:ind w:firstLine="0"/>
      </w:pPr>
      <w:r>
        <w:rPr>
          <w:rFonts w:ascii="Times New Roman" w:hAnsi="Times New Roman" w:eastAsia="Times New Roman"/>
          <w:sz w:val="28"/>
        </w:rPr>
        <w:t>2.12 Анализ результатов базового расчёта</w:t>
      </w:r>
    </w:p>
    <w:p>
      <w:pPr>
        <w:widowControl/>
        <w:spacing w:before="0" w:after="120" w:line="360" w:lineRule="auto"/>
        <w:ind w:firstLine="709"/>
        <w:jc w:val="both"/>
      </w:pPr>
      <w:r>
        <w:rPr>
          <w:rFonts w:ascii="Times New Roman" w:hAnsi="Times New Roman" w:eastAsia="Times New Roman"/>
          <w:sz w:val="28"/>
        </w:rPr>
        <w:t>Интегральные и экстремальные значения базового расчёта сведены в таблицу 6. Расходы берутся по patches, перепад — по areaAverage, а extrema — по исходным значениям в ячейках.</w:t>
      </w:r>
    </w:p>
    <w:p>
      <w:pPr>
        <w:pStyle w:val="Caption"/>
        <w:keepNext w:val="0"/>
      </w:pPr>
      <w:r>
        <w:rPr>
          <w:rFonts w:ascii="Times New Roman" w:hAnsi="Times New Roman" w:eastAsia="Times New Roman"/>
          <w:sz w:val="24"/>
        </w:rPr>
        <w:t>Таблица 6 — Результаты базового расчёта</w:t>
      </w:r>
    </w:p>
    <w:tbl>
      <w:tblPr>
        <w:tblStyle w:val="TableGrid"/>
        <w:tblW w:type="auto" w:w="0"/>
        <w:tblLayout w:type="autofit"/>
        <w:tblLook w:firstColumn="1" w:firstRow="1" w:lastColumn="0" w:lastRow="0" w:noHBand="0" w:noVBand="1" w:val="04A0"/>
      </w:tblPr>
      <w:tblGrid>
        <w:gridCol w:w="4677"/>
        <w:gridCol w:w="4677"/>
      </w:tblGrid>
      <w:tr>
        <w:trPr>
          <w:cantSplit/>
          <w:tblHeader w:val="true"/>
        </w:trPr>
        <w:tc>
          <w:tcPr>
            <w:tcW w:type="dxa" w:w="4677"/>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Величина</w:t>
            </w:r>
          </w:p>
        </w:tc>
        <w:tc>
          <w:tcPr>
            <w:tcW w:type="dxa" w:w="4677"/>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Проверенное значение</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Qin</w:t>
            </w:r>
            <w:r>
              <w:rPr>
                <w:rFonts w:ascii="Times New Roman" w:hAnsi="Times New Roman" w:eastAsia="Times New Roman"/>
                <w:sz w:val="19"/>
              </w:rPr>
              <w:t xml:space="preserve"> по модулю</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2.3·10⁻⁶ м³/с</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Qout</w:t>
            </w:r>
            <w:r>
              <w:rPr>
                <w:rFonts w:ascii="Times New Roman" w:hAnsi="Times New Roman" w:eastAsia="Times New Roman"/>
                <w:sz w:val="19"/>
              </w:rPr>
              <w:t xml:space="preserve"> по модулю</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2.3·10⁻⁶ м³/с</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дисбаланс</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w:t>
            </w:r>
            <w:r>
              <w:rPr>
                <w:rFonts w:ascii="Times New Roman" w:hAnsi="Times New Roman" w:eastAsia="Times New Roman"/>
                <w:sz w:val="19"/>
              </w:rPr>
              <w:t xml:space="preserve"> в точности вывода</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areaAverage </w:t>
            </w:r>
            <w:r>
              <w:rPr>
                <w:rFonts w:ascii="Consolas" w:hAnsi="Consolas" w:eastAsia="Consolas"/>
                <w:sz w:val="17"/>
              </w:rPr>
              <w:t>p</w:t>
            </w:r>
            <w:r>
              <w:rPr>
                <w:rFonts w:ascii="Times New Roman" w:hAnsi="Times New Roman" w:eastAsia="Times New Roman"/>
                <w:sz w:val="19"/>
              </w:rPr>
              <w:t xml:space="preserve"> на inlet</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0.30652243 м²/с²</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areaAverage </w:t>
            </w:r>
            <w:r>
              <w:rPr>
                <w:rFonts w:ascii="Consolas" w:hAnsi="Consolas" w:eastAsia="Consolas"/>
                <w:sz w:val="17"/>
              </w:rPr>
              <w:t>p</w:t>
            </w:r>
            <w:r>
              <w:rPr>
                <w:rFonts w:ascii="Times New Roman" w:hAnsi="Times New Roman" w:eastAsia="Times New Roman"/>
                <w:sz w:val="19"/>
              </w:rPr>
              <w:t xml:space="preserve"> на outlet</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 м²/с²</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перепад давления</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305.970689626 Па</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max </w:t>
            </w:r>
            <w:r>
              <w:rPr>
                <w:rFonts w:ascii="Consolas" w:hAnsi="Consolas" w:eastAsia="Consolas"/>
                <w:sz w:val="17"/>
              </w:rPr>
              <w:t>|U|</w:t>
            </w:r>
            <w:r>
              <w:rPr>
                <w:rFonts w:ascii="Times New Roman" w:hAnsi="Times New Roman" w:eastAsia="Times New Roman"/>
                <w:sz w:val="19"/>
              </w:rPr>
              <w:t xml:space="preserve"> по ячейкам</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0.46627613 м/с</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min </w:t>
            </w:r>
            <w:r>
              <w:rPr>
                <w:rFonts w:ascii="Consolas" w:hAnsi="Consolas" w:eastAsia="Consolas"/>
                <w:sz w:val="17"/>
              </w:rPr>
              <w:t>|U|</w:t>
            </w:r>
            <w:r>
              <w:rPr>
                <w:rFonts w:ascii="Times New Roman" w:hAnsi="Times New Roman" w:eastAsia="Times New Roman"/>
                <w:sz w:val="19"/>
              </w:rPr>
              <w:t xml:space="preserve"> по ячейкам</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0.001867985 м/с</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min/max </w:t>
            </w:r>
            <w:r>
              <w:rPr>
                <w:rFonts w:ascii="Consolas" w:hAnsi="Consolas" w:eastAsia="Consolas"/>
                <w:sz w:val="17"/>
              </w:rPr>
              <w:t>p</w:t>
            </w:r>
            <w:r>
              <w:rPr>
                <w:rFonts w:ascii="Times New Roman" w:hAnsi="Times New Roman" w:eastAsia="Times New Roman"/>
                <w:sz w:val="19"/>
              </w:rPr>
              <w:t xml:space="preserve"> по ячейкам</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-0.13827958 / 0.31614916 м²/с²</w:t>
            </w:r>
          </w:p>
        </w:tc>
      </w:tr>
    </w:tbl>
    <w:p>
      <w:pPr>
        <w:spacing w:after="40"/>
      </w:pPr>
    </w:p>
    <w:p>
      <w:pPr>
        <w:keepNext/>
        <w:widowControl/>
        <w:spacing w:before="0" w:after="60" w:line="240" w:lineRule="auto"/>
        <w:ind w:firstLine="0"/>
        <w:jc w:val="center"/>
      </w:pPr>
      <w:r>
        <w:drawing>
          <wp:inline xmlns:a="http://schemas.openxmlformats.org/drawingml/2006/main" xmlns:pic="http://schemas.openxmlformats.org/drawingml/2006/picture">
            <wp:extent cx="5760000" cy="1335652"/>
            <wp:docPr id="6" name="Picture 6"/>
            <wp:cNvGraphicFramePr>
              <a:graphicFrameLocks noChangeAspect="1"/>
            </wp:cNvGraphicFramePr>
            <a:graphic>
              <a:graphicData uri="http://schemas.openxmlformats.org/drawingml/2006/picture">
                <pic:pic>
                  <pic:nvPicPr>
                    <pic:cNvPr id="0" name="velocity_report.png"/>
                    <pic:cNvPicPr/>
                  </pic:nvPicPr>
                  <pic:blipFill>
                    <a:blip r:embed="rId16"/>
                    <a:stretch>
                      <a:fillRect/>
                    </a:stretch>
                  </pic:blipFill>
                  <pic:spPr>
                    <a:xfrm>
                      <a:off x="0" y="0"/>
                      <a:ext cx="5760000" cy="1335652"/>
                    </a:xfrm>
                    <a:prstGeom prst="rect"/>
                  </pic:spPr>
                </pic:pic>
              </a:graphicData>
            </a:graphic>
          </wp:inline>
        </w:drawing>
      </w:r>
    </w:p>
    <w:p>
      <w:pPr>
        <w:pStyle w:val="Caption"/>
        <w:keepNext w:val="0"/>
      </w:pPr>
      <w:r>
        <w:rPr>
          <w:rFonts w:ascii="Times New Roman" w:hAnsi="Times New Roman" w:eastAsia="Times New Roman"/>
          <w:sz w:val="24"/>
        </w:rPr>
        <w:t xml:space="preserve">Рисунок 6 — Модуль скорости воды </w:t>
      </w:r>
      <w:r>
        <w:rPr>
          <w:rFonts w:ascii="Consolas" w:hAnsi="Consolas" w:eastAsia="Consolas"/>
          <w:sz w:val="22"/>
        </w:rPr>
        <w:t>|U|</w:t>
      </w:r>
      <w:r>
        <w:rPr>
          <w:rFonts w:ascii="Times New Roman" w:hAnsi="Times New Roman" w:eastAsia="Times New Roman"/>
          <w:sz w:val="24"/>
        </w:rPr>
        <w:t xml:space="preserve"> в базовом расчёте в каталоге времени 2501 (после 1 с нестационарного продолжения).</w:t>
      </w:r>
    </w:p>
    <w:p>
      <w:pPr>
        <w:widowControl/>
        <w:spacing w:before="0" w:after="120" w:line="360" w:lineRule="auto"/>
        <w:ind w:firstLine="709"/>
        <w:jc w:val="both"/>
      </w:pPr>
      <w:r>
        <w:rPr>
          <w:rFonts w:ascii="Times New Roman" w:hAnsi="Times New Roman" w:eastAsia="Times New Roman"/>
          <w:sz w:val="28"/>
        </w:rPr>
        <w:t>На рисунке 6 видны ускоренные струи в узких проходах и области малой скорости за квадратами. Максимум по ячейкам примерно в 4.66 раза выше входной скорости.</w:t>
      </w:r>
    </w:p>
    <w:p>
      <w:pPr>
        <w:keepNext/>
        <w:widowControl/>
        <w:spacing w:before="0" w:after="60" w:line="240" w:lineRule="auto"/>
        <w:ind w:firstLine="0"/>
        <w:jc w:val="center"/>
      </w:pPr>
      <w:r>
        <w:drawing>
          <wp:inline xmlns:a="http://schemas.openxmlformats.org/drawingml/2006/main" xmlns:pic="http://schemas.openxmlformats.org/drawingml/2006/picture">
            <wp:extent cx="5760000" cy="1335652"/>
            <wp:docPr id="7" name="Picture 7"/>
            <wp:cNvGraphicFramePr>
              <a:graphicFrameLocks noChangeAspect="1"/>
            </wp:cNvGraphicFramePr>
            <a:graphic>
              <a:graphicData uri="http://schemas.openxmlformats.org/drawingml/2006/picture">
                <pic:pic>
                  <pic:nvPicPr>
                    <pic:cNvPr id="0" name="pressure_report.png"/>
                    <pic:cNvPicPr/>
                  </pic:nvPicPr>
                  <pic:blipFill>
                    <a:blip r:embed="rId17"/>
                    <a:stretch>
                      <a:fillRect/>
                    </a:stretch>
                  </pic:blipFill>
                  <pic:spPr>
                    <a:xfrm>
                      <a:off x="0" y="0"/>
                      <a:ext cx="5760000" cy="1335652"/>
                    </a:xfrm>
                    <a:prstGeom prst="rect"/>
                  </pic:spPr>
                </pic:pic>
              </a:graphicData>
            </a:graphic>
          </wp:inline>
        </w:drawing>
      </w:r>
    </w:p>
    <w:p>
      <w:pPr>
        <w:pStyle w:val="Caption"/>
        <w:keepNext w:val="0"/>
      </w:pPr>
      <w:r>
        <w:rPr>
          <w:rFonts w:ascii="Times New Roman" w:hAnsi="Times New Roman" w:eastAsia="Times New Roman"/>
          <w:sz w:val="24"/>
        </w:rPr>
        <w:t xml:space="preserve">Рисунок 7 — Давление после пересчёта кинематического </w:t>
      </w:r>
      <w:r>
        <w:rPr>
          <w:rFonts w:ascii="Consolas" w:hAnsi="Consolas" w:eastAsia="Consolas"/>
          <w:sz w:val="22"/>
        </w:rPr>
        <w:t>p</w:t>
      </w:r>
      <w:r>
        <w:rPr>
          <w:rFonts w:ascii="Times New Roman" w:hAnsi="Times New Roman" w:eastAsia="Times New Roman"/>
          <w:sz w:val="24"/>
        </w:rPr>
        <w:t xml:space="preserve"> в Па.</w:t>
      </w:r>
    </w:p>
    <w:p>
      <w:pPr>
        <w:widowControl/>
        <w:spacing w:before="0" w:after="120" w:line="360" w:lineRule="auto"/>
        <w:ind w:firstLine="709"/>
        <w:jc w:val="both"/>
      </w:pPr>
      <w:r>
        <w:rPr>
          <w:rFonts w:ascii="Times New Roman" w:hAnsi="Times New Roman" w:eastAsia="Times New Roman"/>
          <w:sz w:val="28"/>
        </w:rPr>
        <w:t xml:space="preserve">На рисунке 7 видно, что среднее давление уменьшается от входа к выходу. Локальные максимумы возникают перед обращёнными к потоку гранями, а области отрицательного давления относительно опорного значения на </w:t>
      </w:r>
      <w:r>
        <w:rPr>
          <w:rFonts w:ascii="Consolas" w:hAnsi="Consolas" w:eastAsia="Consolas"/>
          <w:sz w:val="26"/>
        </w:rPr>
        <w:t>outlet</w:t>
      </w:r>
      <w:r>
        <w:rPr>
          <w:rFonts w:ascii="Times New Roman" w:hAnsi="Times New Roman" w:eastAsia="Times New Roman"/>
          <w:sz w:val="28"/>
        </w:rPr>
        <w:t xml:space="preserve"> — в ускоренных струях и следах.</w:t>
      </w:r>
    </w:p>
    <w:p>
      <w:pPr>
        <w:keepNext/>
        <w:widowControl/>
        <w:spacing w:before="0" w:after="60" w:line="240" w:lineRule="auto"/>
        <w:ind w:firstLine="0"/>
        <w:jc w:val="center"/>
      </w:pPr>
      <w:r>
        <w:drawing>
          <wp:inline xmlns:a="http://schemas.openxmlformats.org/drawingml/2006/main" xmlns:pic="http://schemas.openxmlformats.org/drawingml/2006/picture">
            <wp:extent cx="5760000" cy="1152000"/>
            <wp:docPr id="8" name="Picture 8"/>
            <wp:cNvGraphicFramePr>
              <a:graphicFrameLocks noChangeAspect="1"/>
            </wp:cNvGraphicFramePr>
            <a:graphic>
              <a:graphicData uri="http://schemas.openxmlformats.org/drawingml/2006/picture">
                <pic:pic>
                  <pic:nvPicPr>
                    <pic:cNvPr id="0" name="streamlines_report.png"/>
                    <pic:cNvPicPr/>
                  </pic:nvPicPr>
                  <pic:blipFill>
                    <a:blip r:embed="rId18"/>
                    <a:stretch>
                      <a:fillRect/>
                    </a:stretch>
                  </pic:blipFill>
                  <pic:spPr>
                    <a:xfrm>
                      <a:off x="0" y="0"/>
                      <a:ext cx="5760000" cy="1152000"/>
                    </a:xfrm>
                    <a:prstGeom prst="rect"/>
                  </pic:spPr>
                </pic:pic>
              </a:graphicData>
            </a:graphic>
          </wp:inline>
        </w:drawing>
      </w:r>
    </w:p>
    <w:p>
      <w:pPr>
        <w:pStyle w:val="Caption"/>
        <w:keepNext w:val="0"/>
      </w:pPr>
      <w:r>
        <w:rPr>
          <w:rFonts w:ascii="Times New Roman" w:hAnsi="Times New Roman" w:eastAsia="Times New Roman"/>
          <w:sz w:val="24"/>
        </w:rPr>
        <w:t>Рисунок 8 — Линии тока и поле скорости через шахматный массив.</w:t>
      </w:r>
    </w:p>
    <w:p>
      <w:pPr>
        <w:widowControl/>
        <w:spacing w:before="0" w:after="120" w:line="360" w:lineRule="auto"/>
        <w:ind w:firstLine="709"/>
        <w:jc w:val="both"/>
      </w:pPr>
      <w:r>
        <w:rPr>
          <w:rFonts w:ascii="Times New Roman" w:hAnsi="Times New Roman" w:eastAsia="Times New Roman"/>
          <w:sz w:val="28"/>
        </w:rPr>
        <w:t>Рисунок 8 показывает прохождение линий тока через шахматный массив и отклонение потока препятствиями.</w:t>
      </w:r>
    </w:p>
    <w:p>
      <w:pPr>
        <w:keepNext/>
        <w:widowControl/>
        <w:spacing w:before="0" w:after="60" w:line="240" w:lineRule="auto"/>
        <w:ind w:firstLine="0"/>
        <w:jc w:val="center"/>
      </w:pPr>
      <w:r>
        <w:drawing>
          <wp:inline xmlns:a="http://schemas.openxmlformats.org/drawingml/2006/main" xmlns:pic="http://schemas.openxmlformats.org/drawingml/2006/picture">
            <wp:extent cx="5760000" cy="1804800"/>
            <wp:docPr id="9" name="Picture 9"/>
            <wp:cNvGraphicFramePr>
              <a:graphicFrameLocks noChangeAspect="1"/>
            </wp:cNvGraphicFramePr>
            <a:graphic>
              <a:graphicData uri="http://schemas.openxmlformats.org/drawingml/2006/picture">
                <pic:pic>
                  <pic:nvPicPr>
                    <pic:cNvPr id="0" name="obstacles_zoom_report.png"/>
                    <pic:cNvPicPr/>
                  </pic:nvPicPr>
                  <pic:blipFill>
                    <a:blip r:embed="rId19"/>
                    <a:stretch>
                      <a:fillRect/>
                    </a:stretch>
                  </pic:blipFill>
                  <pic:spPr>
                    <a:xfrm>
                      <a:off x="0" y="0"/>
                      <a:ext cx="5760000" cy="1804800"/>
                    </a:xfrm>
                    <a:prstGeom prst="rect"/>
                  </pic:spPr>
                </pic:pic>
              </a:graphicData>
            </a:graphic>
          </wp:inline>
        </w:drawing>
      </w:r>
    </w:p>
    <w:p>
      <w:pPr>
        <w:pStyle w:val="Caption"/>
        <w:keepNext w:val="0"/>
      </w:pPr>
      <w:r>
        <w:rPr>
          <w:rFonts w:ascii="Times New Roman" w:hAnsi="Times New Roman" w:eastAsia="Times New Roman"/>
          <w:sz w:val="24"/>
        </w:rPr>
        <w:t>Рисунок 9 — Увеличенное поле скорости около квадратных препятствий.</w:t>
      </w:r>
    </w:p>
    <w:p>
      <w:pPr>
        <w:widowControl/>
        <w:spacing w:before="0" w:after="120" w:line="360" w:lineRule="auto"/>
        <w:ind w:firstLine="709"/>
        <w:jc w:val="both"/>
      </w:pPr>
      <w:r>
        <w:rPr>
          <w:rFonts w:ascii="Times New Roman" w:hAnsi="Times New Roman" w:eastAsia="Times New Roman"/>
          <w:sz w:val="28"/>
        </w:rPr>
        <w:t>На рисунке 9 детально показаны ускорение в сужениях и зоны пониженной скорости за квадратами.</w:t>
      </w:r>
    </w:p>
    <w:p>
      <w:r>
        <w:br w:type="page"/>
      </w:r>
    </w:p>
    <w:p>
      <w:pPr>
        <w:pStyle w:val="Heading1"/>
        <w:keepNext/>
        <w:ind w:firstLine="0"/>
      </w:pPr>
      <w:r>
        <w:rPr>
          <w:rFonts w:ascii="Times New Roman" w:hAnsi="Times New Roman" w:eastAsia="Times New Roman"/>
          <w:sz w:val="32"/>
        </w:rPr>
        <w:t>3 Разработка приложения</w:t>
      </w:r>
    </w:p>
    <w:p>
      <w:pPr>
        <w:pStyle w:val="Heading2"/>
        <w:keepNext/>
        <w:ind w:firstLine="0"/>
      </w:pPr>
      <w:r>
        <w:rPr>
          <w:rFonts w:ascii="Times New Roman" w:hAnsi="Times New Roman" w:eastAsia="Times New Roman"/>
          <w:sz w:val="28"/>
        </w:rPr>
        <w:t>3.1 Архитектура</w:t>
      </w:r>
    </w:p>
    <w:p>
      <w:pPr>
        <w:widowControl/>
        <w:spacing w:before="0" w:after="120" w:line="360" w:lineRule="auto"/>
        <w:ind w:firstLine="709"/>
        <w:jc w:val="both"/>
      </w:pPr>
      <w:r>
        <w:rPr>
          <w:rFonts w:ascii="Times New Roman" w:hAnsi="Times New Roman" w:eastAsia="Times New Roman"/>
          <w:sz w:val="28"/>
        </w:rPr>
        <w:t xml:space="preserve">В </w:t>
      </w:r>
      <w:r>
        <w:rPr>
          <w:rFonts w:ascii="Consolas" w:hAnsi="Consolas" w:eastAsia="Consolas"/>
          <w:sz w:val="26"/>
        </w:rPr>
        <w:t>settings.json</w:t>
      </w:r>
      <w:r>
        <w:rPr>
          <w:rFonts w:ascii="Times New Roman" w:hAnsi="Times New Roman" w:eastAsia="Times New Roman"/>
          <w:sz w:val="28"/>
        </w:rPr>
        <w:t xml:space="preserve"> хранится единый набор параметров. Скрипт </w:t>
      </w:r>
      <w:r>
        <w:rPr>
          <w:rFonts w:ascii="Consolas" w:hAnsi="Consolas" w:eastAsia="Consolas"/>
          <w:sz w:val="26"/>
        </w:rPr>
        <w:t>geometry.py</w:t>
      </w:r>
      <w:r>
        <w:rPr>
          <w:rFonts w:ascii="Times New Roman" w:hAnsi="Times New Roman" w:eastAsia="Times New Roman"/>
          <w:sz w:val="28"/>
        </w:rPr>
        <w:t xml:space="preserve"> проверяет их и вычисляет координаты препятствий. </w:t>
      </w:r>
      <w:r>
        <w:rPr>
          <w:rFonts w:ascii="Consolas" w:hAnsi="Consolas" w:eastAsia="Consolas"/>
          <w:sz w:val="26"/>
        </w:rPr>
        <w:t>generate_mesh.py</w:t>
      </w:r>
      <w:r>
        <w:rPr>
          <w:rFonts w:ascii="Times New Roman" w:hAnsi="Times New Roman" w:eastAsia="Times New Roman"/>
          <w:sz w:val="28"/>
        </w:rPr>
        <w:t xml:space="preserve"> создаёт HDF и UNV, а </w:t>
      </w:r>
      <w:r>
        <w:rPr>
          <w:rFonts w:ascii="Consolas" w:hAnsi="Consolas" w:eastAsia="Consolas"/>
          <w:sz w:val="26"/>
        </w:rPr>
        <w:t>parameterize_case.py</w:t>
      </w:r>
      <w:r>
        <w:rPr>
          <w:rFonts w:ascii="Times New Roman" w:hAnsi="Times New Roman" w:eastAsia="Times New Roman"/>
          <w:sz w:val="28"/>
        </w:rPr>
        <w:t xml:space="preserve"> переносит значения в новый расчётный случай OpenFOAM.</w:t>
      </w:r>
    </w:p>
    <w:p>
      <w:pPr>
        <w:widowControl/>
        <w:spacing w:before="0" w:after="120" w:line="360" w:lineRule="auto"/>
        <w:ind w:firstLine="709"/>
        <w:jc w:val="both"/>
      </w:pPr>
      <w:r>
        <w:rPr>
          <w:rFonts w:ascii="Times New Roman" w:hAnsi="Times New Roman" w:eastAsia="Times New Roman"/>
          <w:sz w:val="28"/>
        </w:rPr>
        <w:t xml:space="preserve">Сценарий </w:t>
      </w:r>
      <w:r>
        <w:rPr>
          <w:rFonts w:ascii="Consolas" w:hAnsi="Consolas" w:eastAsia="Consolas"/>
          <w:sz w:val="26"/>
        </w:rPr>
        <w:t>run_pipeline.py</w:t>
      </w:r>
      <w:r>
        <w:rPr>
          <w:rFonts w:ascii="Times New Roman" w:hAnsi="Times New Roman" w:eastAsia="Times New Roman"/>
          <w:sz w:val="28"/>
        </w:rPr>
        <w:t xml:space="preserve"> последовательно управляет внешними программами. </w:t>
      </w:r>
      <w:r>
        <w:rPr>
          <w:rFonts w:ascii="Consolas" w:hAnsi="Consolas" w:eastAsia="Consolas"/>
          <w:sz w:val="26"/>
        </w:rPr>
        <w:t>render_results.py</w:t>
      </w:r>
      <w:r>
        <w:rPr>
          <w:rFonts w:ascii="Times New Roman" w:hAnsi="Times New Roman" w:eastAsia="Times New Roman"/>
          <w:sz w:val="28"/>
        </w:rPr>
        <w:t xml:space="preserve"> подготавливает изображения и численную сводку, Node.js-сервер связывает эти действия с браузерной формой, а каждый результат сохраняется в отдельном каталоге </w:t>
      </w:r>
      <w:r>
        <w:rPr>
          <w:rFonts w:ascii="Consolas" w:hAnsi="Consolas" w:eastAsia="Consolas"/>
          <w:sz w:val="26"/>
        </w:rPr>
        <w:t>runs/&lt;id&gt;</w:t>
      </w:r>
      <w:r>
        <w:rPr>
          <w:rFonts w:ascii="Times New Roman" w:hAnsi="Times New Roman" w:eastAsia="Times New Roman"/>
          <w:sz w:val="28"/>
        </w:rPr>
        <w:t>.</w:t>
      </w:r>
    </w:p>
    <w:p>
      <w:pPr>
        <w:widowControl/>
        <w:spacing w:before="0" w:after="120" w:line="360" w:lineRule="auto"/>
        <w:ind w:firstLine="709"/>
        <w:jc w:val="both"/>
      </w:pPr>
      <w:r>
        <w:rPr>
          <w:rFonts w:ascii="Times New Roman" w:hAnsi="Times New Roman" w:eastAsia="Times New Roman"/>
          <w:sz w:val="28"/>
        </w:rPr>
        <w:t>Архитектура разделяет интерактивный и вычислительный контуры. Браузер не запускает SALOME или OpenFOAM напрямую: он отправляет JSON серверу. Сервер повторно проверяет значения, создаёт каталог и запускает один Python-процесс. Runner, в свою очередь, управляет строго упорядоченными внешними командами и сохраняет их stdout/stderr в отдельные журналы. Схема взаимодействия показана на рисунке 10.</w:t>
      </w:r>
    </w:p>
    <w:p>
      <w:pPr>
        <w:keepNext/>
        <w:widowControl/>
        <w:spacing w:before="0" w:after="60" w:line="240" w:lineRule="auto"/>
        <w:ind w:firstLine="0"/>
        <w:jc w:val="center"/>
      </w:pPr>
      <w:r>
        <w:drawing>
          <wp:inline xmlns:a="http://schemas.openxmlformats.org/drawingml/2006/main" xmlns:pic="http://schemas.openxmlformats.org/drawingml/2006/picture">
            <wp:extent cx="5760000" cy="2720000"/>
            <wp:docPr id="10" name="Picture 10"/>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5760000" cy="2720000"/>
                    </a:xfrm>
                    <a:prstGeom prst="rect"/>
                  </pic:spPr>
                </pic:pic>
              </a:graphicData>
            </a:graphic>
          </wp:inline>
        </w:drawing>
      </w:r>
    </w:p>
    <w:p>
      <w:pPr>
        <w:pStyle w:val="Caption"/>
        <w:keepNext w:val="0"/>
      </w:pPr>
      <w:r>
        <w:rPr>
          <w:rFonts w:ascii="Times New Roman" w:hAnsi="Times New Roman" w:eastAsia="Times New Roman"/>
          <w:sz w:val="24"/>
        </w:rPr>
        <w:t>Рисунок 10 — Фактическая архитектура приложения и расчётного конвейера.</w:t>
      </w:r>
    </w:p>
    <w:p>
      <w:pPr>
        <w:widowControl/>
        <w:spacing w:before="0" w:after="120" w:line="360" w:lineRule="auto"/>
        <w:ind w:firstLine="709"/>
        <w:jc w:val="both"/>
      </w:pPr>
      <w:r>
        <w:rPr>
          <w:rFonts w:ascii="Times New Roman" w:hAnsi="Times New Roman" w:eastAsia="Times New Roman"/>
          <w:sz w:val="28"/>
        </w:rPr>
        <w:t xml:space="preserve">Основные маршруты API приведены в таблице 7. Пути к run проверяются функцией </w:t>
      </w:r>
      <w:r>
        <w:rPr>
          <w:rFonts w:ascii="Consolas" w:hAnsi="Consolas" w:eastAsia="Consolas"/>
          <w:sz w:val="26"/>
        </w:rPr>
        <w:t>safeRunId()</w:t>
      </w:r>
      <w:r>
        <w:rPr>
          <w:rFonts w:ascii="Times New Roman" w:hAnsi="Times New Roman" w:eastAsia="Times New Roman"/>
          <w:sz w:val="28"/>
        </w:rPr>
        <w:t xml:space="preserve">: допустим только идентификатор из букв, цифр, точки, дефиса или подчёркивания, а итоговый путь обязан оставаться внутри </w:t>
      </w:r>
      <w:r>
        <w:rPr>
          <w:rFonts w:ascii="Consolas" w:hAnsi="Consolas" w:eastAsia="Consolas"/>
          <w:sz w:val="26"/>
        </w:rPr>
        <w:t>runs</w:t>
      </w:r>
      <w:r>
        <w:rPr>
          <w:rFonts w:ascii="Times New Roman" w:hAnsi="Times New Roman" w:eastAsia="Times New Roman"/>
          <w:sz w:val="28"/>
        </w:rPr>
        <w:t>.</w:t>
      </w:r>
    </w:p>
    <w:p>
      <w:pPr>
        <w:pStyle w:val="Caption"/>
        <w:keepNext w:val="0"/>
      </w:pPr>
      <w:r>
        <w:rPr>
          <w:rFonts w:ascii="Times New Roman" w:hAnsi="Times New Roman" w:eastAsia="Times New Roman"/>
          <w:sz w:val="24"/>
        </w:rPr>
        <w:t>Таблица 7 — Маршруты локального API</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Метод и маршрут</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Назначение</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Результат</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GET /api/defaults</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загрузка и проверка стандартной конфигурации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JSON параметров и производных величин</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POST /api/validate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проверка введённых значений</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200 и нормализованный JSON либо 400 и сообщение</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POST /api/generate-mesh</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запуск pipeline до </w:t>
            </w:r>
            <w:r>
              <w:rPr>
                <w:rFonts w:ascii="Consolas" w:hAnsi="Consolas" w:eastAsia="Consolas"/>
                <w:sz w:val="17"/>
              </w:rPr>
              <w:t>checkMesh</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202 и идентификатор mesh-only run</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POST /api/calculate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полный последовательный запуск</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202 и идентификатор full run</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GET /api/status?run=...</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опрос текущего состояния</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стадия, состояние и сообщение</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GET /api/summary?run=...</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загрузка проверенной сводки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фактические входы, mesh, solver и результаты</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GET /api/log?run=...</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просмотр хвоста журнала</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текст pipeline/solver log</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GET /api/image?run=...&amp;name=...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загрузка разрешённого PNG</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изображение результата</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POST /api/open-paraview?run=...</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открытие существующего case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202 либо диагностическая ошибка</w:t>
            </w:r>
          </w:p>
        </w:tc>
      </w:tr>
    </w:tbl>
    <w:p>
      <w:pPr>
        <w:spacing w:after="40"/>
      </w:pPr>
    </w:p>
    <w:p>
      <w:pPr>
        <w:pStyle w:val="Heading2"/>
        <w:keepNext/>
        <w:ind w:firstLine="0"/>
      </w:pPr>
      <w:r>
        <w:rPr>
          <w:rFonts w:ascii="Times New Roman" w:hAnsi="Times New Roman" w:eastAsia="Times New Roman"/>
          <w:sz w:val="28"/>
        </w:rPr>
        <w:t>3.2 Веб-интерфейс</w:t>
      </w:r>
    </w:p>
    <w:p>
      <w:pPr>
        <w:widowControl/>
        <w:spacing w:before="0" w:after="120" w:line="360" w:lineRule="auto"/>
        <w:ind w:firstLine="709"/>
        <w:jc w:val="both"/>
      </w:pPr>
      <w:r>
        <w:rPr>
          <w:rFonts w:ascii="Times New Roman" w:hAnsi="Times New Roman" w:eastAsia="Times New Roman"/>
          <w:sz w:val="28"/>
        </w:rPr>
        <w:t xml:space="preserve">Главная форма представляет собой рабочий экран инженерного расчёта. Она содержит русские подписи и единицы измерения для восьми параметров </w:t>
      </w:r>
      <w:r>
        <w:rPr>
          <w:rFonts w:ascii="Consolas" w:hAnsi="Consolas" w:eastAsia="Consolas"/>
          <w:sz w:val="26"/>
        </w:rPr>
        <w:t>L</w:t>
      </w:r>
      <w:r>
        <w:rPr>
          <w:rFonts w:ascii="Times New Roman" w:hAnsi="Times New Roman" w:eastAsia="Times New Roman"/>
          <w:sz w:val="28"/>
        </w:rPr>
        <w:t xml:space="preserve">, </w:t>
      </w:r>
      <w:r>
        <w:rPr>
          <w:rFonts w:ascii="Consolas" w:hAnsi="Consolas" w:eastAsia="Consolas"/>
          <w:sz w:val="26"/>
        </w:rPr>
        <w:t>H</w:t>
      </w:r>
      <w:r>
        <w:rPr>
          <w:rFonts w:ascii="Times New Roman" w:hAnsi="Times New Roman" w:eastAsia="Times New Roman"/>
          <w:sz w:val="28"/>
        </w:rPr>
        <w:t xml:space="preserve">, </w:t>
      </w:r>
      <w:r>
        <w:rPr>
          <w:rFonts w:ascii="Consolas" w:hAnsi="Consolas" w:eastAsia="Consolas"/>
          <w:sz w:val="26"/>
        </w:rPr>
        <w:t>a</w:t>
      </w:r>
      <w:r>
        <w:rPr>
          <w:rFonts w:ascii="Times New Roman" w:hAnsi="Times New Roman" w:eastAsia="Times New Roman"/>
          <w:sz w:val="28"/>
        </w:rPr>
        <w:t xml:space="preserve">, </w:t>
      </w:r>
      <w:r>
        <w:rPr>
          <w:rFonts w:ascii="Consolas" w:hAnsi="Consolas" w:eastAsia="Consolas"/>
          <w:sz w:val="26"/>
        </w:rPr>
        <w:t>P</w:t>
      </w:r>
      <w:r>
        <w:rPr>
          <w:rFonts w:ascii="Times New Roman" w:hAnsi="Times New Roman" w:eastAsia="Times New Roman"/>
          <w:sz w:val="28"/>
        </w:rPr>
        <w:t xml:space="preserve">, </w:t>
      </w:r>
      <w:r>
        <w:rPr>
          <w:rFonts w:ascii="Consolas" w:hAnsi="Consolas" w:eastAsia="Consolas"/>
          <w:sz w:val="26"/>
        </w:rPr>
        <w:t>S</w:t>
      </w:r>
      <w:r>
        <w:rPr>
          <w:rFonts w:ascii="Times New Roman" w:hAnsi="Times New Roman" w:eastAsia="Times New Roman"/>
          <w:sz w:val="28"/>
        </w:rPr>
        <w:t xml:space="preserve">, </w:t>
      </w:r>
      <w:r>
        <w:rPr>
          <w:rFonts w:ascii="Consolas" w:hAnsi="Consolas" w:eastAsia="Consolas"/>
          <w:sz w:val="26"/>
        </w:rPr>
        <w:t>Y</w:t>
      </w:r>
      <w:r>
        <w:rPr>
          <w:rFonts w:ascii="Times New Roman" w:hAnsi="Times New Roman" w:eastAsia="Times New Roman"/>
          <w:sz w:val="28"/>
        </w:rPr>
        <w:t xml:space="preserve">, </w:t>
      </w:r>
      <w:r>
        <w:rPr>
          <w:rFonts w:ascii="Consolas" w:hAnsi="Consolas" w:eastAsia="Consolas"/>
          <w:sz w:val="26"/>
        </w:rPr>
        <w:t>R</w:t>
      </w:r>
      <w:r>
        <w:rPr>
          <w:rFonts w:ascii="Times New Roman" w:hAnsi="Times New Roman" w:eastAsia="Times New Roman"/>
          <w:sz w:val="28"/>
        </w:rPr>
        <w:t xml:space="preserve">, </w:t>
      </w:r>
      <w:r>
        <w:rPr>
          <w:rFonts w:ascii="Consolas" w:hAnsi="Consolas" w:eastAsia="Consolas"/>
          <w:sz w:val="26"/>
        </w:rPr>
        <w:t>Uin</w:t>
      </w:r>
      <w:r>
        <w:rPr>
          <w:rFonts w:ascii="Times New Roman" w:hAnsi="Times New Roman" w:eastAsia="Times New Roman"/>
          <w:sz w:val="28"/>
        </w:rPr>
        <w:t xml:space="preserve">, а также предустановку качества сетки </w:t>
      </w:r>
      <w:r>
        <w:rPr>
          <w:rFonts w:ascii="Consolas" w:hAnsi="Consolas" w:eastAsia="Consolas"/>
          <w:sz w:val="26"/>
        </w:rPr>
        <w:t>Coarse/Medium/Fine</w:t>
      </w:r>
      <w:r>
        <w:rPr>
          <w:rFonts w:ascii="Times New Roman" w:hAnsi="Times New Roman" w:eastAsia="Times New Roman"/>
          <w:sz w:val="28"/>
        </w:rPr>
        <w:t xml:space="preserve">. После проверки исходных данных без перезагрузки обновляются SVG-схема, координаты семи препятствий, </w:t>
      </w:r>
      <w:r>
        <w:rPr>
          <w:rFonts w:ascii="Consolas" w:hAnsi="Consolas" w:eastAsia="Consolas"/>
          <w:sz w:val="26"/>
        </w:rPr>
        <w:t>Re_a</w:t>
      </w:r>
      <w:r>
        <w:rPr>
          <w:rFonts w:ascii="Times New Roman" w:hAnsi="Times New Roman" w:eastAsia="Times New Roman"/>
          <w:sz w:val="28"/>
        </w:rPr>
        <w:t xml:space="preserve"> и </w:t>
      </w:r>
      <w:r>
        <w:rPr>
          <w:rFonts w:ascii="Consolas" w:hAnsi="Consolas" w:eastAsia="Consolas"/>
          <w:sz w:val="26"/>
        </w:rPr>
        <w:t>Re_H</w:t>
      </w:r>
      <w:r>
        <w:rPr>
          <w:rFonts w:ascii="Times New Roman" w:hAnsi="Times New Roman" w:eastAsia="Times New Roman"/>
          <w:sz w:val="28"/>
        </w:rPr>
        <w:t>. Пользователь может восстановить исходные значения, отдельно проверить параметры, создать только сетку или запустить полный расчёт.</w:t>
      </w:r>
    </w:p>
    <w:p>
      <w:pPr>
        <w:widowControl/>
        <w:spacing w:before="0" w:after="120" w:line="360" w:lineRule="auto"/>
        <w:ind w:firstLine="709"/>
        <w:jc w:val="both"/>
      </w:pPr>
      <w:r>
        <w:rPr>
          <w:rFonts w:ascii="Times New Roman" w:hAnsi="Times New Roman" w:eastAsia="Times New Roman"/>
          <w:sz w:val="28"/>
        </w:rPr>
        <w:t>Интерфейс не принимает произвольные команды и пути. Кнопка полного запуска имеет явную подпись «Запустить расчёт», а во время активного задания действия повторного запуска блокируются. Изменённая геометрия C, введённая в этой форме, показана на рисунке 11.</w:t>
      </w:r>
    </w:p>
    <w:p>
      <w:pPr>
        <w:widowControl/>
        <w:spacing w:before="0" w:after="120" w:line="360" w:lineRule="auto"/>
        <w:ind w:firstLine="709"/>
        <w:jc w:val="both"/>
      </w:pPr>
      <w:r>
        <w:rPr>
          <w:rFonts w:ascii="Times New Roman" w:hAnsi="Times New Roman" w:eastAsia="Times New Roman"/>
          <w:sz w:val="28"/>
        </w:rPr>
        <w:t>Локальный сервер запускается из каталога приложения:</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cd app</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npm start</w:t>
      </w:r>
    </w:p>
    <w:p>
      <w:pPr>
        <w:spacing w:after="80"/>
      </w:pPr>
    </w:p>
    <w:p>
      <w:pPr>
        <w:widowControl/>
        <w:spacing w:before="0" w:after="120" w:line="360" w:lineRule="auto"/>
        <w:ind w:firstLine="709"/>
        <w:jc w:val="both"/>
      </w:pPr>
      <w:r>
        <w:rPr>
          <w:rFonts w:ascii="Times New Roman" w:hAnsi="Times New Roman" w:eastAsia="Times New Roman"/>
          <w:sz w:val="28"/>
        </w:rPr>
        <w:t xml:space="preserve">После запуска форма доступна по адресу </w:t>
      </w:r>
      <w:r>
        <w:rPr>
          <w:rFonts w:ascii="Consolas" w:hAnsi="Consolas" w:eastAsia="Consolas"/>
          <w:sz w:val="26"/>
        </w:rPr>
        <w:t>http://127.0.0.1:8083/</w:t>
      </w:r>
      <w:r>
        <w:rPr>
          <w:rFonts w:ascii="Times New Roman" w:hAnsi="Times New Roman" w:eastAsia="Times New Roman"/>
          <w:sz w:val="28"/>
        </w:rPr>
        <w:t>.</w:t>
      </w:r>
    </w:p>
    <w:p>
      <w:pPr>
        <w:keepNext/>
        <w:widowControl/>
        <w:spacing w:before="0" w:after="60" w:line="240" w:lineRule="auto"/>
        <w:ind w:firstLine="0"/>
        <w:jc w:val="center"/>
      </w:pPr>
      <w:r>
        <w:drawing>
          <wp:inline xmlns:a="http://schemas.openxmlformats.org/drawingml/2006/main" xmlns:pic="http://schemas.openxmlformats.org/drawingml/2006/picture">
            <wp:extent cx="3600000" cy="7445026"/>
            <wp:docPr id="11" name="Picture 11"/>
            <wp:cNvGraphicFramePr>
              <a:graphicFrameLocks noChangeAspect="1"/>
            </wp:cNvGraphicFramePr>
            <a:graphic>
              <a:graphicData uri="http://schemas.openxmlformats.org/drawingml/2006/picture">
                <pic:pic>
                  <pic:nvPicPr>
                    <pic:cNvPr id="0" name="app_changed_report.png"/>
                    <pic:cNvPicPr/>
                  </pic:nvPicPr>
                  <pic:blipFill>
                    <a:blip r:embed="rId21"/>
                    <a:stretch>
                      <a:fillRect/>
                    </a:stretch>
                  </pic:blipFill>
                  <pic:spPr>
                    <a:xfrm>
                      <a:off x="0" y="0"/>
                      <a:ext cx="3600000" cy="7445026"/>
                    </a:xfrm>
                    <a:prstGeom prst="rect"/>
                  </pic:spPr>
                </pic:pic>
              </a:graphicData>
            </a:graphic>
          </wp:inline>
        </w:drawing>
      </w:r>
    </w:p>
    <w:p>
      <w:pPr>
        <w:pStyle w:val="Caption"/>
        <w:keepNext w:val="0"/>
      </w:pPr>
      <w:r>
        <w:rPr>
          <w:rFonts w:ascii="Times New Roman" w:hAnsi="Times New Roman" w:eastAsia="Times New Roman"/>
          <w:sz w:val="24"/>
        </w:rPr>
        <w:t>Рисунок 11 — Параметрическая схема для изменённой геометрии C.</w:t>
      </w:r>
    </w:p>
    <w:p>
      <w:pPr>
        <w:pStyle w:val="Heading2"/>
        <w:keepNext/>
        <w:ind w:firstLine="0"/>
      </w:pPr>
      <w:r>
        <w:rPr>
          <w:rFonts w:ascii="Times New Roman" w:hAnsi="Times New Roman" w:eastAsia="Times New Roman"/>
          <w:sz w:val="28"/>
        </w:rPr>
        <w:t>3.3 Проверка исходных данных</w:t>
      </w:r>
    </w:p>
    <w:p>
      <w:pPr>
        <w:widowControl/>
        <w:spacing w:before="0" w:after="120" w:line="360" w:lineRule="auto"/>
        <w:ind w:firstLine="709"/>
        <w:jc w:val="both"/>
      </w:pPr>
      <w:r>
        <w:rPr>
          <w:rFonts w:ascii="Times New Roman" w:hAnsi="Times New Roman" w:eastAsia="Times New Roman"/>
          <w:sz w:val="28"/>
        </w:rPr>
        <w:t xml:space="preserve">Одинаковые ограничения реализованы в серверной части и Python. Проверка </w:t>
      </w:r>
      <w:r>
        <w:rPr>
          <w:rFonts w:ascii="Consolas" w:hAnsi="Consolas" w:eastAsia="Consolas"/>
          <w:sz w:val="26"/>
        </w:rPr>
        <w:t>S=5 мм</w:t>
      </w:r>
      <w:r>
        <w:rPr>
          <w:rFonts w:ascii="Times New Roman" w:hAnsi="Times New Roman" w:eastAsia="Times New Roman"/>
          <w:sz w:val="28"/>
        </w:rPr>
        <w:t xml:space="preserve"> при </w:t>
      </w:r>
      <w:r>
        <w:rPr>
          <w:rFonts w:ascii="Consolas" w:hAnsi="Consolas" w:eastAsia="Consolas"/>
          <w:sz w:val="26"/>
        </w:rPr>
        <w:t>a=12 мм</w:t>
      </w:r>
      <w:r>
        <w:rPr>
          <w:rFonts w:ascii="Times New Roman" w:hAnsi="Times New Roman" w:eastAsia="Times New Roman"/>
          <w:sz w:val="28"/>
        </w:rPr>
        <w:t xml:space="preserve"> вернула «S должно быть не меньше a» и заблокировала запуск. Пустое </w:t>
      </w:r>
      <w:r>
        <w:rPr>
          <w:rFonts w:ascii="Consolas" w:hAnsi="Consolas" w:eastAsia="Consolas"/>
          <w:sz w:val="26"/>
        </w:rPr>
        <w:t>L</w:t>
      </w:r>
      <w:r>
        <w:rPr>
          <w:rFonts w:ascii="Times New Roman" w:hAnsi="Times New Roman" w:eastAsia="Times New Roman"/>
          <w:sz w:val="28"/>
        </w:rPr>
        <w:t xml:space="preserve"> отклоняется сообщением «L: заполните поле», нечисловое значение — сообщением «L: требуется конечное число». Также проверяются допустимые диапазоны, зазоры до стенок, выход препятствий за границы и попарные пересечения. Для C интерфейс и Python независимо вычислили центры </w:t>
      </w:r>
      <w:r>
        <w:rPr>
          <w:rFonts w:ascii="Consolas" w:hAnsi="Consolas" w:eastAsia="Consolas"/>
          <w:sz w:val="26"/>
        </w:rPr>
        <w:t>(104,17)</w:t>
      </w:r>
      <w:r>
        <w:rPr>
          <w:rFonts w:ascii="Times New Roman" w:hAnsi="Times New Roman" w:eastAsia="Times New Roman"/>
          <w:sz w:val="28"/>
        </w:rPr>
        <w:t xml:space="preserve">, </w:t>
      </w:r>
      <w:r>
        <w:rPr>
          <w:rFonts w:ascii="Consolas" w:hAnsi="Consolas" w:eastAsia="Consolas"/>
          <w:sz w:val="26"/>
        </w:rPr>
        <w:t>(166,17)</w:t>
      </w:r>
      <w:r>
        <w:rPr>
          <w:rFonts w:ascii="Times New Roman" w:hAnsi="Times New Roman" w:eastAsia="Times New Roman"/>
          <w:sz w:val="28"/>
        </w:rPr>
        <w:t xml:space="preserve">, </w:t>
      </w:r>
      <w:r>
        <w:rPr>
          <w:rFonts w:ascii="Consolas" w:hAnsi="Consolas" w:eastAsia="Consolas"/>
          <w:sz w:val="26"/>
        </w:rPr>
        <w:t>(228,17)</w:t>
      </w:r>
      <w:r>
        <w:rPr>
          <w:rFonts w:ascii="Times New Roman" w:hAnsi="Times New Roman" w:eastAsia="Times New Roman"/>
          <w:sz w:val="28"/>
        </w:rPr>
        <w:t xml:space="preserve">, </w:t>
      </w:r>
      <w:r>
        <w:rPr>
          <w:rFonts w:ascii="Consolas" w:hAnsi="Consolas" w:eastAsia="Consolas"/>
          <w:sz w:val="26"/>
        </w:rPr>
        <w:t>(290,17)</w:t>
      </w:r>
      <w:r>
        <w:rPr>
          <w:rFonts w:ascii="Times New Roman" w:hAnsi="Times New Roman" w:eastAsia="Times New Roman"/>
          <w:sz w:val="28"/>
        </w:rPr>
        <w:t xml:space="preserve">, </w:t>
      </w:r>
      <w:r>
        <w:rPr>
          <w:rFonts w:ascii="Consolas" w:hAnsi="Consolas" w:eastAsia="Consolas"/>
          <w:sz w:val="26"/>
        </w:rPr>
        <w:t>(135,8)</w:t>
      </w:r>
      <w:r>
        <w:rPr>
          <w:rFonts w:ascii="Times New Roman" w:hAnsi="Times New Roman" w:eastAsia="Times New Roman"/>
          <w:sz w:val="28"/>
        </w:rPr>
        <w:t xml:space="preserve">, </w:t>
      </w:r>
      <w:r>
        <w:rPr>
          <w:rFonts w:ascii="Consolas" w:hAnsi="Consolas" w:eastAsia="Consolas"/>
          <w:sz w:val="26"/>
        </w:rPr>
        <w:t>(197,8)</w:t>
      </w:r>
      <w:r>
        <w:rPr>
          <w:rFonts w:ascii="Times New Roman" w:hAnsi="Times New Roman" w:eastAsia="Times New Roman"/>
          <w:sz w:val="28"/>
        </w:rPr>
        <w:t xml:space="preserve">, </w:t>
      </w:r>
      <w:r>
        <w:rPr>
          <w:rFonts w:ascii="Consolas" w:hAnsi="Consolas" w:eastAsia="Consolas"/>
          <w:sz w:val="26"/>
        </w:rPr>
        <w:t>(259,8)</w:t>
      </w:r>
      <w:r>
        <w:rPr>
          <w:rFonts w:ascii="Times New Roman" w:hAnsi="Times New Roman" w:eastAsia="Times New Roman"/>
          <w:sz w:val="28"/>
        </w:rPr>
        <w:t xml:space="preserve"> мм.</w:t>
      </w:r>
    </w:p>
    <w:p>
      <w:pPr>
        <w:pStyle w:val="Caption"/>
        <w:keepNext w:val="0"/>
      </w:pPr>
      <w:r>
        <w:rPr>
          <w:rFonts w:ascii="Times New Roman" w:hAnsi="Times New Roman" w:eastAsia="Times New Roman"/>
          <w:sz w:val="24"/>
        </w:rPr>
        <w:t>Листинг 13 — Серверная проверка числа и базовой геометрии</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function number(value, name)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if (value === null || value === undefined || String(value).trim() ===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throw new Error(`${name}: заполните поле`);</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const parsed = Number(value);</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if (!Number.isFinite(parsed))</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throw new Error(`${name}: требуется конечное число`);</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return parsed;</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if (g.S &lt; g.a) throw new Error("S должно быть не меньше a");</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if (g.P - g.S &lt; g.a) throw new Error("P − S должно быть не меньше a");</w:t>
      </w:r>
    </w:p>
    <w:p>
      <w:pPr>
        <w:spacing w:after="80"/>
      </w:pPr>
    </w:p>
    <w:p>
      <w:pPr>
        <w:widowControl/>
        <w:spacing w:before="0" w:after="120" w:line="360" w:lineRule="auto"/>
        <w:ind w:firstLine="709"/>
        <w:jc w:val="both"/>
      </w:pPr>
      <w:r>
        <w:rPr>
          <w:rFonts w:ascii="Times New Roman" w:hAnsi="Times New Roman" w:eastAsia="Times New Roman"/>
          <w:sz w:val="28"/>
        </w:rPr>
        <w:t xml:space="preserve">Проверка выполняется до создания каталога вычисления. Аналогичные геометрические условия остаются в </w:t>
      </w:r>
      <w:r>
        <w:rPr>
          <w:rFonts w:ascii="Consolas" w:hAnsi="Consolas" w:eastAsia="Consolas"/>
          <w:sz w:val="26"/>
        </w:rPr>
        <w:t>geometry.py</w:t>
      </w:r>
      <w:r>
        <w:rPr>
          <w:rFonts w:ascii="Times New Roman" w:hAnsi="Times New Roman" w:eastAsia="Times New Roman"/>
          <w:sz w:val="28"/>
        </w:rPr>
        <w:t>, поэтому прямой запуск runner не обходит защиту.</w:t>
      </w:r>
    </w:p>
    <w:p>
      <w:pPr>
        <w:pStyle w:val="Heading2"/>
        <w:keepNext/>
        <w:ind w:firstLine="0"/>
      </w:pPr>
      <w:r>
        <w:rPr>
          <w:rFonts w:ascii="Times New Roman" w:hAnsi="Times New Roman" w:eastAsia="Times New Roman"/>
          <w:sz w:val="28"/>
        </w:rPr>
        <w:t>3.4 settings.json и автоматизация</w:t>
      </w:r>
    </w:p>
    <w:p>
      <w:pPr>
        <w:widowControl/>
        <w:spacing w:before="0" w:after="120" w:line="360" w:lineRule="auto"/>
        <w:ind w:firstLine="709"/>
        <w:jc w:val="both"/>
      </w:pPr>
      <w:r>
        <w:rPr>
          <w:rFonts w:ascii="Times New Roman" w:hAnsi="Times New Roman" w:eastAsia="Times New Roman"/>
          <w:sz w:val="28"/>
        </w:rPr>
        <w:t xml:space="preserve">JSON разделён на </w:t>
      </w:r>
      <w:r>
        <w:rPr>
          <w:rFonts w:ascii="Consolas" w:hAnsi="Consolas" w:eastAsia="Consolas"/>
          <w:sz w:val="26"/>
        </w:rPr>
        <w:t>geometryMm</w:t>
      </w:r>
      <w:r>
        <w:rPr>
          <w:rFonts w:ascii="Times New Roman" w:hAnsi="Times New Roman" w:eastAsia="Times New Roman"/>
          <w:sz w:val="28"/>
        </w:rPr>
        <w:t xml:space="preserve">, </w:t>
      </w:r>
      <w:r>
        <w:rPr>
          <w:rFonts w:ascii="Consolas" w:hAnsi="Consolas" w:eastAsia="Consolas"/>
          <w:sz w:val="26"/>
        </w:rPr>
        <w:t>flow</w:t>
      </w:r>
      <w:r>
        <w:rPr>
          <w:rFonts w:ascii="Times New Roman" w:hAnsi="Times New Roman" w:eastAsia="Times New Roman"/>
          <w:sz w:val="28"/>
        </w:rPr>
        <w:t xml:space="preserve">, </w:t>
      </w:r>
      <w:r>
        <w:rPr>
          <w:rFonts w:ascii="Consolas" w:hAnsi="Consolas" w:eastAsia="Consolas"/>
          <w:sz w:val="26"/>
        </w:rPr>
        <w:t>mesh</w:t>
      </w:r>
      <w:r>
        <w:rPr>
          <w:rFonts w:ascii="Times New Roman" w:hAnsi="Times New Roman" w:eastAsia="Times New Roman"/>
          <w:sz w:val="28"/>
        </w:rPr>
        <w:t xml:space="preserve">. После успешной проверки сервер сохраняет именно значения текущей формы в </w:t>
      </w:r>
      <w:r>
        <w:rPr>
          <w:rFonts w:ascii="Consolas" w:hAnsi="Consolas" w:eastAsia="Consolas"/>
          <w:sz w:val="26"/>
        </w:rPr>
        <w:t>runs/&lt;id&gt;/settings.json</w:t>
      </w:r>
      <w:r>
        <w:rPr>
          <w:rFonts w:ascii="Times New Roman" w:hAnsi="Times New Roman" w:eastAsia="Times New Roman"/>
          <w:sz w:val="28"/>
        </w:rPr>
        <w:t xml:space="preserve">. Геометрические параметры читает </w:t>
      </w:r>
      <w:r>
        <w:rPr>
          <w:rFonts w:ascii="Consolas" w:hAnsi="Consolas" w:eastAsia="Consolas"/>
          <w:sz w:val="26"/>
        </w:rPr>
        <w:t>geometry.py</w:t>
      </w:r>
      <w:r>
        <w:rPr>
          <w:rFonts w:ascii="Times New Roman" w:hAnsi="Times New Roman" w:eastAsia="Times New Roman"/>
          <w:sz w:val="28"/>
        </w:rPr>
        <w:t xml:space="preserve">, затем тот же файл получает SALOME-скрипт. </w:t>
      </w:r>
      <w:r>
        <w:rPr>
          <w:rFonts w:ascii="Consolas" w:hAnsi="Consolas" w:eastAsia="Consolas"/>
          <w:sz w:val="26"/>
        </w:rPr>
        <w:t>parameterize_case.py</w:t>
      </w:r>
      <w:r>
        <w:rPr>
          <w:rFonts w:ascii="Times New Roman" w:hAnsi="Times New Roman" w:eastAsia="Times New Roman"/>
          <w:sz w:val="28"/>
        </w:rPr>
        <w:t xml:space="preserve"> переносит </w:t>
      </w:r>
      <w:r>
        <w:rPr>
          <w:rFonts w:ascii="Consolas" w:hAnsi="Consolas" w:eastAsia="Consolas"/>
          <w:sz w:val="26"/>
        </w:rPr>
        <w:t>Uin</w:t>
      </w:r>
      <w:r>
        <w:rPr>
          <w:rFonts w:ascii="Times New Roman" w:hAnsi="Times New Roman" w:eastAsia="Times New Roman"/>
          <w:sz w:val="28"/>
        </w:rPr>
        <w:t xml:space="preserve">, </w:t>
      </w:r>
      <w:r>
        <w:rPr>
          <w:rFonts w:ascii="Consolas" w:hAnsi="Consolas" w:eastAsia="Consolas"/>
          <w:sz w:val="26"/>
        </w:rPr>
        <w:t>k</w:t>
      </w:r>
      <w:r>
        <w:rPr>
          <w:rFonts w:ascii="Times New Roman" w:hAnsi="Times New Roman" w:eastAsia="Times New Roman"/>
          <w:sz w:val="28"/>
        </w:rPr>
        <w:t xml:space="preserve">, </w:t>
      </w:r>
      <w:r>
        <w:rPr>
          <w:rFonts w:ascii="Consolas" w:hAnsi="Consolas" w:eastAsia="Consolas"/>
          <w:sz w:val="26"/>
        </w:rPr>
        <w:t>omega</w:t>
      </w:r>
      <w:r>
        <w:rPr>
          <w:rFonts w:ascii="Times New Roman" w:hAnsi="Times New Roman" w:eastAsia="Times New Roman"/>
          <w:sz w:val="28"/>
        </w:rPr>
        <w:t xml:space="preserve">, вязкость и настройки модели в новый OpenFOAM case. Поэтому связь имеет проверяемый вид: поле формы → сохранённый JSON → геометрия/HDF/UNV или словарь OpenFOAM → расчёт → </w:t>
      </w:r>
      <w:r>
        <w:rPr>
          <w:rFonts w:ascii="Consolas" w:hAnsi="Consolas" w:eastAsia="Consolas"/>
          <w:sz w:val="26"/>
        </w:rPr>
        <w:t>summary.json</w:t>
      </w:r>
      <w:r>
        <w:rPr>
          <w:rFonts w:ascii="Times New Roman" w:hAnsi="Times New Roman" w:eastAsia="Times New Roman"/>
          <w:sz w:val="28"/>
        </w:rPr>
        <w:t>, содержащий использованные входные данные.</w:t>
      </w:r>
    </w:p>
    <w:p>
      <w:pPr>
        <w:widowControl/>
        <w:spacing w:before="0" w:after="120" w:line="360" w:lineRule="auto"/>
        <w:ind w:firstLine="709"/>
        <w:jc w:val="both"/>
      </w:pPr>
      <w:r>
        <w:rPr>
          <w:rFonts w:ascii="Times New Roman" w:hAnsi="Times New Roman" w:eastAsia="Times New Roman"/>
          <w:sz w:val="28"/>
        </w:rPr>
        <w:t xml:space="preserve">Серверная часть передаёт SALOME только проверенные пути через переменные окружения. Скрипт запуска активирует OpenFOAM с </w:t>
      </w:r>
      <w:r>
        <w:rPr>
          <w:rFonts w:ascii="Consolas" w:hAnsi="Consolas" w:eastAsia="Consolas"/>
          <w:sz w:val="26"/>
        </w:rPr>
        <w:t>ParaView_TYPE=none</w:t>
      </w:r>
      <w:r>
        <w:rPr>
          <w:rFonts w:ascii="Times New Roman" w:hAnsi="Times New Roman" w:eastAsia="Times New Roman"/>
          <w:sz w:val="28"/>
        </w:rPr>
        <w:t xml:space="preserve">, чтобы исключить ненужное обнаружение системного ParaView, и последовательно выполняет импорт, масштабирование, обработку типов граничных участков, </w:t>
      </w:r>
      <w:r>
        <w:rPr>
          <w:rFonts w:ascii="Consolas" w:hAnsi="Consolas" w:eastAsia="Consolas"/>
          <w:sz w:val="26"/>
        </w:rPr>
        <w:t>checkMesh</w:t>
      </w:r>
      <w:r>
        <w:rPr>
          <w:rFonts w:ascii="Times New Roman" w:hAnsi="Times New Roman" w:eastAsia="Times New Roman"/>
          <w:sz w:val="28"/>
        </w:rPr>
        <w:t>, запуск решателя и постобработку. MPI не используется.</w:t>
      </w:r>
    </w:p>
    <w:p>
      <w:pPr>
        <w:widowControl/>
        <w:spacing w:before="0" w:after="120" w:line="360" w:lineRule="auto"/>
        <w:ind w:firstLine="709"/>
        <w:jc w:val="both"/>
      </w:pPr>
      <w:r>
        <w:rPr>
          <w:rFonts w:ascii="Times New Roman" w:hAnsi="Times New Roman" w:eastAsia="Times New Roman"/>
          <w:sz w:val="28"/>
        </w:rPr>
        <w:t>После создания каталога запуска сервер вызывает:</w:t>
      </w:r>
    </w:p>
    <w:p>
      <w:pPr>
        <w:pStyle w:val="Caption"/>
        <w:keepNext w:val="0"/>
      </w:pPr>
      <w:r>
        <w:rPr>
          <w:rFonts w:ascii="Times New Roman" w:hAnsi="Times New Roman" w:eastAsia="Times New Roman"/>
          <w:sz w:val="24"/>
        </w:rPr>
        <w:t>Листинг 14 — Воспроизводимый запуск полного конвейера</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python3 scripts/run_pipeline.py --run-dir runs/&lt;id&gt;</w:t>
      </w:r>
    </w:p>
    <w:p>
      <w:pPr>
        <w:spacing w:after="80"/>
      </w:pPr>
    </w:p>
    <w:p>
      <w:pPr>
        <w:widowControl/>
        <w:spacing w:before="0" w:after="120" w:line="360" w:lineRule="auto"/>
        <w:ind w:firstLine="709"/>
        <w:jc w:val="both"/>
      </w:pPr>
      <w:r>
        <w:rPr>
          <w:rFonts w:ascii="Times New Roman" w:hAnsi="Times New Roman" w:eastAsia="Times New Roman"/>
          <w:sz w:val="28"/>
        </w:rPr>
        <w:t xml:space="preserve">Команда выполняет все этапы для конкретного набора параметров. При ошибке последовательность останавливается, а причина сохраняется в </w:t>
      </w:r>
      <w:r>
        <w:rPr>
          <w:rFonts w:ascii="Consolas" w:hAnsi="Consolas" w:eastAsia="Consolas"/>
          <w:sz w:val="26"/>
        </w:rPr>
        <w:t>status.json</w:t>
      </w:r>
      <w:r>
        <w:rPr>
          <w:rFonts w:ascii="Times New Roman" w:hAnsi="Times New Roman" w:eastAsia="Times New Roman"/>
          <w:sz w:val="28"/>
        </w:rPr>
        <w:t xml:space="preserve"> и журнале.</w:t>
      </w:r>
    </w:p>
    <w:p>
      <w:pPr>
        <w:widowControl/>
        <w:spacing w:before="0" w:after="120" w:line="360" w:lineRule="auto"/>
        <w:ind w:firstLine="709"/>
        <w:jc w:val="both"/>
      </w:pPr>
      <w:r>
        <w:rPr>
          <w:rFonts w:ascii="Times New Roman" w:hAnsi="Times New Roman" w:eastAsia="Times New Roman"/>
          <w:sz w:val="28"/>
        </w:rPr>
        <w:t xml:space="preserve">Внутри pipeline стадии имеют явные входы и выходы. SALOME получает </w:t>
      </w:r>
      <w:r>
        <w:rPr>
          <w:rFonts w:ascii="Consolas" w:hAnsi="Consolas" w:eastAsia="Consolas"/>
          <w:sz w:val="26"/>
        </w:rPr>
        <w:t>settings.json</w:t>
      </w:r>
      <w:r>
        <w:rPr>
          <w:rFonts w:ascii="Times New Roman" w:hAnsi="Times New Roman" w:eastAsia="Times New Roman"/>
          <w:sz w:val="28"/>
        </w:rPr>
        <w:t xml:space="preserve"> и создаёт HDF/UNV; импорт создаёт </w:t>
      </w:r>
      <w:r>
        <w:rPr>
          <w:rFonts w:ascii="Consolas" w:hAnsi="Consolas" w:eastAsia="Consolas"/>
          <w:sz w:val="26"/>
        </w:rPr>
        <w:t>polyMesh</w:t>
      </w:r>
      <w:r>
        <w:rPr>
          <w:rFonts w:ascii="Times New Roman" w:hAnsi="Times New Roman" w:eastAsia="Times New Roman"/>
          <w:sz w:val="28"/>
        </w:rPr>
        <w:t xml:space="preserve">; параметризация изменяет </w:t>
      </w:r>
      <w:r>
        <w:rPr>
          <w:rFonts w:ascii="Consolas" w:hAnsi="Consolas" w:eastAsia="Consolas"/>
          <w:sz w:val="26"/>
        </w:rPr>
        <w:t>0/U</w:t>
      </w:r>
      <w:r>
        <w:rPr>
          <w:rFonts w:ascii="Times New Roman" w:hAnsi="Times New Roman" w:eastAsia="Times New Roman"/>
          <w:sz w:val="28"/>
        </w:rPr>
        <w:t xml:space="preserve">, </w:t>
      </w:r>
      <w:r>
        <w:rPr>
          <w:rFonts w:ascii="Consolas" w:hAnsi="Consolas" w:eastAsia="Consolas"/>
          <w:sz w:val="26"/>
        </w:rPr>
        <w:t>0/k</w:t>
      </w:r>
      <w:r>
        <w:rPr>
          <w:rFonts w:ascii="Times New Roman" w:hAnsi="Times New Roman" w:eastAsia="Times New Roman"/>
          <w:sz w:val="28"/>
        </w:rPr>
        <w:t xml:space="preserve">, </w:t>
      </w:r>
      <w:r>
        <w:rPr>
          <w:rFonts w:ascii="Consolas" w:hAnsi="Consolas" w:eastAsia="Consolas"/>
          <w:sz w:val="26"/>
        </w:rPr>
        <w:t>0/omega</w:t>
      </w:r>
      <w:r>
        <w:rPr>
          <w:rFonts w:ascii="Times New Roman" w:hAnsi="Times New Roman" w:eastAsia="Times New Roman"/>
          <w:sz w:val="28"/>
        </w:rPr>
        <w:t xml:space="preserve"> и </w:t>
      </w:r>
      <w:r>
        <w:rPr>
          <w:rFonts w:ascii="Consolas" w:hAnsi="Consolas" w:eastAsia="Consolas"/>
          <w:sz w:val="26"/>
        </w:rPr>
        <w:t>physicalProperties</w:t>
      </w:r>
      <w:r>
        <w:rPr>
          <w:rFonts w:ascii="Times New Roman" w:hAnsi="Times New Roman" w:eastAsia="Times New Roman"/>
          <w:sz w:val="28"/>
        </w:rPr>
        <w:t>; решатель создаёт time directories; постобработка создаёт журналы, PNG и итоговый JSON. Только после успешной проверки всех ожидаемых файлов содержимое копируется в persistent run.</w:t>
      </w:r>
    </w:p>
    <w:p>
      <w:pPr>
        <w:pStyle w:val="Heading2"/>
        <w:keepNext/>
        <w:ind w:firstLine="0"/>
      </w:pPr>
      <w:r>
        <w:rPr>
          <w:rFonts w:ascii="Times New Roman" w:hAnsi="Times New Roman" w:eastAsia="Times New Roman"/>
          <w:sz w:val="28"/>
        </w:rPr>
        <w:t>3.5 Серверная часть, состояние и журналирование</w:t>
      </w:r>
    </w:p>
    <w:p>
      <w:pPr>
        <w:widowControl/>
        <w:spacing w:before="0" w:after="120" w:line="360" w:lineRule="auto"/>
        <w:ind w:firstLine="709"/>
        <w:jc w:val="both"/>
      </w:pPr>
      <w:r>
        <w:rPr>
          <w:rFonts w:ascii="Times New Roman" w:hAnsi="Times New Roman" w:eastAsia="Times New Roman"/>
          <w:sz w:val="28"/>
        </w:rPr>
        <w:t xml:space="preserve">Серверная часть написана на встроенном HTTP API Node.js без установки пакетов. Числовые значения проверяются до запуска задания, идентификаторы каталогов разрешаются только внутри </w:t>
      </w:r>
      <w:r>
        <w:rPr>
          <w:rFonts w:ascii="Consolas" w:hAnsi="Consolas" w:eastAsia="Consolas"/>
          <w:sz w:val="26"/>
        </w:rPr>
        <w:t>runs</w:t>
      </w:r>
      <w:r>
        <w:rPr>
          <w:rFonts w:ascii="Times New Roman" w:hAnsi="Times New Roman" w:eastAsia="Times New Roman"/>
          <w:sz w:val="28"/>
        </w:rPr>
        <w:t xml:space="preserve">, процессы получают массив аргументов. </w:t>
      </w:r>
      <w:r>
        <w:rPr>
          <w:rFonts w:ascii="Consolas" w:hAnsi="Consolas" w:eastAsia="Consolas"/>
          <w:sz w:val="26"/>
        </w:rPr>
        <w:t>status.json</w:t>
      </w:r>
      <w:r>
        <w:rPr>
          <w:rFonts w:ascii="Times New Roman" w:hAnsi="Times New Roman" w:eastAsia="Times New Roman"/>
          <w:sz w:val="28"/>
        </w:rPr>
        <w:t xml:space="preserve"> отражает реальные стадии: подготовку задания, SALOME, проверку сетки, подготовку case, решатель, постобработку, сохранение и завершение. Браузер опрашивает API раз в 2 секунды; фиктивная процентная готовность не используется.</w:t>
      </w:r>
    </w:p>
    <w:p>
      <w:pPr>
        <w:widowControl/>
        <w:spacing w:before="0" w:after="120" w:line="360" w:lineRule="auto"/>
        <w:ind w:firstLine="709"/>
        <w:jc w:val="both"/>
      </w:pPr>
      <w:r>
        <w:rPr>
          <w:rFonts w:ascii="Times New Roman" w:hAnsi="Times New Roman" w:eastAsia="Times New Roman"/>
          <w:sz w:val="28"/>
        </w:rPr>
        <w:t xml:space="preserve">Во время активного задания интерфейс блокирует кнопки запуска, а сервер независимо отклоняет конфликтующий запрос кодом 409 и сообщает, какой расчёт уже выполняется. Ошибка дочернего процесса переводит задание в </w:t>
      </w:r>
      <w:r>
        <w:rPr>
          <w:rFonts w:ascii="Consolas" w:hAnsi="Consolas" w:eastAsia="Consolas"/>
          <w:sz w:val="26"/>
        </w:rPr>
        <w:t>failed</w:t>
      </w:r>
      <w:r>
        <w:rPr>
          <w:rFonts w:ascii="Times New Roman" w:hAnsi="Times New Roman" w:eastAsia="Times New Roman"/>
          <w:sz w:val="28"/>
        </w:rPr>
        <w:t xml:space="preserve">, выводится пользователю и снова разблокирует форму. Для выбранного завершённого запуска доступна кнопка показа и скрытия реального </w:t>
      </w:r>
      <w:r>
        <w:rPr>
          <w:rFonts w:ascii="Consolas" w:hAnsi="Consolas" w:eastAsia="Consolas"/>
          <w:sz w:val="26"/>
        </w:rPr>
        <w:t>pipeline.log</w:t>
      </w:r>
      <w:r>
        <w:rPr>
          <w:rFonts w:ascii="Times New Roman" w:hAnsi="Times New Roman" w:eastAsia="Times New Roman"/>
          <w:sz w:val="28"/>
        </w:rPr>
        <w:t xml:space="preserve">. Реальный запуск только генерации сетки создал HDF/UNV и завершился сообщением </w:t>
      </w:r>
      <w:r>
        <w:rPr>
          <w:rFonts w:ascii="Consolas" w:hAnsi="Consolas" w:eastAsia="Consolas"/>
          <w:sz w:val="26"/>
        </w:rPr>
        <w:t>Mesh OK</w:t>
      </w:r>
      <w:r>
        <w:rPr>
          <w:rFonts w:ascii="Times New Roman" w:hAnsi="Times New Roman" w:eastAsia="Times New Roman"/>
          <w:sz w:val="28"/>
        </w:rPr>
        <w:t xml:space="preserve"> без решателя. Отображение активного полного задания показано на рисунке 12.</w:t>
      </w:r>
    </w:p>
    <w:p>
      <w:pPr>
        <w:pStyle w:val="Caption"/>
        <w:keepNext w:val="0"/>
      </w:pPr>
      <w:r>
        <w:rPr>
          <w:rFonts w:ascii="Times New Roman" w:hAnsi="Times New Roman" w:eastAsia="Times New Roman"/>
          <w:sz w:val="24"/>
        </w:rPr>
        <w:t>Листинг 15 — Безопасный запуск runner и блокировка конкуренции</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if (activeJob)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const error = new Error(</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`Уже выполняется расчёт ${activeJob.runId}. Дождитесь его завершения.`</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error.statusCode = 409;</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throw error;</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const child = spawn(PYTHON,</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[PIPELINE, "--run-dir", runDir, ...extra],</w:t>
      </w:r>
    </w:p>
    <w:p>
      <w:pPr>
        <w:keepNext/>
        <w:widowControl/>
        <w:spacing w:before="0" w:after="0" w:line="240" w:lineRule="auto"/>
        <w:ind w:firstLine="0" w:left="340" w:right="227"/>
        <w:jc w:val="left"/>
        <w:pBdr>
          <w:left w:val="single" w:sz="12" w:space="8" w:color="5B8790"/>
        </w:pBdr>
      </w:pPr>
      <w:r>
        <w:rPr>
          <w:rFonts w:ascii="Consolas" w:hAnsi="Consolas" w:eastAsia="Consolas"/>
          <w:sz w:val="19"/>
        </w:rPr>
        <w:t xml:space="preserve">  { detached: true, stdio: "ignore", cwd: PROJECT });</w:t>
      </w:r>
    </w:p>
    <w:p>
      <w:pPr>
        <w:keepNext w:val="0"/>
        <w:widowControl/>
        <w:spacing w:before="0" w:after="0" w:line="240" w:lineRule="auto"/>
        <w:ind w:firstLine="0" w:left="340" w:right="227"/>
        <w:jc w:val="left"/>
        <w:pBdr>
          <w:left w:val="single" w:sz="12" w:space="8" w:color="5B8790"/>
        </w:pBdr>
      </w:pPr>
      <w:r>
        <w:rPr>
          <w:rFonts w:ascii="Consolas" w:hAnsi="Consolas" w:eastAsia="Consolas"/>
          <w:sz w:val="19"/>
        </w:rPr>
        <w:t>activeJob = { runId, child };</w:t>
      </w:r>
    </w:p>
    <w:p>
      <w:pPr>
        <w:spacing w:after="80"/>
      </w:pPr>
    </w:p>
    <w:p>
      <w:pPr>
        <w:widowControl/>
        <w:spacing w:before="0" w:after="120" w:line="360" w:lineRule="auto"/>
        <w:ind w:firstLine="709"/>
        <w:jc w:val="both"/>
      </w:pPr>
      <w:r>
        <w:rPr>
          <w:rFonts w:ascii="Times New Roman" w:hAnsi="Times New Roman" w:eastAsia="Times New Roman"/>
          <w:sz w:val="28"/>
        </w:rPr>
        <w:t xml:space="preserve">Пользовательские значения не подставляются в shell-команду. Параметры передаются через сохранённый JSON, а путь создаётся сервером внутри каталога runs. События </w:t>
      </w:r>
      <w:r>
        <w:rPr>
          <w:rFonts w:ascii="Consolas" w:hAnsi="Consolas" w:eastAsia="Consolas"/>
          <w:sz w:val="26"/>
        </w:rPr>
        <w:t>error</w:t>
      </w:r>
      <w:r>
        <w:rPr>
          <w:rFonts w:ascii="Times New Roman" w:hAnsi="Times New Roman" w:eastAsia="Times New Roman"/>
          <w:sz w:val="28"/>
        </w:rPr>
        <w:t xml:space="preserve"> и </w:t>
      </w:r>
      <w:r>
        <w:rPr>
          <w:rFonts w:ascii="Consolas" w:hAnsi="Consolas" w:eastAsia="Consolas"/>
          <w:sz w:val="26"/>
        </w:rPr>
        <w:t>exit</w:t>
      </w:r>
      <w:r>
        <w:rPr>
          <w:rFonts w:ascii="Times New Roman" w:hAnsi="Times New Roman" w:eastAsia="Times New Roman"/>
          <w:sz w:val="28"/>
        </w:rPr>
        <w:t xml:space="preserve"> дополнительно переводят незавершённый run в состояние </w:t>
      </w:r>
      <w:r>
        <w:rPr>
          <w:rFonts w:ascii="Consolas" w:hAnsi="Consolas" w:eastAsia="Consolas"/>
          <w:sz w:val="26"/>
        </w:rPr>
        <w:t>failed</w:t>
      </w:r>
      <w:r>
        <w:rPr>
          <w:rFonts w:ascii="Times New Roman" w:hAnsi="Times New Roman" w:eastAsia="Times New Roman"/>
          <w:sz w:val="28"/>
        </w:rPr>
        <w:t>.</w:t>
      </w:r>
    </w:p>
    <w:p>
      <w:pPr>
        <w:keepNext/>
        <w:widowControl/>
        <w:spacing w:before="0" w:after="60" w:line="240" w:lineRule="auto"/>
        <w:ind w:firstLine="0"/>
        <w:jc w:val="center"/>
      </w:pPr>
      <w:r>
        <w:drawing>
          <wp:inline xmlns:a="http://schemas.openxmlformats.org/drawingml/2006/main" xmlns:pic="http://schemas.openxmlformats.org/drawingml/2006/picture">
            <wp:extent cx="3600000" cy="7916230"/>
            <wp:docPr id="12" name="Picture 12"/>
            <wp:cNvGraphicFramePr>
              <a:graphicFrameLocks noChangeAspect="1"/>
            </wp:cNvGraphicFramePr>
            <a:graphic>
              <a:graphicData uri="http://schemas.openxmlformats.org/drawingml/2006/picture">
                <pic:pic>
                  <pic:nvPicPr>
                    <pic:cNvPr id="0" name="app_running_report.png"/>
                    <pic:cNvPicPr/>
                  </pic:nvPicPr>
                  <pic:blipFill>
                    <a:blip r:embed="rId22"/>
                    <a:stretch>
                      <a:fillRect/>
                    </a:stretch>
                  </pic:blipFill>
                  <pic:spPr>
                    <a:xfrm>
                      <a:off x="0" y="0"/>
                      <a:ext cx="3600000" cy="7916230"/>
                    </a:xfrm>
                    <a:prstGeom prst="rect"/>
                  </pic:spPr>
                </pic:pic>
              </a:graphicData>
            </a:graphic>
          </wp:inline>
        </w:drawing>
      </w:r>
    </w:p>
    <w:p>
      <w:pPr>
        <w:pStyle w:val="Caption"/>
        <w:keepNext w:val="0"/>
      </w:pPr>
      <w:r>
        <w:rPr>
          <w:rFonts w:ascii="Times New Roman" w:hAnsi="Times New Roman" w:eastAsia="Times New Roman"/>
          <w:sz w:val="24"/>
        </w:rPr>
        <w:t>Рисунок 12 — Неблокирующее отображение стадии SALOME при полном запуске из веб-приложения.</w:t>
      </w:r>
    </w:p>
    <w:p>
      <w:pPr>
        <w:pStyle w:val="Heading2"/>
        <w:keepNext/>
        <w:ind w:firstLine="0"/>
      </w:pPr>
      <w:r>
        <w:rPr>
          <w:rFonts w:ascii="Times New Roman" w:hAnsi="Times New Roman" w:eastAsia="Times New Roman"/>
          <w:sz w:val="28"/>
        </w:rPr>
        <w:t>3.6 Интеграция с ParaView</w:t>
      </w:r>
    </w:p>
    <w:p>
      <w:pPr>
        <w:widowControl/>
        <w:spacing w:before="0" w:after="120" w:line="360" w:lineRule="auto"/>
        <w:ind w:firstLine="709"/>
        <w:jc w:val="both"/>
      </w:pPr>
      <w:r>
        <w:rPr>
          <w:rFonts w:ascii="Consolas" w:hAnsi="Consolas" w:eastAsia="Consolas"/>
          <w:sz w:val="26"/>
        </w:rPr>
        <w:t>render_results.py</w:t>
      </w:r>
      <w:r>
        <w:rPr>
          <w:rFonts w:ascii="Times New Roman" w:hAnsi="Times New Roman" w:eastAsia="Times New Roman"/>
          <w:sz w:val="28"/>
        </w:rPr>
        <w:t xml:space="preserve"> читает </w:t>
      </w:r>
      <w:r>
        <w:rPr>
          <w:rFonts w:ascii="Consolas" w:hAnsi="Consolas" w:eastAsia="Consolas"/>
          <w:sz w:val="26"/>
        </w:rPr>
        <w:t>internalMesh</w:t>
      </w:r>
      <w:r>
        <w:rPr>
          <w:rFonts w:ascii="Times New Roman" w:hAnsi="Times New Roman" w:eastAsia="Times New Roman"/>
          <w:sz w:val="28"/>
        </w:rPr>
        <w:t xml:space="preserve"> и поля </w:t>
      </w:r>
      <w:r>
        <w:rPr>
          <w:rFonts w:ascii="Consolas" w:hAnsi="Consolas" w:eastAsia="Consolas"/>
          <w:sz w:val="26"/>
        </w:rPr>
        <w:t>U</w:t>
      </w:r>
      <w:r>
        <w:rPr>
          <w:rFonts w:ascii="Times New Roman" w:hAnsi="Times New Roman" w:eastAsia="Times New Roman"/>
          <w:sz w:val="28"/>
        </w:rPr>
        <w:t xml:space="preserve">, </w:t>
      </w:r>
      <w:r>
        <w:rPr>
          <w:rFonts w:ascii="Consolas" w:hAnsi="Consolas" w:eastAsia="Consolas"/>
          <w:sz w:val="26"/>
        </w:rPr>
        <w:t>p</w:t>
      </w:r>
      <w:r>
        <w:rPr>
          <w:rFonts w:ascii="Times New Roman" w:hAnsi="Times New Roman" w:eastAsia="Times New Roman"/>
          <w:sz w:val="28"/>
        </w:rPr>
        <w:t xml:space="preserve">, </w:t>
      </w:r>
      <w:r>
        <w:rPr>
          <w:rFonts w:ascii="Consolas" w:hAnsi="Consolas" w:eastAsia="Consolas"/>
          <w:sz w:val="26"/>
        </w:rPr>
        <w:t>k</w:t>
      </w:r>
      <w:r>
        <w:rPr>
          <w:rFonts w:ascii="Times New Roman" w:hAnsi="Times New Roman" w:eastAsia="Times New Roman"/>
          <w:sz w:val="28"/>
        </w:rPr>
        <w:t xml:space="preserve">, </w:t>
      </w:r>
      <w:r>
        <w:rPr>
          <w:rFonts w:ascii="Consolas" w:hAnsi="Consolas" w:eastAsia="Consolas"/>
          <w:sz w:val="26"/>
        </w:rPr>
        <w:t>omega</w:t>
      </w:r>
      <w:r>
        <w:rPr>
          <w:rFonts w:ascii="Times New Roman" w:hAnsi="Times New Roman" w:eastAsia="Times New Roman"/>
          <w:sz w:val="28"/>
        </w:rPr>
        <w:t xml:space="preserve">, </w:t>
      </w:r>
      <w:r>
        <w:rPr>
          <w:rFonts w:ascii="Consolas" w:hAnsi="Consolas" w:eastAsia="Consolas"/>
          <w:sz w:val="26"/>
        </w:rPr>
        <w:t>nut</w:t>
      </w:r>
      <w:r>
        <w:rPr>
          <w:rFonts w:ascii="Times New Roman" w:hAnsi="Times New Roman" w:eastAsia="Times New Roman"/>
          <w:sz w:val="28"/>
        </w:rPr>
        <w:t xml:space="preserve">, выбирает последний каталог времени, вычисляет </w:t>
      </w:r>
      <w:r>
        <w:rPr>
          <w:rFonts w:ascii="Consolas" w:hAnsi="Consolas" w:eastAsia="Consolas"/>
          <w:sz w:val="26"/>
        </w:rPr>
        <w:t>p_Pa=p·rho</w:t>
      </w:r>
      <w:r>
        <w:rPr>
          <w:rFonts w:ascii="Times New Roman" w:hAnsi="Times New Roman" w:eastAsia="Times New Roman"/>
          <w:sz w:val="28"/>
        </w:rPr>
        <w:t xml:space="preserve">, строит пять видов и сохраняет </w:t>
      </w:r>
      <w:r>
        <w:rPr>
          <w:rFonts w:ascii="Consolas" w:hAnsi="Consolas" w:eastAsia="Consolas"/>
          <w:sz w:val="26"/>
        </w:rPr>
        <w:t>paraview_summary.json</w:t>
      </w:r>
      <w:r>
        <w:rPr>
          <w:rFonts w:ascii="Times New Roman" w:hAnsi="Times New Roman" w:eastAsia="Times New Roman"/>
          <w:sz w:val="28"/>
        </w:rPr>
        <w:t>. Экстремумы по ячейкам OpenFOAM и интерполированные диапазоны по точкам ParaView учитываются раздельно.</w:t>
      </w:r>
    </w:p>
    <w:p>
      <w:pPr>
        <w:widowControl/>
        <w:spacing w:before="0" w:after="120" w:line="360" w:lineRule="auto"/>
        <w:ind w:firstLine="709"/>
        <w:jc w:val="both"/>
      </w:pPr>
      <w:r>
        <w:rPr>
          <w:rFonts w:ascii="Times New Roman" w:hAnsi="Times New Roman" w:eastAsia="Times New Roman"/>
          <w:sz w:val="28"/>
        </w:rPr>
        <w:t xml:space="preserve">После завершения интерфейс показывает входные параметры конкретного запуска, статус, решатель, режим, последний каталог времени, длительность нестационарного участка, число ячеек, </w:t>
      </w:r>
      <w:r>
        <w:rPr>
          <w:rFonts w:ascii="Consolas" w:hAnsi="Consolas" w:eastAsia="Consolas"/>
          <w:sz w:val="26"/>
        </w:rPr>
        <w:t>max|U|</w:t>
      </w:r>
      <w:r>
        <w:rPr>
          <w:rFonts w:ascii="Times New Roman" w:hAnsi="Times New Roman" w:eastAsia="Times New Roman"/>
          <w:sz w:val="28"/>
        </w:rPr>
        <w:t xml:space="preserve">, </w:t>
      </w:r>
      <w:r>
        <w:rPr>
          <w:rFonts w:ascii="Consolas" w:hAnsi="Consolas" w:eastAsia="Consolas"/>
          <w:sz w:val="26"/>
        </w:rPr>
        <w:t>Δp</w:t>
      </w:r>
      <w:r>
        <w:rPr>
          <w:rFonts w:ascii="Times New Roman" w:hAnsi="Times New Roman" w:eastAsia="Times New Roman"/>
          <w:sz w:val="28"/>
        </w:rPr>
        <w:t xml:space="preserve">, дисбаланс расходов и </w:t>
      </w:r>
      <w:r>
        <w:rPr>
          <w:rFonts w:ascii="Consolas" w:hAnsi="Consolas" w:eastAsia="Consolas"/>
          <w:sz w:val="26"/>
        </w:rPr>
        <w:t>maxCo</w:t>
      </w:r>
      <w:r>
        <w:rPr>
          <w:rFonts w:ascii="Times New Roman" w:hAnsi="Times New Roman" w:eastAsia="Times New Roman"/>
          <w:sz w:val="28"/>
        </w:rPr>
        <w:t xml:space="preserve">. Доступны журнал, безопасное открытие сохранённого case в ParaView и начало нового расчёта. Результат теста B с </w:t>
      </w:r>
      <w:r>
        <w:rPr>
          <w:rFonts w:ascii="Consolas" w:hAnsi="Consolas" w:eastAsia="Consolas"/>
          <w:sz w:val="26"/>
        </w:rPr>
        <w:t>Uin=0.15 м/с</w:t>
      </w:r>
      <w:r>
        <w:rPr>
          <w:rFonts w:ascii="Times New Roman" w:hAnsi="Times New Roman" w:eastAsia="Times New Roman"/>
          <w:sz w:val="28"/>
        </w:rPr>
        <w:t xml:space="preserve"> показан на рисунке 13.</w:t>
      </w:r>
    </w:p>
    <w:p>
      <w:pPr>
        <w:keepNext/>
        <w:widowControl/>
        <w:spacing w:before="0" w:after="60" w:line="240" w:lineRule="auto"/>
        <w:ind w:firstLine="0"/>
        <w:jc w:val="center"/>
      </w:pPr>
      <w:r>
        <w:drawing>
          <wp:inline xmlns:a="http://schemas.openxmlformats.org/drawingml/2006/main" xmlns:pic="http://schemas.openxmlformats.org/drawingml/2006/picture">
            <wp:extent cx="5760000" cy="6652394"/>
            <wp:docPr id="13" name="Picture 13"/>
            <wp:cNvGraphicFramePr>
              <a:graphicFrameLocks noChangeAspect="1"/>
            </wp:cNvGraphicFramePr>
            <a:graphic>
              <a:graphicData uri="http://schemas.openxmlformats.org/drawingml/2006/picture">
                <pic:pic>
                  <pic:nvPicPr>
                    <pic:cNvPr id="0" name="app_complete_u0p15_report.png"/>
                    <pic:cNvPicPr/>
                  </pic:nvPicPr>
                  <pic:blipFill>
                    <a:blip r:embed="rId23"/>
                    <a:stretch>
                      <a:fillRect/>
                    </a:stretch>
                  </pic:blipFill>
                  <pic:spPr>
                    <a:xfrm>
                      <a:off x="0" y="0"/>
                      <a:ext cx="5760000" cy="6652394"/>
                    </a:xfrm>
                    <a:prstGeom prst="rect"/>
                  </pic:spPr>
                </pic:pic>
              </a:graphicData>
            </a:graphic>
          </wp:inline>
        </w:drawing>
      </w:r>
    </w:p>
    <w:p>
      <w:pPr>
        <w:pStyle w:val="Caption"/>
        <w:keepNext w:val="0"/>
      </w:pPr>
      <w:r>
        <w:rPr>
          <w:rFonts w:ascii="Times New Roman" w:hAnsi="Times New Roman" w:eastAsia="Times New Roman"/>
          <w:sz w:val="24"/>
        </w:rPr>
        <w:t xml:space="preserve">Рисунок 13 — Завершённый тест B: </w:t>
      </w:r>
      <w:r>
        <w:rPr>
          <w:rFonts w:ascii="Consolas" w:hAnsi="Consolas" w:eastAsia="Consolas"/>
          <w:sz w:val="22"/>
        </w:rPr>
        <w:t>Uin=0.15 м/с</w:t>
      </w:r>
      <w:r>
        <w:rPr>
          <w:rFonts w:ascii="Times New Roman" w:hAnsi="Times New Roman" w:eastAsia="Times New Roman"/>
          <w:sz w:val="24"/>
        </w:rPr>
        <w:t xml:space="preserve">, 5267 ячеек, </w:t>
      </w:r>
      <w:r>
        <w:rPr>
          <w:rFonts w:ascii="Consolas" w:hAnsi="Consolas" w:eastAsia="Consolas"/>
          <w:sz w:val="22"/>
        </w:rPr>
        <w:t>max|U|=0.7375 м/с</w:t>
      </w:r>
      <w:r>
        <w:rPr>
          <w:rFonts w:ascii="Times New Roman" w:hAnsi="Times New Roman" w:eastAsia="Times New Roman"/>
          <w:sz w:val="24"/>
        </w:rPr>
        <w:t xml:space="preserve">, </w:t>
      </w:r>
      <w:r>
        <w:rPr>
          <w:rFonts w:ascii="Consolas" w:hAnsi="Consolas" w:eastAsia="Consolas"/>
          <w:sz w:val="22"/>
        </w:rPr>
        <w:t>Δp=682.07 Па</w:t>
      </w:r>
      <w:r>
        <w:rPr>
          <w:rFonts w:ascii="Times New Roman" w:hAnsi="Times New Roman" w:eastAsia="Times New Roman"/>
          <w:sz w:val="24"/>
        </w:rPr>
        <w:t>.</w:t>
      </w:r>
    </w:p>
    <w:p>
      <w:r>
        <w:br w:type="page"/>
      </w:r>
    </w:p>
    <w:p>
      <w:pPr>
        <w:pStyle w:val="Heading1"/>
        <w:keepNext/>
        <w:ind w:firstLine="0"/>
      </w:pPr>
      <w:r>
        <w:rPr>
          <w:rFonts w:ascii="Times New Roman" w:hAnsi="Times New Roman" w:eastAsia="Times New Roman"/>
          <w:sz w:val="32"/>
        </w:rPr>
        <w:t>4 Тестирование и анализ результатов</w:t>
      </w:r>
    </w:p>
    <w:p>
      <w:pPr>
        <w:pStyle w:val="Heading2"/>
        <w:keepNext/>
        <w:ind w:firstLine="0"/>
      </w:pPr>
      <w:r>
        <w:rPr>
          <w:rFonts w:ascii="Times New Roman" w:hAnsi="Times New Roman" w:eastAsia="Times New Roman"/>
          <w:sz w:val="28"/>
        </w:rPr>
        <w:t>4.1 Матрица тестирования</w:t>
      </w:r>
    </w:p>
    <w:p>
      <w:pPr>
        <w:widowControl/>
        <w:spacing w:before="0" w:after="120" w:line="360" w:lineRule="auto"/>
        <w:ind w:firstLine="709"/>
        <w:jc w:val="both"/>
      </w:pPr>
      <w:r>
        <w:rPr>
          <w:rFonts w:ascii="Times New Roman" w:hAnsi="Times New Roman" w:eastAsia="Times New Roman"/>
          <w:sz w:val="28"/>
        </w:rPr>
        <w:t>Сравнение трёх выполненных расчётов приведено в таблице 8 и на рисунке 14.</w:t>
      </w:r>
    </w:p>
    <w:p>
      <w:pPr>
        <w:pStyle w:val="Caption"/>
        <w:keepNext w:val="0"/>
      </w:pPr>
      <w:r>
        <w:rPr>
          <w:rFonts w:ascii="Times New Roman" w:hAnsi="Times New Roman" w:eastAsia="Times New Roman"/>
          <w:sz w:val="24"/>
        </w:rPr>
        <w:t>Таблица 8 — Матрица проверочных расчётов</w:t>
      </w:r>
    </w:p>
    <w:tbl>
      <w:tblPr>
        <w:tblStyle w:val="TableGrid"/>
        <w:tblW w:type="auto" w:w="0"/>
        <w:tblLayout w:type="autofit"/>
        <w:tblLook w:firstColumn="1" w:firstRow="1" w:lastColumn="0" w:lastRow="0" w:noHBand="0" w:noVBand="1" w:val="04A0"/>
      </w:tblPr>
      <w:tblGrid>
        <w:gridCol w:w="1336"/>
        <w:gridCol w:w="1336"/>
        <w:gridCol w:w="1336"/>
        <w:gridCol w:w="1336"/>
        <w:gridCol w:w="1336"/>
        <w:gridCol w:w="1336"/>
        <w:gridCol w:w="1336"/>
      </w:tblGrid>
      <w:tr>
        <w:trPr>
          <w:cantSplit/>
          <w:tblHeader w:val="true"/>
        </w:trPr>
        <w:tc>
          <w:tcPr>
            <w:tcW w:type="dxa" w:w="1336"/>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Расчёт</w:t>
            </w:r>
          </w:p>
        </w:tc>
        <w:tc>
          <w:tcPr>
            <w:tcW w:type="dxa" w:w="1336"/>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Отличие</w:t>
            </w:r>
          </w:p>
        </w:tc>
        <w:tc>
          <w:tcPr>
            <w:tcW w:type="dxa" w:w="1336"/>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Ячейки</w:t>
            </w:r>
          </w:p>
        </w:tc>
        <w:tc>
          <w:tcPr>
            <w:tcW w:type="dxa" w:w="1336"/>
            <w:tcMar>
              <w:top w:w="70" w:type="dxa"/>
              <w:start w:w="80" w:type="dxa"/>
              <w:bottom w:w="70" w:type="dxa"/>
              <w:end w:w="80" w:type="dxa"/>
            </w:tcMar>
            <w:vAlign w:val="center"/>
            <w:shd w:fill="DDEBF7"/>
          </w:tcPr>
          <w:p>
            <w:pPr>
              <w:widowControl/>
              <w:spacing w:before="0" w:after="0" w:line="240" w:lineRule="auto"/>
              <w:ind w:firstLine="0"/>
              <w:jc w:val="center"/>
            </w:pPr>
            <w:r>
              <w:rPr>
                <w:rFonts w:ascii="Consolas" w:hAnsi="Consolas" w:eastAsia="Consolas"/>
                <w:b/>
                <w:sz w:val="17"/>
              </w:rPr>
              <w:t>Re_a / Re_H</w:t>
            </w:r>
          </w:p>
        </w:tc>
        <w:tc>
          <w:tcPr>
            <w:tcW w:type="dxa" w:w="1336"/>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 xml:space="preserve">max </w:t>
            </w:r>
            <w:r>
              <w:rPr>
                <w:rFonts w:ascii="Consolas" w:hAnsi="Consolas" w:eastAsia="Consolas"/>
                <w:b/>
                <w:sz w:val="17"/>
              </w:rPr>
              <w:t>|U|</w:t>
            </w:r>
            <w:r>
              <w:rPr>
                <w:rFonts w:ascii="Times New Roman" w:hAnsi="Times New Roman" w:eastAsia="Times New Roman"/>
                <w:b/>
                <w:sz w:val="19"/>
              </w:rPr>
              <w:t>, м/с</w:t>
            </w:r>
          </w:p>
        </w:tc>
        <w:tc>
          <w:tcPr>
            <w:tcW w:type="dxa" w:w="1336"/>
            <w:tcMar>
              <w:top w:w="70" w:type="dxa"/>
              <w:start w:w="80" w:type="dxa"/>
              <w:bottom w:w="70" w:type="dxa"/>
              <w:end w:w="80" w:type="dxa"/>
            </w:tcMar>
            <w:vAlign w:val="center"/>
            <w:shd w:fill="DDEBF7"/>
          </w:tcPr>
          <w:p>
            <w:pPr>
              <w:widowControl/>
              <w:spacing w:before="0" w:after="0" w:line="240" w:lineRule="auto"/>
              <w:ind w:firstLine="0"/>
              <w:jc w:val="center"/>
            </w:pPr>
            <w:r>
              <w:rPr>
                <w:rFonts w:ascii="Consolas" w:hAnsi="Consolas" w:eastAsia="Consolas"/>
                <w:b/>
                <w:sz w:val="17"/>
              </w:rPr>
              <w:t>Δp</w:t>
            </w:r>
            <w:r>
              <w:rPr>
                <w:rFonts w:ascii="Times New Roman" w:hAnsi="Times New Roman" w:eastAsia="Times New Roman"/>
                <w:b/>
                <w:sz w:val="19"/>
              </w:rPr>
              <w:t>, Па / max Co</w:t>
            </w:r>
          </w:p>
        </w:tc>
        <w:tc>
          <w:tcPr>
            <w:tcW w:type="dxa" w:w="1336"/>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Результат</w:t>
            </w:r>
          </w:p>
        </w:tc>
      </w:tr>
      <w:tr>
        <w:trPr>
          <w:cantSplit/>
        </w:trPr>
        <w:tc>
          <w:tcPr>
            <w:tcW w:type="dxa" w:w="1336"/>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A </w:t>
            </w:r>
            <w:r>
              <w:rPr>
                <w:rFonts w:ascii="Consolas" w:hAnsi="Consolas" w:eastAsia="Consolas"/>
                <w:sz w:val="17"/>
              </w:rPr>
              <w:t>baseline_v3_u0p1</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стандарт, </w:t>
            </w:r>
            <w:r>
              <w:rPr>
                <w:rFonts w:ascii="Consolas" w:hAnsi="Consolas" w:eastAsia="Consolas"/>
                <w:sz w:val="17"/>
              </w:rPr>
              <w:t>Uin=0.1</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5267</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1192.843 / 2286.282</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0.466276</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305.971 / 0.691477</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Mesh OK, End</w:t>
            </w:r>
          </w:p>
        </w:tc>
      </w:tr>
      <w:tr>
        <w:trPr>
          <w:cantSplit/>
        </w:trPr>
        <w:tc>
          <w:tcPr>
            <w:tcW w:type="dxa" w:w="1336"/>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B </w:t>
            </w:r>
            <w:r>
              <w:rPr>
                <w:rFonts w:ascii="Consolas" w:hAnsi="Consolas" w:eastAsia="Consolas"/>
                <w:sz w:val="17"/>
              </w:rPr>
              <w:t>speed_v3_u0p15</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та же геометрия, </w:t>
            </w:r>
            <w:r>
              <w:rPr>
                <w:rFonts w:ascii="Consolas" w:hAnsi="Consolas" w:eastAsia="Consolas"/>
                <w:sz w:val="17"/>
              </w:rPr>
              <w:t>Uin=0.15</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5267</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1789.264 / 3429.423</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0.737507</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682.066 / 0.694407</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Mesh OK, End</w:t>
            </w:r>
          </w:p>
        </w:tc>
      </w:tr>
      <w:tr>
        <w:trPr>
          <w:cantSplit/>
        </w:trPr>
        <w:tc>
          <w:tcPr>
            <w:tcW w:type="dxa" w:w="1336"/>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 xml:space="preserve">C </w:t>
            </w:r>
            <w:r>
              <w:rPr>
                <w:rFonts w:ascii="Consolas" w:hAnsi="Consolas" w:eastAsia="Consolas"/>
                <w:sz w:val="17"/>
              </w:rPr>
              <w:t>geometry_v3_changed</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L=350</w:t>
            </w:r>
            <w:r>
              <w:rPr>
                <w:rFonts w:ascii="Times New Roman" w:hAnsi="Times New Roman" w:eastAsia="Times New Roman"/>
                <w:sz w:val="19"/>
              </w:rPr>
              <w:t xml:space="preserve">, </w:t>
            </w:r>
            <w:r>
              <w:rPr>
                <w:rFonts w:ascii="Consolas" w:hAnsi="Consolas" w:eastAsia="Consolas"/>
                <w:sz w:val="17"/>
              </w:rPr>
              <w:t>H=25</w:t>
            </w:r>
            <w:r>
              <w:rPr>
                <w:rFonts w:ascii="Times New Roman" w:hAnsi="Times New Roman" w:eastAsia="Times New Roman"/>
                <w:sz w:val="19"/>
              </w:rPr>
              <w:t xml:space="preserve">, </w:t>
            </w:r>
            <w:r>
              <w:rPr>
                <w:rFonts w:ascii="Consolas" w:hAnsi="Consolas" w:eastAsia="Consolas"/>
                <w:sz w:val="17"/>
              </w:rPr>
              <w:t>a=11</w:t>
            </w:r>
            <w:r>
              <w:rPr>
                <w:rFonts w:ascii="Times New Roman" w:hAnsi="Times New Roman" w:eastAsia="Times New Roman"/>
                <w:sz w:val="19"/>
              </w:rPr>
              <w:t xml:space="preserve">, </w:t>
            </w:r>
            <w:r>
              <w:rPr>
                <w:rFonts w:ascii="Consolas" w:hAnsi="Consolas" w:eastAsia="Consolas"/>
                <w:sz w:val="17"/>
              </w:rPr>
              <w:t>P=62</w:t>
            </w:r>
            <w:r>
              <w:rPr>
                <w:rFonts w:ascii="Times New Roman" w:hAnsi="Times New Roman" w:eastAsia="Times New Roman"/>
                <w:sz w:val="19"/>
              </w:rPr>
              <w:t xml:space="preserve">, </w:t>
            </w:r>
            <w:r>
              <w:rPr>
                <w:rFonts w:ascii="Consolas" w:hAnsi="Consolas" w:eastAsia="Consolas"/>
                <w:sz w:val="17"/>
              </w:rPr>
              <w:t>S=31</w:t>
            </w:r>
            <w:r>
              <w:rPr>
                <w:rFonts w:ascii="Times New Roman" w:hAnsi="Times New Roman" w:eastAsia="Times New Roman"/>
                <w:sz w:val="19"/>
              </w:rPr>
              <w:t xml:space="preserve"> мм</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6518</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1093.439 / 2485.089</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0.399901</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180.959 / 0.699670</w:t>
            </w:r>
          </w:p>
        </w:tc>
        <w:tc>
          <w:tcPr>
            <w:tcW w:type="dxa" w:w="1336"/>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Mesh OK, End</w:t>
            </w:r>
          </w:p>
        </w:tc>
      </w:tr>
    </w:tbl>
    <w:p>
      <w:pPr>
        <w:spacing w:after="40"/>
      </w:pPr>
    </w:p>
    <w:p>
      <w:pPr>
        <w:widowControl/>
        <w:spacing w:before="0" w:after="120" w:line="360" w:lineRule="auto"/>
        <w:ind w:firstLine="709"/>
        <w:jc w:val="both"/>
      </w:pPr>
      <w:r>
        <w:rPr>
          <w:rFonts w:ascii="Times New Roman" w:hAnsi="Times New Roman" w:eastAsia="Times New Roman"/>
          <w:sz w:val="28"/>
        </w:rPr>
        <w:t xml:space="preserve">Расходы </w:t>
      </w:r>
      <w:r>
        <w:rPr>
          <w:rFonts w:ascii="Consolas" w:hAnsi="Consolas" w:eastAsia="Consolas"/>
          <w:sz w:val="26"/>
        </w:rPr>
        <w:t>Qout</w:t>
      </w:r>
      <w:r>
        <w:rPr>
          <w:rFonts w:ascii="Times New Roman" w:hAnsi="Times New Roman" w:eastAsia="Times New Roman"/>
          <w:sz w:val="28"/>
        </w:rPr>
        <w:t xml:space="preserve"> равны </w:t>
      </w:r>
      <w:r>
        <w:rPr>
          <w:rFonts w:ascii="Consolas" w:hAnsi="Consolas" w:eastAsia="Consolas"/>
          <w:sz w:val="26"/>
        </w:rPr>
        <w:t>2.30·10⁻⁶</w:t>
      </w:r>
      <w:r>
        <w:rPr>
          <w:rFonts w:ascii="Times New Roman" w:hAnsi="Times New Roman" w:eastAsia="Times New Roman"/>
          <w:sz w:val="28"/>
        </w:rPr>
        <w:t xml:space="preserve">, </w:t>
      </w:r>
      <w:r>
        <w:rPr>
          <w:rFonts w:ascii="Consolas" w:hAnsi="Consolas" w:eastAsia="Consolas"/>
          <w:sz w:val="26"/>
        </w:rPr>
        <w:t>3.45·10⁻⁶</w:t>
      </w:r>
      <w:r>
        <w:rPr>
          <w:rFonts w:ascii="Times New Roman" w:hAnsi="Times New Roman" w:eastAsia="Times New Roman"/>
          <w:sz w:val="28"/>
        </w:rPr>
        <w:t xml:space="preserve"> и </w:t>
      </w:r>
      <w:r>
        <w:rPr>
          <w:rFonts w:ascii="Consolas" w:hAnsi="Consolas" w:eastAsia="Consolas"/>
          <w:sz w:val="26"/>
        </w:rPr>
        <w:t>2.50·10⁻⁶ м³/с</w:t>
      </w:r>
      <w:r>
        <w:rPr>
          <w:rFonts w:ascii="Times New Roman" w:hAnsi="Times New Roman" w:eastAsia="Times New Roman"/>
          <w:sz w:val="28"/>
        </w:rPr>
        <w:t xml:space="preserve"> соответственно. Во всех трёх расчётах </w:t>
      </w:r>
      <w:r>
        <w:rPr>
          <w:rFonts w:ascii="Consolas" w:hAnsi="Consolas" w:eastAsia="Consolas"/>
          <w:sz w:val="26"/>
        </w:rPr>
        <w:t>Qin=Qout</w:t>
      </w:r>
      <w:r>
        <w:rPr>
          <w:rFonts w:ascii="Times New Roman" w:hAnsi="Times New Roman" w:eastAsia="Times New Roman"/>
          <w:sz w:val="28"/>
        </w:rPr>
        <w:t xml:space="preserve"> по модулю в точности сохранённого вывода; критерий дисбаланса менее 1% выполнен.</w:t>
      </w:r>
    </w:p>
    <w:p>
      <w:pPr>
        <w:keepNext/>
        <w:widowControl/>
        <w:spacing w:before="0" w:after="60" w:line="240" w:lineRule="auto"/>
        <w:ind w:firstLine="0"/>
        <w:jc w:val="center"/>
      </w:pPr>
      <w:r>
        <w:drawing>
          <wp:inline xmlns:a="http://schemas.openxmlformats.org/drawingml/2006/main" xmlns:pic="http://schemas.openxmlformats.org/drawingml/2006/picture">
            <wp:extent cx="5760000" cy="1824000"/>
            <wp:docPr id="14" name="Picture 14"/>
            <wp:cNvGraphicFramePr>
              <a:graphicFrameLocks noChangeAspect="1"/>
            </wp:cNvGraphicFramePr>
            <a:graphic>
              <a:graphicData uri="http://schemas.openxmlformats.org/drawingml/2006/picture">
                <pic:pic>
                  <pic:nvPicPr>
                    <pic:cNvPr id="0" name="run_comparison.png"/>
                    <pic:cNvPicPr/>
                  </pic:nvPicPr>
                  <pic:blipFill>
                    <a:blip r:embed="rId24"/>
                    <a:stretch>
                      <a:fillRect/>
                    </a:stretch>
                  </pic:blipFill>
                  <pic:spPr>
                    <a:xfrm>
                      <a:off x="0" y="0"/>
                      <a:ext cx="5760000" cy="1824000"/>
                    </a:xfrm>
                    <a:prstGeom prst="rect"/>
                  </pic:spPr>
                </pic:pic>
              </a:graphicData>
            </a:graphic>
          </wp:inline>
        </w:drawing>
      </w:r>
    </w:p>
    <w:p>
      <w:pPr>
        <w:pStyle w:val="Caption"/>
        <w:keepNext w:val="0"/>
      </w:pPr>
      <w:r>
        <w:rPr>
          <w:rFonts w:ascii="Times New Roman" w:hAnsi="Times New Roman" w:eastAsia="Times New Roman"/>
          <w:sz w:val="24"/>
        </w:rPr>
        <w:t xml:space="preserve">Рисунок 14 — Сравнение </w:t>
      </w:r>
      <w:r>
        <w:rPr>
          <w:rFonts w:ascii="Consolas" w:hAnsi="Consolas" w:eastAsia="Consolas"/>
          <w:sz w:val="22"/>
        </w:rPr>
        <w:t>Re_a</w:t>
      </w:r>
      <w:r>
        <w:rPr>
          <w:rFonts w:ascii="Times New Roman" w:hAnsi="Times New Roman" w:eastAsia="Times New Roman"/>
          <w:sz w:val="24"/>
        </w:rPr>
        <w:t>, максимальной скорости и перепада давления.</w:t>
      </w:r>
    </w:p>
    <w:p>
      <w:pPr>
        <w:pStyle w:val="Heading2"/>
        <w:keepNext/>
        <w:ind w:firstLine="0"/>
      </w:pPr>
      <w:r>
        <w:rPr>
          <w:rFonts w:ascii="Times New Roman" w:hAnsi="Times New Roman" w:eastAsia="Times New Roman"/>
          <w:sz w:val="28"/>
        </w:rPr>
        <w:t>4.2 Изменение скорости</w:t>
      </w:r>
    </w:p>
    <w:p>
      <w:pPr>
        <w:widowControl/>
        <w:spacing w:before="0" w:after="120" w:line="360" w:lineRule="auto"/>
        <w:ind w:firstLine="709"/>
        <w:jc w:val="both"/>
      </w:pPr>
      <w:r>
        <w:rPr>
          <w:rFonts w:ascii="Times New Roman" w:hAnsi="Times New Roman" w:eastAsia="Times New Roman"/>
          <w:sz w:val="28"/>
        </w:rPr>
        <w:t xml:space="preserve">При увеличении </w:t>
      </w:r>
      <w:r>
        <w:rPr>
          <w:rFonts w:ascii="Consolas" w:hAnsi="Consolas" w:eastAsia="Consolas"/>
          <w:sz w:val="26"/>
        </w:rPr>
        <w:t>Uin</w:t>
      </w:r>
      <w:r>
        <w:rPr>
          <w:rFonts w:ascii="Times New Roman" w:hAnsi="Times New Roman" w:eastAsia="Times New Roman"/>
          <w:sz w:val="28"/>
        </w:rPr>
        <w:t xml:space="preserve"> в 1.5 раза расход, </w:t>
      </w:r>
      <w:r>
        <w:rPr>
          <w:rFonts w:ascii="Consolas" w:hAnsi="Consolas" w:eastAsia="Consolas"/>
          <w:sz w:val="26"/>
        </w:rPr>
        <w:t>Re_a</w:t>
      </w:r>
      <w:r>
        <w:rPr>
          <w:rFonts w:ascii="Times New Roman" w:hAnsi="Times New Roman" w:eastAsia="Times New Roman"/>
          <w:sz w:val="28"/>
        </w:rPr>
        <w:t xml:space="preserve"> и </w:t>
      </w:r>
      <w:r>
        <w:rPr>
          <w:rFonts w:ascii="Consolas" w:hAnsi="Consolas" w:eastAsia="Consolas"/>
          <w:sz w:val="26"/>
        </w:rPr>
        <w:t>Re_H</w:t>
      </w:r>
      <w:r>
        <w:rPr>
          <w:rFonts w:ascii="Times New Roman" w:hAnsi="Times New Roman" w:eastAsia="Times New Roman"/>
          <w:sz w:val="28"/>
        </w:rPr>
        <w:t xml:space="preserve"> выросли в 1.5 раза. Проверенные значения B составили </w:t>
      </w:r>
      <w:r>
        <w:rPr>
          <w:rFonts w:ascii="Consolas" w:hAnsi="Consolas" w:eastAsia="Consolas"/>
          <w:sz w:val="26"/>
        </w:rPr>
        <w:t>max|U|=0.73750655 м/с</w:t>
      </w:r>
      <w:r>
        <w:rPr>
          <w:rFonts w:ascii="Times New Roman" w:hAnsi="Times New Roman" w:eastAsia="Times New Roman"/>
          <w:sz w:val="28"/>
        </w:rPr>
        <w:t xml:space="preserve"> и </w:t>
      </w:r>
      <w:r>
        <w:rPr>
          <w:rFonts w:ascii="Consolas" w:hAnsi="Consolas" w:eastAsia="Consolas"/>
          <w:sz w:val="26"/>
        </w:rPr>
        <w:t>Δp=682.065777722 Па</w:t>
      </w:r>
      <w:r>
        <w:rPr>
          <w:rFonts w:ascii="Times New Roman" w:hAnsi="Times New Roman" w:eastAsia="Times New Roman"/>
          <w:sz w:val="28"/>
        </w:rPr>
        <w:t xml:space="preserve">. Максимальная скорость по ячейкам выросла в 1.5817 раза, перепад давления — в 2.2292 раза. Последний коэффициент близок к </w:t>
      </w:r>
      <w:r>
        <w:rPr>
          <w:rFonts w:ascii="Consolas" w:hAnsi="Consolas" w:eastAsia="Consolas"/>
          <w:sz w:val="26"/>
        </w:rPr>
        <w:t>1.5²=2.25</w:t>
      </w:r>
      <w:r>
        <w:rPr>
          <w:rFonts w:ascii="Times New Roman" w:hAnsi="Times New Roman" w:eastAsia="Times New Roman"/>
          <w:sz w:val="28"/>
        </w:rPr>
        <w:t>, характерному для инерционных потерь, но вывод относится только к двум рассчитанным точкам.</w:t>
      </w:r>
    </w:p>
    <w:p>
      <w:pPr>
        <w:pStyle w:val="Heading2"/>
        <w:keepNext/>
        <w:ind w:firstLine="0"/>
      </w:pPr>
      <w:r>
        <w:rPr>
          <w:rFonts w:ascii="Times New Roman" w:hAnsi="Times New Roman" w:eastAsia="Times New Roman"/>
          <w:sz w:val="28"/>
        </w:rPr>
        <w:t>4.3 Изменение геометрии</w:t>
      </w:r>
    </w:p>
    <w:p>
      <w:pPr>
        <w:widowControl/>
        <w:spacing w:before="0" w:after="120" w:line="360" w:lineRule="auto"/>
        <w:ind w:firstLine="709"/>
        <w:jc w:val="both"/>
      </w:pPr>
      <w:r>
        <w:rPr>
          <w:rFonts w:ascii="Times New Roman" w:hAnsi="Times New Roman" w:eastAsia="Times New Roman"/>
          <w:sz w:val="28"/>
        </w:rPr>
        <w:t xml:space="preserve">В C высота увеличена до 25 мм, сторона уменьшена до 11 мм, шаг — 62 мм, сдвиг — 31 мм, длина — 350 мм. При той же скорости расход стал </w:t>
      </w:r>
      <w:r>
        <w:rPr>
          <w:rFonts w:ascii="Consolas" w:hAnsi="Consolas" w:eastAsia="Consolas"/>
          <w:sz w:val="26"/>
        </w:rPr>
        <w:t>2.5·10⁻⁶ м³/с</w:t>
      </w:r>
      <w:r>
        <w:rPr>
          <w:rFonts w:ascii="Times New Roman" w:hAnsi="Times New Roman" w:eastAsia="Times New Roman"/>
          <w:sz w:val="28"/>
        </w:rPr>
        <w:t xml:space="preserve">; максимум скорости снизился до </w:t>
      </w:r>
      <w:r>
        <w:rPr>
          <w:rFonts w:ascii="Consolas" w:hAnsi="Consolas" w:eastAsia="Consolas"/>
          <w:sz w:val="26"/>
        </w:rPr>
        <w:t>0.39990055 м/с</w:t>
      </w:r>
      <w:r>
        <w:rPr>
          <w:rFonts w:ascii="Times New Roman" w:hAnsi="Times New Roman" w:eastAsia="Times New Roman"/>
          <w:sz w:val="28"/>
        </w:rPr>
        <w:t xml:space="preserve">, перепад — до </w:t>
      </w:r>
      <w:r>
        <w:rPr>
          <w:rFonts w:ascii="Consolas" w:hAnsi="Consolas" w:eastAsia="Consolas"/>
          <w:sz w:val="26"/>
        </w:rPr>
        <w:t>180.9586 Па</w:t>
      </w:r>
      <w:r>
        <w:rPr>
          <w:rFonts w:ascii="Times New Roman" w:hAnsi="Times New Roman" w:eastAsia="Times New Roman"/>
          <w:sz w:val="28"/>
        </w:rPr>
        <w:t>, или 59.14% значения базового расчёта. Это согласуется с менее стеснённым проходом. Поскольку менялись несколько размеров, вклад каждого отдельно не идентифицируется.</w:t>
      </w:r>
    </w:p>
    <w:p>
      <w:pPr>
        <w:pStyle w:val="Heading2"/>
        <w:keepNext/>
        <w:ind w:firstLine="0"/>
      </w:pPr>
      <w:r>
        <w:rPr>
          <w:rFonts w:ascii="Times New Roman" w:hAnsi="Times New Roman" w:eastAsia="Times New Roman"/>
          <w:sz w:val="28"/>
        </w:rPr>
        <w:t>4.4 Проверка работы приложения</w:t>
      </w:r>
    </w:p>
    <w:p>
      <w:pPr>
        <w:widowControl/>
        <w:spacing w:before="0" w:after="120" w:line="360" w:lineRule="auto"/>
        <w:ind w:firstLine="709"/>
        <w:jc w:val="both"/>
      </w:pPr>
      <w:r>
        <w:rPr>
          <w:rFonts w:ascii="Times New Roman" w:hAnsi="Times New Roman" w:eastAsia="Times New Roman"/>
          <w:sz w:val="28"/>
        </w:rPr>
        <w:t>Приложение проверено на стандартных, изменённых и ошибочных исходных данных. Результаты приведены в таблице 9. Каждый успешный запуск получил отдельный каталог, поэтому контрольные данные не перезаписывались.</w:t>
      </w:r>
    </w:p>
    <w:p>
      <w:pPr>
        <w:pStyle w:val="Caption"/>
        <w:keepNext w:val="0"/>
      </w:pPr>
      <w:r>
        <w:rPr>
          <w:rFonts w:ascii="Times New Roman" w:hAnsi="Times New Roman" w:eastAsia="Times New Roman"/>
          <w:sz w:val="24"/>
        </w:rPr>
        <w:t>Таблица 9 — Результаты сквозных приёмочных тестов</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Тест</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Действие через интерфейс</w:t>
            </w:r>
          </w:p>
        </w:tc>
        <w:tc>
          <w:tcPr>
            <w:tcW w:type="dxa" w:w="3118"/>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Проверенный результат</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A</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исходные значения, полный запуск</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5267 ячеек; </w:t>
            </w:r>
            <w:r>
              <w:rPr>
                <w:rFonts w:ascii="Consolas" w:hAnsi="Consolas" w:eastAsia="Consolas"/>
                <w:sz w:val="17"/>
              </w:rPr>
              <w:t>Mesh OK</w:t>
            </w:r>
            <w:r>
              <w:rPr>
                <w:rFonts w:ascii="Times New Roman" w:hAnsi="Times New Roman" w:eastAsia="Times New Roman"/>
                <w:sz w:val="19"/>
              </w:rPr>
              <w:t xml:space="preserve">; решатель завершён строкой </w:t>
            </w:r>
            <w:r>
              <w:rPr>
                <w:rFonts w:ascii="Consolas" w:hAnsi="Consolas" w:eastAsia="Consolas"/>
                <w:sz w:val="17"/>
              </w:rPr>
              <w:t>End</w:t>
            </w:r>
            <w:r>
              <w:rPr>
                <w:rFonts w:ascii="Times New Roman" w:hAnsi="Times New Roman" w:eastAsia="Times New Roman"/>
                <w:sz w:val="19"/>
              </w:rPr>
              <w:t xml:space="preserve">; итоговая сводка имеет статус </w:t>
            </w:r>
            <w:r>
              <w:rPr>
                <w:rFonts w:ascii="Consolas" w:hAnsi="Consolas" w:eastAsia="Consolas"/>
                <w:sz w:val="17"/>
              </w:rPr>
              <w:t>VERIFIED</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B</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Uin=0.15 м/с</w:t>
            </w:r>
            <w:r>
              <w:rPr>
                <w:rFonts w:ascii="Times New Roman" w:hAnsi="Times New Roman" w:eastAsia="Times New Roman"/>
                <w:sz w:val="19"/>
              </w:rPr>
              <w:t>, полный запуск</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значение записано в </w:t>
            </w:r>
            <w:r>
              <w:rPr>
                <w:rFonts w:ascii="Consolas" w:hAnsi="Consolas" w:eastAsia="Consolas"/>
                <w:sz w:val="17"/>
              </w:rPr>
              <w:t>0/U</w:t>
            </w:r>
            <w:r>
              <w:rPr>
                <w:rFonts w:ascii="Times New Roman" w:hAnsi="Times New Roman" w:eastAsia="Times New Roman"/>
                <w:sz w:val="19"/>
              </w:rPr>
              <w:t xml:space="preserve">, пересчитаны </w:t>
            </w:r>
            <w:r>
              <w:rPr>
                <w:rFonts w:ascii="Consolas" w:hAnsi="Consolas" w:eastAsia="Consolas"/>
                <w:sz w:val="17"/>
              </w:rPr>
              <w:t>k</w:t>
            </w:r>
            <w:r>
              <w:rPr>
                <w:rFonts w:ascii="Times New Roman" w:hAnsi="Times New Roman" w:eastAsia="Times New Roman"/>
                <w:sz w:val="19"/>
              </w:rPr>
              <w:t xml:space="preserve"> и </w:t>
            </w:r>
            <w:r>
              <w:rPr>
                <w:rFonts w:ascii="Consolas" w:hAnsi="Consolas" w:eastAsia="Consolas"/>
                <w:sz w:val="17"/>
              </w:rPr>
              <w:t>omega</w:t>
            </w:r>
            <w:r>
              <w:rPr>
                <w:rFonts w:ascii="Times New Roman" w:hAnsi="Times New Roman" w:eastAsia="Times New Roman"/>
                <w:sz w:val="19"/>
              </w:rPr>
              <w:t xml:space="preserve">; </w:t>
            </w:r>
            <w:r>
              <w:rPr>
                <w:rFonts w:ascii="Consolas" w:hAnsi="Consolas" w:eastAsia="Consolas"/>
                <w:sz w:val="17"/>
              </w:rPr>
              <w:t>Re_a=1789.264</w:t>
            </w:r>
            <w:r>
              <w:rPr>
                <w:rFonts w:ascii="Times New Roman" w:hAnsi="Times New Roman" w:eastAsia="Times New Roman"/>
                <w:sz w:val="19"/>
              </w:rPr>
              <w:t xml:space="preserve">, </w:t>
            </w:r>
            <w:r>
              <w:rPr>
                <w:rFonts w:ascii="Consolas" w:hAnsi="Consolas" w:eastAsia="Consolas"/>
                <w:sz w:val="17"/>
              </w:rPr>
              <w:t>max|U|=0.737507 м/с</w:t>
            </w:r>
            <w:r>
              <w:rPr>
                <w:rFonts w:ascii="Times New Roman" w:hAnsi="Times New Roman" w:eastAsia="Times New Roman"/>
                <w:sz w:val="19"/>
              </w:rPr>
              <w:t xml:space="preserve">, </w:t>
            </w:r>
            <w:r>
              <w:rPr>
                <w:rFonts w:ascii="Consolas" w:hAnsi="Consolas" w:eastAsia="Consolas"/>
                <w:sz w:val="17"/>
              </w:rPr>
              <w:t>Δp=682.066 Па</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C</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геометрия </w:t>
            </w:r>
            <w:r>
              <w:rPr>
                <w:rFonts w:ascii="Consolas" w:hAnsi="Consolas" w:eastAsia="Consolas"/>
                <w:sz w:val="17"/>
              </w:rPr>
              <w:t>350×25 мм</w:t>
            </w:r>
            <w:r>
              <w:rPr>
                <w:rFonts w:ascii="Times New Roman" w:hAnsi="Times New Roman" w:eastAsia="Times New Roman"/>
                <w:sz w:val="19"/>
              </w:rPr>
              <w:t xml:space="preserve">, </w:t>
            </w:r>
            <w:r>
              <w:rPr>
                <w:rFonts w:ascii="Consolas" w:hAnsi="Consolas" w:eastAsia="Consolas"/>
                <w:sz w:val="17"/>
              </w:rPr>
              <w:t>a=11</w:t>
            </w:r>
            <w:r>
              <w:rPr>
                <w:rFonts w:ascii="Times New Roman" w:hAnsi="Times New Roman" w:eastAsia="Times New Roman"/>
                <w:sz w:val="19"/>
              </w:rPr>
              <w:t xml:space="preserve">, </w:t>
            </w:r>
            <w:r>
              <w:rPr>
                <w:rFonts w:ascii="Consolas" w:hAnsi="Consolas" w:eastAsia="Consolas"/>
                <w:sz w:val="17"/>
              </w:rPr>
              <w:t>P=62</w:t>
            </w:r>
            <w:r>
              <w:rPr>
                <w:rFonts w:ascii="Times New Roman" w:hAnsi="Times New Roman" w:eastAsia="Times New Roman"/>
                <w:sz w:val="19"/>
              </w:rPr>
              <w:t xml:space="preserve">, </w:t>
            </w:r>
            <w:r>
              <w:rPr>
                <w:rFonts w:ascii="Consolas" w:hAnsi="Consolas" w:eastAsia="Consolas"/>
                <w:sz w:val="17"/>
              </w:rPr>
              <w:t>S=31 мм</w:t>
            </w:r>
            <w:r>
              <w:rPr>
                <w:rFonts w:ascii="Times New Roman" w:hAnsi="Times New Roman" w:eastAsia="Times New Roman"/>
                <w:sz w:val="19"/>
              </w:rPr>
              <w:t>, проверка сетки</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SALOME создал новые HDF/UNV; OpenFOAM получил 6518 ячеек; </w:t>
            </w:r>
            <w:r>
              <w:rPr>
                <w:rFonts w:ascii="Consolas" w:hAnsi="Consolas" w:eastAsia="Consolas"/>
                <w:sz w:val="17"/>
              </w:rPr>
              <w:t>Mesh OK</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D</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Consolas" w:hAnsi="Consolas" w:eastAsia="Consolas"/>
                <w:sz w:val="17"/>
              </w:rPr>
              <w:t>S=5 мм</w:t>
            </w:r>
            <w:r>
              <w:rPr>
                <w:rFonts w:ascii="Times New Roman" w:hAnsi="Times New Roman" w:eastAsia="Times New Roman"/>
                <w:sz w:val="19"/>
              </w:rPr>
              <w:t xml:space="preserve">, пустое и нечисловое </w:t>
            </w:r>
            <w:r>
              <w:rPr>
                <w:rFonts w:ascii="Consolas" w:hAnsi="Consolas" w:eastAsia="Consolas"/>
                <w:sz w:val="17"/>
              </w:rPr>
              <w:t>L</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каждое значение отклонено до SALOME/OpenFOAM; запуск недоступен</w:t>
            </w:r>
          </w:p>
        </w:tc>
      </w:tr>
      <w:tr>
        <w:trPr>
          <w:cantSplit/>
        </w:trPr>
        <w:tc>
          <w:tcPr>
            <w:tcW w:type="dxa" w:w="3118"/>
            <w:tcMar>
              <w:top w:w="70" w:type="dxa"/>
              <w:start w:w="80" w:type="dxa"/>
              <w:bottom w:w="70" w:type="dxa"/>
              <w:end w:w="80" w:type="dxa"/>
            </w:tcMar>
            <w:vAlign w:val="center"/>
          </w:tcPr>
          <w:p>
            <w:pPr>
              <w:widowControl/>
              <w:spacing w:before="0" w:after="0" w:line="240" w:lineRule="auto"/>
              <w:ind w:firstLine="0"/>
              <w:jc w:val="left"/>
            </w:pPr>
            <w:r>
              <w:rPr>
                <w:rFonts w:ascii="Times New Roman" w:hAnsi="Times New Roman" w:eastAsia="Times New Roman"/>
                <w:sz w:val="19"/>
              </w:rPr>
              <w:t>E</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контролируемый ненулевой выход расчётного процесса</w:t>
            </w:r>
          </w:p>
        </w:tc>
        <w:tc>
          <w:tcPr>
            <w:tcW w:type="dxa" w:w="3118"/>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показана понятная ошибка; форма снова доступна для нового запуска</w:t>
            </w:r>
          </w:p>
        </w:tc>
      </w:tr>
    </w:tbl>
    <w:p>
      <w:pPr>
        <w:spacing w:after="40"/>
      </w:pPr>
    </w:p>
    <w:p>
      <w:pPr>
        <w:widowControl/>
        <w:spacing w:before="0" w:after="120" w:line="360" w:lineRule="auto"/>
        <w:ind w:firstLine="709"/>
        <w:jc w:val="both"/>
      </w:pPr>
      <w:r>
        <w:rPr>
          <w:rFonts w:ascii="Times New Roman" w:hAnsi="Times New Roman" w:eastAsia="Times New Roman"/>
          <w:sz w:val="28"/>
        </w:rPr>
        <w:t>Пустые, нечисловые и геометрически несовместимые значения отклоняются до запуска внешних программ. Если процесс завершается с ошибкой, интерфейс показывает её по-русски и возвращается в рабочее состояние. Попытка запустить второй расчёт одновременно отклоняется кодом 409.</w:t>
      </w:r>
    </w:p>
    <w:p>
      <w:pPr>
        <w:pStyle w:val="Heading2"/>
        <w:keepNext/>
        <w:ind w:firstLine="0"/>
      </w:pPr>
      <w:r>
        <w:rPr>
          <w:rFonts w:ascii="Times New Roman" w:hAnsi="Times New Roman" w:eastAsia="Times New Roman"/>
          <w:sz w:val="28"/>
        </w:rPr>
        <w:t>4.5 Ограничения достоверности</w:t>
      </w:r>
    </w:p>
    <w:p>
      <w:pPr>
        <w:pStyle w:val="ListBullet"/>
        <w:widowControl/>
        <w:spacing w:before="0" w:after="60" w:line="360" w:lineRule="auto"/>
        <w:ind w:left="709" w:hanging="340"/>
        <w:jc w:val="both"/>
      </w:pPr>
      <w:r>
        <w:rPr>
          <w:rFonts w:ascii="Times New Roman" w:hAnsi="Times New Roman" w:eastAsia="Times New Roman"/>
          <w:sz w:val="28"/>
        </w:rPr>
        <w:t>формальное исследование сеточной независимости не выполнялось;</w:t>
      </w:r>
    </w:p>
    <w:p>
      <w:pPr>
        <w:pStyle w:val="ListBullet"/>
        <w:widowControl/>
        <w:spacing w:before="0" w:after="60" w:line="360" w:lineRule="auto"/>
        <w:ind w:left="709" w:hanging="340"/>
        <w:jc w:val="both"/>
      </w:pPr>
      <w:r>
        <w:rPr>
          <w:rFonts w:ascii="Times New Roman" w:hAnsi="Times New Roman" w:eastAsia="Times New Roman"/>
          <w:sz w:val="28"/>
        </w:rPr>
        <w:t>результаты являются URANS-снимками после одной секунды нестационарного продолжения, а не статистикой по множеству периодов;</w:t>
      </w:r>
    </w:p>
    <w:p>
      <w:pPr>
        <w:pStyle w:val="ListBullet"/>
        <w:widowControl/>
        <w:spacing w:before="0" w:after="60" w:line="360" w:lineRule="auto"/>
        <w:ind w:left="709" w:hanging="340"/>
        <w:jc w:val="both"/>
      </w:pPr>
      <w:r>
        <w:rPr>
          <w:rFonts w:ascii="Times New Roman" w:hAnsi="Times New Roman" w:eastAsia="Times New Roman"/>
          <w:sz w:val="28"/>
        </w:rPr>
        <w:t xml:space="preserve">RAS </w:t>
      </w:r>
      <w:r>
        <w:rPr>
          <w:rFonts w:ascii="Consolas" w:hAnsi="Consolas" w:eastAsia="Consolas"/>
          <w:sz w:val="26"/>
        </w:rPr>
        <w:t>kOmegaSST</w:t>
      </w:r>
      <w:r>
        <w:rPr>
          <w:rFonts w:ascii="Times New Roman" w:hAnsi="Times New Roman" w:eastAsia="Times New Roman"/>
          <w:sz w:val="28"/>
        </w:rPr>
        <w:t xml:space="preserve"> и пристенные функции — инженерное приближение;</w:t>
      </w:r>
    </w:p>
    <w:p>
      <w:pPr>
        <w:pStyle w:val="ListBullet"/>
        <w:widowControl/>
        <w:spacing w:before="0" w:after="60" w:line="360" w:lineRule="auto"/>
        <w:ind w:left="709" w:hanging="340"/>
        <w:jc w:val="both"/>
      </w:pPr>
      <w:r>
        <w:rPr>
          <w:rFonts w:ascii="Times New Roman" w:hAnsi="Times New Roman" w:eastAsia="Times New Roman"/>
          <w:sz w:val="28"/>
        </w:rPr>
        <w:t>экспериментальный или DNS/LES-эталон отсутствует;</w:t>
      </w:r>
    </w:p>
    <w:p>
      <w:pPr>
        <w:pStyle w:val="ListBullet"/>
        <w:widowControl/>
        <w:spacing w:before="0" w:after="60" w:line="360" w:lineRule="auto"/>
        <w:ind w:left="709" w:hanging="340"/>
        <w:jc w:val="both"/>
      </w:pPr>
      <w:r>
        <w:rPr>
          <w:rFonts w:ascii="Times New Roman" w:hAnsi="Times New Roman" w:eastAsia="Times New Roman"/>
          <w:sz w:val="28"/>
        </w:rPr>
        <w:t xml:space="preserve">отрицательное локальное </w:t>
      </w:r>
      <w:r>
        <w:rPr>
          <w:rFonts w:ascii="Consolas" w:hAnsi="Consolas" w:eastAsia="Consolas"/>
          <w:sz w:val="26"/>
        </w:rPr>
        <w:t>p</w:t>
      </w:r>
      <w:r>
        <w:rPr>
          <w:rFonts w:ascii="Times New Roman" w:hAnsi="Times New Roman" w:eastAsia="Times New Roman"/>
          <w:sz w:val="28"/>
        </w:rPr>
        <w:t xml:space="preserve"> отсчитывается от нулевого опорного значения на </w:t>
      </w:r>
      <w:r>
        <w:rPr>
          <w:rFonts w:ascii="Consolas" w:hAnsi="Consolas" w:eastAsia="Consolas"/>
          <w:sz w:val="26"/>
        </w:rPr>
        <w:t>outlet</w:t>
      </w:r>
      <w:r>
        <w:rPr>
          <w:rFonts w:ascii="Times New Roman" w:hAnsi="Times New Roman" w:eastAsia="Times New Roman"/>
          <w:sz w:val="28"/>
        </w:rPr>
        <w:t xml:space="preserve"> и не означает отрицательного абсолютного давления.</w:t>
      </w:r>
    </w:p>
    <w:p>
      <w:r>
        <w:br w:type="page"/>
      </w:r>
    </w:p>
    <w:p>
      <w:pPr>
        <w:pStyle w:val="Heading1"/>
        <w:keepNext/>
        <w:ind w:firstLine="0"/>
      </w:pPr>
      <w:r>
        <w:rPr>
          <w:rFonts w:ascii="Times New Roman" w:hAnsi="Times New Roman" w:eastAsia="Times New Roman"/>
          <w:sz w:val="32"/>
        </w:rPr>
        <w:t>Заключение</w:t>
      </w:r>
    </w:p>
    <w:p>
      <w:pPr>
        <w:widowControl/>
        <w:spacing w:before="0" w:after="120" w:line="360" w:lineRule="auto"/>
        <w:ind w:firstLine="709"/>
        <w:jc w:val="both"/>
      </w:pPr>
      <w:r>
        <w:rPr>
          <w:rFonts w:ascii="Times New Roman" w:hAnsi="Times New Roman" w:eastAsia="Times New Roman"/>
          <w:sz w:val="28"/>
        </w:rPr>
        <w:t xml:space="preserve">Создан параметрический проект варианта №3. Геометрия вычисляется из восьми пользовательских параметров; невозможные комбинации отсекаются до SALOME. Однослойная сетка строится в SALOME, экспортируется в UNV, масштабируется и проверяется OpenFOAM. Принятая базовая сетка содержит 5267 ячеек и проходит расширенный </w:t>
      </w:r>
      <w:r>
        <w:rPr>
          <w:rFonts w:ascii="Consolas" w:hAnsi="Consolas" w:eastAsia="Consolas"/>
          <w:sz w:val="26"/>
        </w:rPr>
        <w:t>checkMesh</w:t>
      </w:r>
      <w:r>
        <w:rPr>
          <w:rFonts w:ascii="Times New Roman" w:hAnsi="Times New Roman" w:eastAsia="Times New Roman"/>
          <w:sz w:val="28"/>
        </w:rPr>
        <w:t>.</w:t>
      </w:r>
    </w:p>
    <w:p>
      <w:pPr>
        <w:widowControl/>
        <w:spacing w:before="0" w:after="120" w:line="360" w:lineRule="auto"/>
        <w:ind w:firstLine="709"/>
        <w:jc w:val="both"/>
      </w:pPr>
      <w:r>
        <w:rPr>
          <w:rFonts w:ascii="Times New Roman" w:hAnsi="Times New Roman" w:eastAsia="Times New Roman"/>
          <w:sz w:val="28"/>
        </w:rPr>
        <w:t xml:space="preserve">Базовый расчёт воды выполнен решателем </w:t>
      </w:r>
      <w:r>
        <w:rPr>
          <w:rFonts w:ascii="Consolas" w:hAnsi="Consolas" w:eastAsia="Consolas"/>
          <w:sz w:val="26"/>
        </w:rPr>
        <w:t>incompressibleFluid</w:t>
      </w:r>
      <w:r>
        <w:rPr>
          <w:rFonts w:ascii="Times New Roman" w:hAnsi="Times New Roman" w:eastAsia="Times New Roman"/>
          <w:sz w:val="28"/>
        </w:rPr>
        <w:t xml:space="preserve"> с моделью </w:t>
      </w:r>
      <w:r>
        <w:rPr>
          <w:rFonts w:ascii="Consolas" w:hAnsi="Consolas" w:eastAsia="Consolas"/>
          <w:sz w:val="26"/>
        </w:rPr>
        <w:t>kOmegaSST</w:t>
      </w:r>
      <w:r>
        <w:rPr>
          <w:rFonts w:ascii="Times New Roman" w:hAnsi="Times New Roman" w:eastAsia="Times New Roman"/>
          <w:sz w:val="28"/>
        </w:rPr>
        <w:t xml:space="preserve">; нестационарное продолжение использовано из-за периодического вихревого следа. Получены </w:t>
      </w:r>
      <w:r>
        <w:rPr>
          <w:rFonts w:ascii="Consolas" w:hAnsi="Consolas" w:eastAsia="Consolas"/>
          <w:sz w:val="26"/>
        </w:rPr>
        <w:t>Re_a=1192.843</w:t>
      </w:r>
      <w:r>
        <w:rPr>
          <w:rFonts w:ascii="Times New Roman" w:hAnsi="Times New Roman" w:eastAsia="Times New Roman"/>
          <w:sz w:val="28"/>
        </w:rPr>
        <w:t xml:space="preserve">, </w:t>
      </w:r>
      <w:r>
        <w:rPr>
          <w:rFonts w:ascii="Consolas" w:hAnsi="Consolas" w:eastAsia="Consolas"/>
          <w:sz w:val="26"/>
        </w:rPr>
        <w:t>Re_H=2286.282</w:t>
      </w:r>
      <w:r>
        <w:rPr>
          <w:rFonts w:ascii="Times New Roman" w:hAnsi="Times New Roman" w:eastAsia="Times New Roman"/>
          <w:sz w:val="28"/>
        </w:rPr>
        <w:t xml:space="preserve">, </w:t>
      </w:r>
      <w:r>
        <w:rPr>
          <w:rFonts w:ascii="Consolas" w:hAnsi="Consolas" w:eastAsia="Consolas"/>
          <w:sz w:val="26"/>
        </w:rPr>
        <w:t>max|U|=0.466276 м/с</w:t>
      </w:r>
      <w:r>
        <w:rPr>
          <w:rFonts w:ascii="Times New Roman" w:hAnsi="Times New Roman" w:eastAsia="Times New Roman"/>
          <w:sz w:val="28"/>
        </w:rPr>
        <w:t xml:space="preserve">, </w:t>
      </w:r>
      <w:r>
        <w:rPr>
          <w:rFonts w:ascii="Consolas" w:hAnsi="Consolas" w:eastAsia="Consolas"/>
          <w:sz w:val="26"/>
        </w:rPr>
        <w:t>Δp=305.971 Па</w:t>
      </w:r>
      <w:r>
        <w:rPr>
          <w:rFonts w:ascii="Times New Roman" w:hAnsi="Times New Roman" w:eastAsia="Times New Roman"/>
          <w:sz w:val="28"/>
        </w:rPr>
        <w:t xml:space="preserve">, расход </w:t>
      </w:r>
      <w:r>
        <w:rPr>
          <w:rFonts w:ascii="Consolas" w:hAnsi="Consolas" w:eastAsia="Consolas"/>
          <w:sz w:val="26"/>
        </w:rPr>
        <w:t>2.3·10⁻⁶ м³/с</w:t>
      </w:r>
      <w:r>
        <w:rPr>
          <w:rFonts w:ascii="Times New Roman" w:hAnsi="Times New Roman" w:eastAsia="Times New Roman"/>
          <w:sz w:val="28"/>
        </w:rPr>
        <w:t>. Расчёты B и C подтвердили параметричность: новая скорость изменила поля OpenFOAM и итоговые показатели, а новая геометрия привела к созданию новых HDF/UNV и сетки из 6518 ячеек.</w:t>
      </w:r>
    </w:p>
    <w:p>
      <w:pPr>
        <w:widowControl/>
        <w:spacing w:before="0" w:after="120" w:line="360" w:lineRule="auto"/>
        <w:ind w:firstLine="709"/>
        <w:jc w:val="both"/>
      </w:pPr>
      <w:r>
        <w:rPr>
          <w:rFonts w:ascii="Times New Roman" w:hAnsi="Times New Roman" w:eastAsia="Times New Roman"/>
          <w:sz w:val="28"/>
        </w:rPr>
        <w:t>Браузерный интерфейс связывает ввод пользователя с реальным расчётным конвейером, показывает текущий этап, результат и журнал. Проверки стандартного и изменённых вариантов завершились успешно; расчёт выполнялся последовательно, без MPI.</w:t>
      </w:r>
    </w:p>
    <w:p>
      <w:r>
        <w:br w:type="page"/>
      </w:r>
    </w:p>
    <w:p>
      <w:pPr>
        <w:pStyle w:val="Heading1"/>
        <w:keepNext/>
        <w:ind w:firstLine="0"/>
      </w:pPr>
      <w:r>
        <w:rPr>
          <w:rFonts w:ascii="Times New Roman" w:hAnsi="Times New Roman" w:eastAsia="Times New Roman"/>
          <w:sz w:val="32"/>
        </w:rPr>
        <w:t>Список использованных источников</w:t>
      </w:r>
    </w:p>
    <w:p>
      <w:pPr>
        <w:widowControl/>
        <w:spacing w:before="0" w:after="60" w:line="360" w:lineRule="auto"/>
        <w:ind w:left="709" w:hanging="340"/>
        <w:jc w:val="both"/>
      </w:pPr>
      <w:r>
        <w:rPr>
          <w:rFonts w:ascii="Times New Roman" w:hAnsi="Times New Roman" w:eastAsia="Times New Roman"/>
          <w:sz w:val="28"/>
        </w:rPr>
        <w:t xml:space="preserve">1. OpenFOAM Foundation. </w:t>
      </w:r>
      <w:r>
        <w:rPr>
          <w:rFonts w:ascii="Times New Roman" w:hAnsi="Times New Roman" w:eastAsia="Times New Roman"/>
          <w:i/>
          <w:sz w:val="28"/>
        </w:rPr>
        <w:t>OpenFOAM v13 User Guide</w:t>
      </w:r>
      <w:r>
        <w:rPr>
          <w:rFonts w:ascii="Times New Roman" w:hAnsi="Times New Roman" w:eastAsia="Times New Roman"/>
          <w:sz w:val="28"/>
        </w:rPr>
        <w:t>. URL: &lt;https://doc.cfd.direct/openfoam/user-guide-v13/contents&gt;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2. OpenFOAM Foundation. </w:t>
      </w:r>
      <w:r>
        <w:rPr>
          <w:rFonts w:ascii="Times New Roman" w:hAnsi="Times New Roman" w:eastAsia="Times New Roman"/>
          <w:i/>
          <w:sz w:val="28"/>
        </w:rPr>
        <w:t>OpenFOAM cases and file structure</w:t>
      </w:r>
      <w:r>
        <w:rPr>
          <w:rFonts w:ascii="Times New Roman" w:hAnsi="Times New Roman" w:eastAsia="Times New Roman"/>
          <w:sz w:val="28"/>
        </w:rPr>
        <w:t>. URL: &lt;https://doc.cfd.direct/openfoam/user-guide-v13/cases&gt;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3. OpenFOAM Foundation. </w:t>
      </w:r>
      <w:r>
        <w:rPr>
          <w:rFonts w:ascii="Times New Roman" w:hAnsi="Times New Roman" w:eastAsia="Times New Roman"/>
          <w:i/>
          <w:sz w:val="28"/>
        </w:rPr>
        <w:t>Numerical schemes: fvSchemes</w:t>
      </w:r>
      <w:r>
        <w:rPr>
          <w:rFonts w:ascii="Times New Roman" w:hAnsi="Times New Roman" w:eastAsia="Times New Roman"/>
          <w:sz w:val="28"/>
        </w:rPr>
        <w:t>. URL: &lt;https://doc.cfd.direct/openfoam/user-guide-v13/fvschemes&gt;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4. OpenFOAM Foundation. </w:t>
      </w:r>
      <w:r>
        <w:rPr>
          <w:rFonts w:ascii="Times New Roman" w:hAnsi="Times New Roman" w:eastAsia="Times New Roman"/>
          <w:i/>
          <w:sz w:val="28"/>
        </w:rPr>
        <w:t>Solution and algorithm control: fvSolution</w:t>
      </w:r>
      <w:r>
        <w:rPr>
          <w:rFonts w:ascii="Times New Roman" w:hAnsi="Times New Roman" w:eastAsia="Times New Roman"/>
          <w:sz w:val="28"/>
        </w:rPr>
        <w:t>. URL: &lt;https://doc.cfd.direct/openfoam/user-guide-v13/fvsolution&gt;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5. OpenFOAM Foundation. </w:t>
      </w:r>
      <w:r>
        <w:rPr>
          <w:rFonts w:ascii="Times New Roman" w:hAnsi="Times New Roman" w:eastAsia="Times New Roman"/>
          <w:i/>
          <w:sz w:val="28"/>
        </w:rPr>
        <w:t>OpenFOAM 13 Source Code Guide: kOmegaSST</w:t>
      </w:r>
      <w:r>
        <w:rPr>
          <w:rFonts w:ascii="Times New Roman" w:hAnsi="Times New Roman" w:eastAsia="Times New Roman"/>
          <w:sz w:val="28"/>
        </w:rPr>
        <w:t>. URL: &lt;https://cpp.openfoam.org/v13/classFoam_1_1kOmegaSST.html&gt;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6. SALOME Platform. </w:t>
      </w:r>
      <w:r>
        <w:rPr>
          <w:rFonts w:ascii="Times New Roman" w:hAnsi="Times New Roman" w:eastAsia="Times New Roman"/>
          <w:i/>
          <w:sz w:val="28"/>
        </w:rPr>
        <w:t>User’s Documentation, version 9.16</w:t>
      </w:r>
      <w:r>
        <w:rPr>
          <w:rFonts w:ascii="Times New Roman" w:hAnsi="Times New Roman" w:eastAsia="Times New Roman"/>
          <w:sz w:val="28"/>
        </w:rPr>
        <w:t>. URL: &lt;https://docs.salome-platform.org/latest/main/gui.html&gt;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7. SALOME Platform. </w:t>
      </w:r>
      <w:r>
        <w:rPr>
          <w:rFonts w:ascii="Times New Roman" w:hAnsi="Times New Roman" w:eastAsia="Times New Roman"/>
          <w:i/>
          <w:sz w:val="28"/>
        </w:rPr>
        <w:t>Mesh 9.16: Importing and exporting meshes</w:t>
      </w:r>
      <w:r>
        <w:rPr>
          <w:rFonts w:ascii="Times New Roman" w:hAnsi="Times New Roman" w:eastAsia="Times New Roman"/>
          <w:sz w:val="28"/>
        </w:rPr>
        <w:t>. URL: &lt;https://docs.salome-platform.org/latest/gui/SMESH/importing_exporting_meshes.html&gt;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8. SALOME Platform. </w:t>
      </w:r>
      <w:r>
        <w:rPr>
          <w:rFonts w:ascii="Times New Roman" w:hAnsi="Times New Roman" w:eastAsia="Times New Roman"/>
          <w:i/>
          <w:sz w:val="28"/>
        </w:rPr>
        <w:t>Mesh 9.16: Structured documentation</w:t>
      </w:r>
      <w:r>
        <w:rPr>
          <w:rFonts w:ascii="Times New Roman" w:hAnsi="Times New Roman" w:eastAsia="Times New Roman"/>
          <w:sz w:val="28"/>
        </w:rPr>
        <w:t>. URL: &lt;https://docs.salome-platform.org/latest/gui/SMESH/modules.html&gt;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9. SALOME Platform. </w:t>
      </w:r>
      <w:r>
        <w:rPr>
          <w:rFonts w:ascii="Times New Roman" w:hAnsi="Times New Roman" w:eastAsia="Times New Roman"/>
          <w:i/>
          <w:sz w:val="28"/>
        </w:rPr>
        <w:t>NETGENPLUGIN 9.16: Python Interface</w:t>
      </w:r>
      <w:r>
        <w:rPr>
          <w:rFonts w:ascii="Times New Roman" w:hAnsi="Times New Roman" w:eastAsia="Times New Roman"/>
          <w:sz w:val="28"/>
        </w:rPr>
        <w:t>. URL: &lt;https://docs.salome-platform.org/latest/gui/NETGENPLUGIN/netgenplugin_python_interface_page.html&gt;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10. Kitware. </w:t>
      </w:r>
      <w:r>
        <w:rPr>
          <w:rFonts w:ascii="Times New Roman" w:hAnsi="Times New Roman" w:eastAsia="Times New Roman"/>
          <w:i/>
          <w:sz w:val="28"/>
        </w:rPr>
        <w:t>ParaView User’s Guide</w:t>
      </w:r>
      <w:r>
        <w:rPr>
          <w:rFonts w:ascii="Times New Roman" w:hAnsi="Times New Roman" w:eastAsia="Times New Roman"/>
          <w:sz w:val="28"/>
        </w:rPr>
        <w:t>. URL: &lt;https://docs.paraview.org/en/latest/&gt;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11. Kitware. </w:t>
      </w:r>
      <w:r>
        <w:rPr>
          <w:rFonts w:ascii="Times New Roman" w:hAnsi="Times New Roman" w:eastAsia="Times New Roman"/>
          <w:i/>
          <w:sz w:val="28"/>
        </w:rPr>
        <w:t>ParaView Python Reference</w:t>
      </w:r>
      <w:r>
        <w:rPr>
          <w:rFonts w:ascii="Times New Roman" w:hAnsi="Times New Roman" w:eastAsia="Times New Roman"/>
          <w:sz w:val="28"/>
        </w:rPr>
        <w:t>. URL: &lt;https://docs.paraview.org/en/latest/ReferenceManual/&gt;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12. OpenJS Foundation. </w:t>
      </w:r>
      <w:r>
        <w:rPr>
          <w:rFonts w:ascii="Times New Roman" w:hAnsi="Times New Roman" w:eastAsia="Times New Roman"/>
          <w:i/>
          <w:sz w:val="28"/>
        </w:rPr>
        <w:t>Node.js documentation: Child process</w:t>
      </w:r>
      <w:r>
        <w:rPr>
          <w:rFonts w:ascii="Times New Roman" w:hAnsi="Times New Roman" w:eastAsia="Times New Roman"/>
          <w:sz w:val="28"/>
        </w:rPr>
        <w:t>. URL: &lt;https://nodejs.org/api/child_process.html&gt;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13. NASA Langley Research Center. </w:t>
      </w:r>
      <w:r>
        <w:rPr>
          <w:rFonts w:ascii="Times New Roman" w:hAnsi="Times New Roman" w:eastAsia="Times New Roman"/>
          <w:i/>
          <w:sz w:val="28"/>
        </w:rPr>
        <w:t>Turbulence Modeling Resource: Menter SST models</w:t>
      </w:r>
      <w:r>
        <w:rPr>
          <w:rFonts w:ascii="Times New Roman" w:hAnsi="Times New Roman" w:eastAsia="Times New Roman"/>
          <w:sz w:val="28"/>
        </w:rPr>
        <w:t>. URL: &lt;https://turbmodels.larc.nasa.gov/sst.html&gt;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14. Menter F. R. Two-equation eddy-viscosity turbulence models for engineering applications // </w:t>
      </w:r>
      <w:r>
        <w:rPr>
          <w:rFonts w:ascii="Times New Roman" w:hAnsi="Times New Roman" w:eastAsia="Times New Roman"/>
          <w:i/>
          <w:sz w:val="28"/>
        </w:rPr>
        <w:t>AIAA Journal</w:t>
      </w:r>
      <w:r>
        <w:rPr>
          <w:rFonts w:ascii="Times New Roman" w:hAnsi="Times New Roman" w:eastAsia="Times New Roman"/>
          <w:sz w:val="28"/>
        </w:rPr>
        <w:t>. 1994. Vol. 32, No. 8. P. 1598–1605. DOI: &lt;https://doi.org/10.2514/3.12149&gt;.</w:t>
      </w:r>
    </w:p>
    <w:p>
      <w:pPr>
        <w:widowControl/>
        <w:spacing w:before="0" w:after="60" w:line="360" w:lineRule="auto"/>
        <w:ind w:left="709" w:hanging="340"/>
        <w:jc w:val="both"/>
      </w:pPr>
      <w:r>
        <w:rPr>
          <w:rFonts w:ascii="Times New Roman" w:hAnsi="Times New Roman" w:eastAsia="Times New Roman"/>
          <w:sz w:val="28"/>
        </w:rPr>
        <w:t xml:space="preserve">15. Ferziger J. H., Perić M., Street R. L. </w:t>
      </w:r>
      <w:r>
        <w:rPr>
          <w:rFonts w:ascii="Times New Roman" w:hAnsi="Times New Roman" w:eastAsia="Times New Roman"/>
          <w:i/>
          <w:sz w:val="28"/>
        </w:rPr>
        <w:t>Computational Methods for Fluid Dynamics</w:t>
      </w:r>
      <w:r>
        <w:rPr>
          <w:rFonts w:ascii="Times New Roman" w:hAnsi="Times New Roman" w:eastAsia="Times New Roman"/>
          <w:sz w:val="28"/>
        </w:rPr>
        <w:t>. 4th ed. Cham: Springer, 2020. DOI: &lt;https://doi.org/10.1007/978-3-319-99693-6&gt;.</w:t>
      </w:r>
    </w:p>
    <w:p>
      <w:pPr>
        <w:widowControl/>
        <w:spacing w:before="0" w:after="60" w:line="360" w:lineRule="auto"/>
        <w:ind w:left="709" w:hanging="340"/>
        <w:jc w:val="both"/>
      </w:pPr>
      <w:r>
        <w:rPr>
          <w:rFonts w:ascii="Times New Roman" w:hAnsi="Times New Roman" w:eastAsia="Times New Roman"/>
          <w:sz w:val="28"/>
        </w:rPr>
        <w:t xml:space="preserve">16. Moukalled F., Mangani L., Darwish M. </w:t>
      </w:r>
      <w:r>
        <w:rPr>
          <w:rFonts w:ascii="Times New Roman" w:hAnsi="Times New Roman" w:eastAsia="Times New Roman"/>
          <w:i/>
          <w:sz w:val="28"/>
        </w:rPr>
        <w:t>The Finite Volume Method in Computational Fluid Dynamics</w:t>
      </w:r>
      <w:r>
        <w:rPr>
          <w:rFonts w:ascii="Times New Roman" w:hAnsi="Times New Roman" w:eastAsia="Times New Roman"/>
          <w:sz w:val="28"/>
        </w:rPr>
        <w:t>. Cham: Springer, 2016. DOI: &lt;https://doi.org/10.1007/978-3-319-16874-6&gt;.</w:t>
      </w:r>
    </w:p>
    <w:p>
      <w:pPr>
        <w:widowControl/>
        <w:spacing w:before="0" w:after="60" w:line="360" w:lineRule="auto"/>
        <w:ind w:left="709" w:hanging="340"/>
        <w:jc w:val="both"/>
      </w:pPr>
      <w:r>
        <w:rPr>
          <w:rFonts w:ascii="Times New Roman" w:hAnsi="Times New Roman" w:eastAsia="Times New Roman"/>
          <w:sz w:val="28"/>
        </w:rPr>
        <w:t xml:space="preserve">17. Versteeg H. K., Malalasekera W. </w:t>
      </w:r>
      <w:r>
        <w:rPr>
          <w:rFonts w:ascii="Times New Roman" w:hAnsi="Times New Roman" w:eastAsia="Times New Roman"/>
          <w:i/>
          <w:sz w:val="28"/>
        </w:rPr>
        <w:t>An Introduction to Computational Fluid Dynamics: The Finite Volume Method</w:t>
      </w:r>
      <w:r>
        <w:rPr>
          <w:rFonts w:ascii="Times New Roman" w:hAnsi="Times New Roman" w:eastAsia="Times New Roman"/>
          <w:sz w:val="28"/>
        </w:rPr>
        <w:t>. 2nd ed. Harlow: Pearson, 2007. ISBN 978-0-13-127498-3.</w:t>
      </w:r>
    </w:p>
    <w:p>
      <w:pPr>
        <w:widowControl/>
        <w:spacing w:before="0" w:after="60" w:line="360" w:lineRule="auto"/>
        <w:ind w:left="709" w:hanging="340"/>
        <w:jc w:val="both"/>
      </w:pPr>
      <w:r>
        <w:rPr>
          <w:rFonts w:ascii="Times New Roman" w:hAnsi="Times New Roman" w:eastAsia="Times New Roman"/>
          <w:sz w:val="28"/>
        </w:rPr>
        <w:t xml:space="preserve">18. Williamson C. H. K. Vortex dynamics in the cylinder wake // </w:t>
      </w:r>
      <w:r>
        <w:rPr>
          <w:rFonts w:ascii="Times New Roman" w:hAnsi="Times New Roman" w:eastAsia="Times New Roman"/>
          <w:i/>
          <w:sz w:val="28"/>
        </w:rPr>
        <w:t>Annual Review of Fluid Mechanics</w:t>
      </w:r>
      <w:r>
        <w:rPr>
          <w:rFonts w:ascii="Times New Roman" w:hAnsi="Times New Roman" w:eastAsia="Times New Roman"/>
          <w:sz w:val="28"/>
        </w:rPr>
        <w:t>. 1996. Vol. 28. P. 477–539. DOI: &lt;https://doi.org/10.1146/annurev.fl.28.010196.002401&gt;.</w:t>
      </w:r>
    </w:p>
    <w:p>
      <w:pPr>
        <w:widowControl/>
        <w:spacing w:before="0" w:after="60" w:line="360" w:lineRule="auto"/>
        <w:ind w:left="709" w:hanging="340"/>
        <w:jc w:val="both"/>
      </w:pPr>
      <w:r>
        <w:rPr>
          <w:rFonts w:ascii="Times New Roman" w:hAnsi="Times New Roman" w:eastAsia="Times New Roman"/>
          <w:sz w:val="28"/>
        </w:rPr>
        <w:t xml:space="preserve">19. Python Software Foundation. </w:t>
      </w:r>
      <w:r>
        <w:rPr>
          <w:rFonts w:ascii="Times New Roman" w:hAnsi="Times New Roman" w:eastAsia="Times New Roman"/>
          <w:i/>
          <w:sz w:val="28"/>
        </w:rPr>
        <w:t>subprocess — Subprocess management</w:t>
      </w:r>
      <w:r>
        <w:rPr>
          <w:rFonts w:ascii="Times New Roman" w:hAnsi="Times New Roman" w:eastAsia="Times New Roman"/>
          <w:sz w:val="28"/>
        </w:rPr>
        <w:t>. URL: &lt;https://docs.python.org/3/library/subprocess.html&gt; (дата обращения: 13.09.2026).</w:t>
      </w:r>
    </w:p>
    <w:p>
      <w:pPr>
        <w:widowControl/>
        <w:spacing w:before="0" w:after="60" w:line="360" w:lineRule="auto"/>
        <w:ind w:left="709" w:hanging="340"/>
        <w:jc w:val="both"/>
      </w:pPr>
      <w:r>
        <w:rPr>
          <w:rFonts w:ascii="Times New Roman" w:hAnsi="Times New Roman" w:eastAsia="Times New Roman"/>
          <w:sz w:val="28"/>
        </w:rPr>
        <w:t xml:space="preserve">20. Ecma International. </w:t>
      </w:r>
      <w:r>
        <w:rPr>
          <w:rFonts w:ascii="Times New Roman" w:hAnsi="Times New Roman" w:eastAsia="Times New Roman"/>
          <w:i/>
          <w:sz w:val="28"/>
        </w:rPr>
        <w:t>ECMA-404: The JSON Data Interchange Syntax</w:t>
      </w:r>
      <w:r>
        <w:rPr>
          <w:rFonts w:ascii="Times New Roman" w:hAnsi="Times New Roman" w:eastAsia="Times New Roman"/>
          <w:sz w:val="28"/>
        </w:rPr>
        <w:t>. URL: &lt;https://ecma-international.org/publications-and-standards/standards/ecma-404/&gt; (дата обращения: 13.09.2026).</w:t>
      </w:r>
    </w:p>
    <w:p>
      <w:r>
        <w:br w:type="page"/>
      </w:r>
    </w:p>
    <w:p>
      <w:pPr>
        <w:pStyle w:val="Heading1"/>
        <w:keepNext/>
        <w:ind w:firstLine="0"/>
      </w:pPr>
      <w:r>
        <w:rPr>
          <w:rFonts w:ascii="Times New Roman" w:hAnsi="Times New Roman" w:eastAsia="Times New Roman"/>
          <w:sz w:val="32"/>
        </w:rPr>
        <w:t>Приложение А — основной код приложения</w:t>
      </w:r>
    </w:p>
    <w:p>
      <w:pPr>
        <w:widowControl/>
        <w:spacing w:before="0" w:after="120" w:line="360" w:lineRule="auto"/>
        <w:ind w:firstLine="709"/>
        <w:jc w:val="both"/>
      </w:pPr>
      <w:r>
        <w:rPr>
          <w:rFonts w:ascii="Times New Roman" w:hAnsi="Times New Roman" w:eastAsia="Times New Roman"/>
          <w:sz w:val="28"/>
        </w:rPr>
        <w:t xml:space="preserve">Приложение состоит из статической клиентской части и небольшого HTTP-сервера. Полная исполняемая версия хранится в </w:t>
      </w:r>
      <w:r>
        <w:rPr>
          <w:rFonts w:ascii="Consolas" w:hAnsi="Consolas" w:eastAsia="Consolas"/>
          <w:sz w:val="26"/>
        </w:rPr>
        <w:t>app/</w:t>
      </w:r>
      <w:r>
        <w:rPr>
          <w:rFonts w:ascii="Times New Roman" w:hAnsi="Times New Roman" w:eastAsia="Times New Roman"/>
          <w:sz w:val="28"/>
        </w:rPr>
        <w:t>; здесь приведена карта файлов, необходимая для сопровождения и защиты проекта.</w:t>
      </w:r>
    </w:p>
    <w:tbl>
      <w:tblPr>
        <w:tblStyle w:val="TableGrid"/>
        <w:tblW w:type="auto" w:w="0"/>
        <w:tblLayout w:type="autofit"/>
        <w:tblLook w:firstColumn="1" w:firstRow="1" w:lastColumn="0" w:lastRow="0" w:noHBand="0" w:noVBand="1" w:val="04A0"/>
      </w:tblPr>
      <w:tblGrid>
        <w:gridCol w:w="4677"/>
        <w:gridCol w:w="4677"/>
      </w:tblGrid>
      <w:tr>
        <w:trPr>
          <w:cantSplit/>
          <w:tblHeader w:val="true"/>
        </w:trPr>
        <w:tc>
          <w:tcPr>
            <w:tcW w:type="dxa" w:w="4677"/>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Файл</w:t>
            </w:r>
          </w:p>
        </w:tc>
        <w:tc>
          <w:tcPr>
            <w:tcW w:type="dxa" w:w="4677"/>
            <w:tcMar>
              <w:top w:w="70" w:type="dxa"/>
              <w:start w:w="80" w:type="dxa"/>
              <w:bottom w:w="70" w:type="dxa"/>
              <w:end w:w="80" w:type="dxa"/>
            </w:tcMar>
            <w:vAlign w:val="center"/>
            <w:shd w:fill="DDEBF7"/>
          </w:tcPr>
          <w:p>
            <w:pPr>
              <w:widowControl/>
              <w:spacing w:before="0" w:after="0" w:line="240" w:lineRule="auto"/>
              <w:ind w:firstLine="0"/>
              <w:jc w:val="center"/>
            </w:pPr>
            <w:r>
              <w:rPr>
                <w:rFonts w:ascii="Times New Roman" w:hAnsi="Times New Roman" w:eastAsia="Times New Roman"/>
                <w:b/>
                <w:sz w:val="19"/>
              </w:rPr>
              <w:t>Назначение</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app/public/index.html</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структура формы, блоков состояния и результатов</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app/public/style.css</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адаптивное оформление интерфейса</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app/public/app.js</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чтение формы, live-схема, API-запросы, polling, показ результата</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app/server.js</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HTTP API, проверка параметров, управление процессом и доступ к runs</w:t>
            </w:r>
          </w:p>
        </w:tc>
      </w:tr>
      <w:tr>
        <w:trPr>
          <w:cantSplit/>
        </w:trPr>
        <w:tc>
          <w:tcPr>
            <w:tcW w:type="dxa" w:w="4677"/>
            <w:tcMar>
              <w:top w:w="70" w:type="dxa"/>
              <w:start w:w="80" w:type="dxa"/>
              <w:bottom w:w="70" w:type="dxa"/>
              <w:end w:w="80" w:type="dxa"/>
            </w:tcMar>
            <w:vAlign w:val="center"/>
          </w:tcPr>
          <w:p>
            <w:pPr>
              <w:widowControl/>
              <w:spacing w:before="0" w:after="0" w:line="240" w:lineRule="auto"/>
              <w:ind w:firstLine="0"/>
              <w:jc w:val="left"/>
            </w:pPr>
            <w:r>
              <w:rPr>
                <w:rFonts w:ascii="Consolas" w:hAnsi="Consolas" w:eastAsia="Consolas"/>
                <w:sz w:val="17"/>
              </w:rPr>
              <w:t>app/package.json</w:t>
            </w:r>
          </w:p>
        </w:tc>
        <w:tc>
          <w:tcPr>
            <w:tcW w:type="dxa" w:w="4677"/>
            <w:tcMar>
              <w:top w:w="70" w:type="dxa"/>
              <w:start w:w="80" w:type="dxa"/>
              <w:bottom w:w="70" w:type="dxa"/>
              <w:end w:w="80" w:type="dxa"/>
            </w:tcMar>
            <w:vAlign w:val="center"/>
          </w:tcPr>
          <w:p>
            <w:pPr>
              <w:widowControl/>
              <w:spacing w:before="0" w:after="0" w:line="240" w:lineRule="auto"/>
              <w:ind w:firstLine="0"/>
              <w:jc w:val="center"/>
            </w:pPr>
            <w:r>
              <w:rPr>
                <w:rFonts w:ascii="Times New Roman" w:hAnsi="Times New Roman" w:eastAsia="Times New Roman"/>
                <w:sz w:val="19"/>
              </w:rPr>
              <w:t xml:space="preserve">имя приложения и команды </w:t>
            </w:r>
            <w:r>
              <w:rPr>
                <w:rFonts w:ascii="Consolas" w:hAnsi="Consolas" w:eastAsia="Consolas"/>
                <w:sz w:val="17"/>
              </w:rPr>
              <w:t>start</w:t>
            </w:r>
            <w:r>
              <w:rPr>
                <w:rFonts w:ascii="Times New Roman" w:hAnsi="Times New Roman" w:eastAsia="Times New Roman"/>
                <w:sz w:val="19"/>
              </w:rPr>
              <w:t>/</w:t>
            </w:r>
            <w:r>
              <w:rPr>
                <w:rFonts w:ascii="Consolas" w:hAnsi="Consolas" w:eastAsia="Consolas"/>
                <w:sz w:val="17"/>
              </w:rPr>
              <w:t>check</w:t>
            </w:r>
          </w:p>
        </w:tc>
      </w:tr>
    </w:tbl>
    <w:p>
      <w:pPr>
        <w:spacing w:after="40"/>
      </w:pPr>
    </w:p>
    <w:p>
      <w:pPr>
        <w:widowControl/>
        <w:spacing w:before="0" w:after="120" w:line="360" w:lineRule="auto"/>
        <w:ind w:firstLine="709"/>
        <w:jc w:val="both"/>
      </w:pPr>
      <w:r>
        <w:rPr>
          <w:rFonts w:ascii="Times New Roman" w:hAnsi="Times New Roman" w:eastAsia="Times New Roman"/>
          <w:sz w:val="28"/>
        </w:rPr>
        <w:t xml:space="preserve">Клиентская функция </w:t>
      </w:r>
      <w:r>
        <w:rPr>
          <w:rFonts w:ascii="Consolas" w:hAnsi="Consolas" w:eastAsia="Consolas"/>
          <w:sz w:val="26"/>
        </w:rPr>
        <w:t>values()</w:t>
      </w:r>
      <w:r>
        <w:rPr>
          <w:rFonts w:ascii="Times New Roman" w:hAnsi="Times New Roman" w:eastAsia="Times New Roman"/>
          <w:sz w:val="28"/>
        </w:rPr>
        <w:t xml:space="preserve"> получает значения только из элементов формы. После изменения поля запускается отложенная проверка через 150 мс. Успешный ответ содержит нормализованную геометрию и производные величины, после чего SVG перестраивается без перезагрузки. Если сервер вернул ошибку, кнопки расчёта остаются недоступными.</w:t>
      </w:r>
    </w:p>
    <w:p>
      <w:pPr>
        <w:widowControl/>
        <w:spacing w:before="0" w:after="120" w:line="360" w:lineRule="auto"/>
        <w:ind w:firstLine="709"/>
        <w:jc w:val="both"/>
      </w:pPr>
      <w:r>
        <w:rPr>
          <w:rFonts w:ascii="Times New Roman" w:hAnsi="Times New Roman" w:eastAsia="Times New Roman"/>
          <w:sz w:val="28"/>
        </w:rPr>
        <w:t xml:space="preserve">Функция </w:t>
      </w:r>
      <w:r>
        <w:rPr>
          <w:rFonts w:ascii="Consolas" w:hAnsi="Consolas" w:eastAsia="Consolas"/>
          <w:sz w:val="26"/>
        </w:rPr>
        <w:t>showRun()</w:t>
      </w:r>
      <w:r>
        <w:rPr>
          <w:rFonts w:ascii="Times New Roman" w:hAnsi="Times New Roman" w:eastAsia="Times New Roman"/>
          <w:sz w:val="28"/>
        </w:rPr>
        <w:t xml:space="preserve"> не использует текущие значения формы для подписи результата. Она загружает </w:t>
      </w:r>
      <w:r>
        <w:rPr>
          <w:rFonts w:ascii="Consolas" w:hAnsi="Consolas" w:eastAsia="Consolas"/>
          <w:sz w:val="26"/>
        </w:rPr>
        <w:t>summary.json</w:t>
      </w:r>
      <w:r>
        <w:rPr>
          <w:rFonts w:ascii="Times New Roman" w:hAnsi="Times New Roman" w:eastAsia="Times New Roman"/>
          <w:sz w:val="28"/>
        </w:rPr>
        <w:t xml:space="preserve"> выбранного run и выводит именно те параметры, при которых были созданы поля. Это устраняет распространённую ошибку интерфейса, когда пользователь изменил форму после расчёта, а старый результат отображается рядом с новыми значениями.</w:t>
      </w:r>
    </w:p>
    <w:p>
      <w:pPr>
        <w:widowControl/>
        <w:spacing w:before="0" w:after="120" w:line="360" w:lineRule="auto"/>
        <w:ind w:firstLine="709"/>
        <w:jc w:val="both"/>
      </w:pPr>
      <w:r>
        <w:rPr>
          <w:rFonts w:ascii="Times New Roman" w:hAnsi="Times New Roman" w:eastAsia="Times New Roman"/>
          <w:sz w:val="28"/>
        </w:rPr>
        <w:t xml:space="preserve">Сервер не предоставляет произвольный доступ к файловой системе. Имя изображения проверяется регулярным выражением, run id нормализуется внутри </w:t>
      </w:r>
      <w:r>
        <w:rPr>
          <w:rFonts w:ascii="Consolas" w:hAnsi="Consolas" w:eastAsia="Consolas"/>
          <w:sz w:val="26"/>
        </w:rPr>
        <w:t>RUNS</w:t>
      </w:r>
      <w:r>
        <w:rPr>
          <w:rFonts w:ascii="Times New Roman" w:hAnsi="Times New Roman" w:eastAsia="Times New Roman"/>
          <w:sz w:val="28"/>
        </w:rPr>
        <w:t>, а путь к ParaView case строится сервером. В учебной локальной среде не реализованы аутентификация и многопользовательская очередь; одновременно допускается один тяжёлый процесс.</w:t>
      </w:r>
    </w:p>
    <w:p>
      <w:r>
        <w:br w:type="page"/>
      </w:r>
    </w:p>
    <w:p>
      <w:pPr>
        <w:pStyle w:val="Heading1"/>
        <w:keepNext/>
        <w:ind w:firstLine="0"/>
      </w:pPr>
      <w:r>
        <w:rPr>
          <w:rFonts w:ascii="Times New Roman" w:hAnsi="Times New Roman" w:eastAsia="Times New Roman"/>
          <w:sz w:val="32"/>
        </w:rPr>
        <w:t>Приложение Б — автоматизация SALOME</w:t>
      </w:r>
    </w:p>
    <w:p>
      <w:pPr>
        <w:widowControl/>
        <w:spacing w:before="0" w:after="120" w:line="360" w:lineRule="auto"/>
        <w:ind w:firstLine="709"/>
        <w:jc w:val="both"/>
      </w:pPr>
      <w:r>
        <w:rPr>
          <w:rFonts w:ascii="Times New Roman" w:hAnsi="Times New Roman" w:eastAsia="Times New Roman"/>
          <w:sz w:val="28"/>
        </w:rPr>
        <w:t xml:space="preserve">Полный воспроизводимый источник находится в </w:t>
      </w:r>
      <w:r>
        <w:rPr>
          <w:rFonts w:ascii="Consolas" w:hAnsi="Consolas" w:eastAsia="Consolas"/>
          <w:sz w:val="26"/>
        </w:rPr>
        <w:t>salome/generate_mesh.py</w:t>
      </w:r>
      <w:r>
        <w:rPr>
          <w:rFonts w:ascii="Times New Roman" w:hAnsi="Times New Roman" w:eastAsia="Times New Roman"/>
          <w:sz w:val="28"/>
        </w:rPr>
        <w:t>. Он разделён на четыре логические части:</w:t>
      </w:r>
    </w:p>
    <w:p>
      <w:pPr>
        <w:widowControl/>
        <w:spacing w:before="0" w:after="60" w:line="360" w:lineRule="auto"/>
        <w:ind w:left="709" w:hanging="340"/>
        <w:jc w:val="both"/>
      </w:pPr>
      <w:r>
        <w:rPr>
          <w:rFonts w:ascii="Times New Roman" w:hAnsi="Times New Roman" w:eastAsia="Times New Roman"/>
          <w:sz w:val="28"/>
        </w:rPr>
        <w:t>1. чтение аргументов/переменных среды и вычисление производных параметров;</w:t>
      </w:r>
    </w:p>
    <w:p>
      <w:pPr>
        <w:widowControl/>
        <w:spacing w:before="0" w:after="60" w:line="360" w:lineRule="auto"/>
        <w:ind w:left="709" w:hanging="340"/>
        <w:jc w:val="both"/>
      </w:pPr>
      <w:r>
        <w:rPr>
          <w:rFonts w:ascii="Times New Roman" w:hAnsi="Times New Roman" w:eastAsia="Times New Roman"/>
          <w:sz w:val="28"/>
        </w:rPr>
        <w:t>2. построение 2D-грани и 3D-тела;</w:t>
      </w:r>
    </w:p>
    <w:p>
      <w:pPr>
        <w:widowControl/>
        <w:spacing w:before="0" w:after="60" w:line="360" w:lineRule="auto"/>
        <w:ind w:left="709" w:hanging="340"/>
        <w:jc w:val="both"/>
      </w:pPr>
      <w:r>
        <w:rPr>
          <w:rFonts w:ascii="Times New Roman" w:hAnsi="Times New Roman" w:eastAsia="Times New Roman"/>
          <w:sz w:val="28"/>
        </w:rPr>
        <w:t>3. классификация геометрических и сеточных границ;</w:t>
      </w:r>
    </w:p>
    <w:p>
      <w:pPr>
        <w:widowControl/>
        <w:spacing w:before="0" w:after="60" w:line="360" w:lineRule="auto"/>
        <w:ind w:left="709" w:hanging="340"/>
        <w:jc w:val="both"/>
      </w:pPr>
      <w:r>
        <w:rPr>
          <w:rFonts w:ascii="Times New Roman" w:hAnsi="Times New Roman" w:eastAsia="Times New Roman"/>
          <w:sz w:val="28"/>
        </w:rPr>
        <w:t>4. вычисление сетки, extrusion, группировка и экспорт.</w:t>
      </w:r>
    </w:p>
    <w:p>
      <w:pPr>
        <w:widowControl/>
        <w:spacing w:before="0" w:after="120" w:line="360" w:lineRule="auto"/>
        <w:ind w:firstLine="709"/>
        <w:jc w:val="both"/>
      </w:pPr>
      <w:r>
        <w:rPr>
          <w:rFonts w:ascii="Times New Roman" w:hAnsi="Times New Roman" w:eastAsia="Times New Roman"/>
          <w:sz w:val="28"/>
        </w:rPr>
        <w:t xml:space="preserve">Функции </w:t>
      </w:r>
      <w:r>
        <w:rPr>
          <w:rFonts w:ascii="Consolas" w:hAnsi="Consolas" w:eastAsia="Consolas"/>
          <w:sz w:val="26"/>
        </w:rPr>
        <w:t>classify_planar_edges()</w:t>
      </w:r>
      <w:r>
        <w:rPr>
          <w:rFonts w:ascii="Times New Roman" w:hAnsi="Times New Roman" w:eastAsia="Times New Roman"/>
          <w:sz w:val="28"/>
        </w:rPr>
        <w:t xml:space="preserve"> и </w:t>
      </w:r>
      <w:r>
        <w:rPr>
          <w:rFonts w:ascii="Consolas" w:hAnsi="Consolas" w:eastAsia="Consolas"/>
          <w:sz w:val="26"/>
        </w:rPr>
        <w:t>classify_solid_faces()</w:t>
      </w:r>
      <w:r>
        <w:rPr>
          <w:rFonts w:ascii="Times New Roman" w:hAnsi="Times New Roman" w:eastAsia="Times New Roman"/>
          <w:sz w:val="28"/>
        </w:rPr>
        <w:t xml:space="preserve"> проверяют ожидаемое число геометрических сущностей: один inlet, один outlet, две внешние walls, 28 рёбер/боковых граней obstacles и две front/back грани. Несовпадение прекращает генерацию с ошибкой. После extrusion функция </w:t>
      </w:r>
      <w:r>
        <w:rPr>
          <w:rFonts w:ascii="Consolas" w:hAnsi="Consolas" w:eastAsia="Consolas"/>
          <w:sz w:val="26"/>
        </w:rPr>
        <w:t>classify_mesh_faces()</w:t>
      </w:r>
      <w:r>
        <w:rPr>
          <w:rFonts w:ascii="Times New Roman" w:hAnsi="Times New Roman" w:eastAsia="Times New Roman"/>
          <w:sz w:val="28"/>
        </w:rPr>
        <w:t xml:space="preserve"> проходит по сеточным граням и определяет их принадлежность по координатам всех узлов.</w:t>
      </w:r>
    </w:p>
    <w:p>
      <w:pPr>
        <w:widowControl/>
        <w:spacing w:before="0" w:after="120" w:line="360" w:lineRule="auto"/>
        <w:ind w:firstLine="709"/>
        <w:jc w:val="both"/>
      </w:pPr>
      <w:r>
        <w:rPr>
          <w:rFonts w:ascii="Times New Roman" w:hAnsi="Times New Roman" w:eastAsia="Times New Roman"/>
          <w:sz w:val="28"/>
        </w:rPr>
        <w:t xml:space="preserve">Перед завершением скрипт проверяет, что число объёмов равно числу исходных 2D-граней. В </w:t>
      </w:r>
      <w:r>
        <w:rPr>
          <w:rFonts w:ascii="Consolas" w:hAnsi="Consolas" w:eastAsia="Consolas"/>
          <w:sz w:val="26"/>
        </w:rPr>
        <w:t>mesh_summary.json</w:t>
      </w:r>
      <w:r>
        <w:rPr>
          <w:rFonts w:ascii="Times New Roman" w:hAnsi="Times New Roman" w:eastAsia="Times New Roman"/>
          <w:sz w:val="28"/>
        </w:rPr>
        <w:t xml:space="preserve"> записываются nodes, faces, volumes, triangles/quadrangles исходной плоскости, число hexa/penta, размеры групп и размеры HDF/UNV. Эти данные затем используются при построении общей сводки, а не вводятся в отчёт вручную.</w:t>
      </w:r>
    </w:p>
    <w:p>
      <w:r>
        <w:br w:type="page"/>
      </w:r>
    </w:p>
    <w:p>
      <w:pPr>
        <w:pStyle w:val="Heading1"/>
        <w:keepNext/>
        <w:ind w:firstLine="0"/>
      </w:pPr>
      <w:r>
        <w:rPr>
          <w:rFonts w:ascii="Times New Roman" w:hAnsi="Times New Roman" w:eastAsia="Times New Roman"/>
          <w:sz w:val="32"/>
        </w:rPr>
        <w:t>Приложение В — автоматизация OpenFOAM</w:t>
      </w:r>
    </w:p>
    <w:p>
      <w:pPr>
        <w:widowControl/>
        <w:spacing w:before="0" w:after="120" w:line="360" w:lineRule="auto"/>
        <w:ind w:firstLine="709"/>
        <w:jc w:val="both"/>
      </w:pPr>
      <w:r>
        <w:rPr>
          <w:rFonts w:ascii="Times New Roman" w:hAnsi="Times New Roman" w:eastAsia="Times New Roman"/>
          <w:sz w:val="28"/>
        </w:rPr>
        <w:t xml:space="preserve">Каталог </w:t>
      </w:r>
      <w:r>
        <w:rPr>
          <w:rFonts w:ascii="Consolas" w:hAnsi="Consolas" w:eastAsia="Consolas"/>
          <w:sz w:val="26"/>
        </w:rPr>
        <w:t>openfoam/template</w:t>
      </w:r>
      <w:r>
        <w:rPr>
          <w:rFonts w:ascii="Times New Roman" w:hAnsi="Times New Roman" w:eastAsia="Times New Roman"/>
          <w:sz w:val="28"/>
        </w:rPr>
        <w:t xml:space="preserve"> содержит начальные поля </w:t>
      </w:r>
      <w:r>
        <w:rPr>
          <w:rFonts w:ascii="Consolas" w:hAnsi="Consolas" w:eastAsia="Consolas"/>
          <w:sz w:val="26"/>
        </w:rPr>
        <w:t>U</w:t>
      </w:r>
      <w:r>
        <w:rPr>
          <w:rFonts w:ascii="Times New Roman" w:hAnsi="Times New Roman" w:eastAsia="Times New Roman"/>
          <w:sz w:val="28"/>
        </w:rPr>
        <w:t xml:space="preserve">, </w:t>
      </w:r>
      <w:r>
        <w:rPr>
          <w:rFonts w:ascii="Consolas" w:hAnsi="Consolas" w:eastAsia="Consolas"/>
          <w:sz w:val="26"/>
        </w:rPr>
        <w:t>p</w:t>
      </w:r>
      <w:r>
        <w:rPr>
          <w:rFonts w:ascii="Times New Roman" w:hAnsi="Times New Roman" w:eastAsia="Times New Roman"/>
          <w:sz w:val="28"/>
        </w:rPr>
        <w:t xml:space="preserve">, </w:t>
      </w:r>
      <w:r>
        <w:rPr>
          <w:rFonts w:ascii="Consolas" w:hAnsi="Consolas" w:eastAsia="Consolas"/>
          <w:sz w:val="26"/>
        </w:rPr>
        <w:t>k</w:t>
      </w:r>
      <w:r>
        <w:rPr>
          <w:rFonts w:ascii="Times New Roman" w:hAnsi="Times New Roman" w:eastAsia="Times New Roman"/>
          <w:sz w:val="28"/>
        </w:rPr>
        <w:t xml:space="preserve">, </w:t>
      </w:r>
      <w:r>
        <w:rPr>
          <w:rFonts w:ascii="Consolas" w:hAnsi="Consolas" w:eastAsia="Consolas"/>
          <w:sz w:val="26"/>
        </w:rPr>
        <w:t>omega</w:t>
      </w:r>
      <w:r>
        <w:rPr>
          <w:rFonts w:ascii="Times New Roman" w:hAnsi="Times New Roman" w:eastAsia="Times New Roman"/>
          <w:sz w:val="28"/>
        </w:rPr>
        <w:t xml:space="preserve">, </w:t>
      </w:r>
      <w:r>
        <w:rPr>
          <w:rFonts w:ascii="Consolas" w:hAnsi="Consolas" w:eastAsia="Consolas"/>
          <w:sz w:val="26"/>
        </w:rPr>
        <w:t>nut</w:t>
      </w:r>
      <w:r>
        <w:rPr>
          <w:rFonts w:ascii="Times New Roman" w:hAnsi="Times New Roman" w:eastAsia="Times New Roman"/>
          <w:sz w:val="28"/>
        </w:rPr>
        <w:t xml:space="preserve">, физические свойства и стационарные dictionaries. Каталог </w:t>
      </w:r>
      <w:r>
        <w:rPr>
          <w:rFonts w:ascii="Consolas" w:hAnsi="Consolas" w:eastAsia="Consolas"/>
          <w:sz w:val="26"/>
        </w:rPr>
        <w:t>openfoam/transient</w:t>
      </w:r>
      <w:r>
        <w:rPr>
          <w:rFonts w:ascii="Times New Roman" w:hAnsi="Times New Roman" w:eastAsia="Times New Roman"/>
          <w:sz w:val="28"/>
        </w:rPr>
        <w:t xml:space="preserve"> содержит только три файла, заменяемые перед нестационарным продолжением: </w:t>
      </w:r>
      <w:r>
        <w:rPr>
          <w:rFonts w:ascii="Consolas" w:hAnsi="Consolas" w:eastAsia="Consolas"/>
          <w:sz w:val="26"/>
        </w:rPr>
        <w:t>controlDict</w:t>
      </w:r>
      <w:r>
        <w:rPr>
          <w:rFonts w:ascii="Times New Roman" w:hAnsi="Times New Roman" w:eastAsia="Times New Roman"/>
          <w:sz w:val="28"/>
        </w:rPr>
        <w:t xml:space="preserve">, </w:t>
      </w:r>
      <w:r>
        <w:rPr>
          <w:rFonts w:ascii="Consolas" w:hAnsi="Consolas" w:eastAsia="Consolas"/>
          <w:sz w:val="26"/>
        </w:rPr>
        <w:t>fvSchemes</w:t>
      </w:r>
      <w:r>
        <w:rPr>
          <w:rFonts w:ascii="Times New Roman" w:hAnsi="Times New Roman" w:eastAsia="Times New Roman"/>
          <w:sz w:val="28"/>
        </w:rPr>
        <w:t xml:space="preserve">, </w:t>
      </w:r>
      <w:r>
        <w:rPr>
          <w:rFonts w:ascii="Consolas" w:hAnsi="Consolas" w:eastAsia="Consolas"/>
          <w:sz w:val="26"/>
        </w:rPr>
        <w:t>fvSolution</w:t>
      </w:r>
      <w:r>
        <w:rPr>
          <w:rFonts w:ascii="Times New Roman" w:hAnsi="Times New Roman" w:eastAsia="Times New Roman"/>
          <w:sz w:val="28"/>
        </w:rPr>
        <w:t>.</w:t>
      </w:r>
    </w:p>
    <w:p>
      <w:pPr>
        <w:widowControl/>
        <w:spacing w:before="0" w:after="120" w:line="360" w:lineRule="auto"/>
        <w:ind w:firstLine="709"/>
        <w:jc w:val="both"/>
      </w:pPr>
      <w:r>
        <w:rPr>
          <w:rFonts w:ascii="Times New Roman" w:hAnsi="Times New Roman" w:eastAsia="Times New Roman"/>
          <w:sz w:val="28"/>
        </w:rPr>
        <w:t xml:space="preserve">Скрипт </w:t>
      </w:r>
      <w:r>
        <w:rPr>
          <w:rFonts w:ascii="Consolas" w:hAnsi="Consolas" w:eastAsia="Consolas"/>
          <w:sz w:val="26"/>
        </w:rPr>
        <w:t>parameterize_case.py</w:t>
      </w:r>
      <w:r>
        <w:rPr>
          <w:rFonts w:ascii="Times New Roman" w:hAnsi="Times New Roman" w:eastAsia="Times New Roman"/>
          <w:sz w:val="28"/>
        </w:rPr>
        <w:t xml:space="preserve"> изменяет только подтверждённые числовые записи. Для каждого регулярного выражения задано минимальное число замен; если структура template неожиданно изменилась, скрипт выдаёт ошибку вместо частично параметризованного case. Производные </w:t>
      </w:r>
      <w:r>
        <w:rPr>
          <w:rFonts w:ascii="Consolas" w:hAnsi="Consolas" w:eastAsia="Consolas"/>
          <w:sz w:val="26"/>
        </w:rPr>
        <w:t>Re</w:t>
      </w:r>
      <w:r>
        <w:rPr>
          <w:rFonts w:ascii="Times New Roman" w:hAnsi="Times New Roman" w:eastAsia="Times New Roman"/>
          <w:sz w:val="28"/>
        </w:rPr>
        <w:t xml:space="preserve">, </w:t>
      </w:r>
      <w:r>
        <w:rPr>
          <w:rFonts w:ascii="Consolas" w:hAnsi="Consolas" w:eastAsia="Consolas"/>
          <w:sz w:val="26"/>
        </w:rPr>
        <w:t>I</w:t>
      </w:r>
      <w:r>
        <w:rPr>
          <w:rFonts w:ascii="Times New Roman" w:hAnsi="Times New Roman" w:eastAsia="Times New Roman"/>
          <w:sz w:val="28"/>
        </w:rPr>
        <w:t xml:space="preserve">, </w:t>
      </w:r>
      <w:r>
        <w:rPr>
          <w:rFonts w:ascii="Consolas" w:hAnsi="Consolas" w:eastAsia="Consolas"/>
          <w:sz w:val="26"/>
        </w:rPr>
        <w:t>l</w:t>
      </w:r>
      <w:r>
        <w:rPr>
          <w:rFonts w:ascii="Times New Roman" w:hAnsi="Times New Roman" w:eastAsia="Times New Roman"/>
          <w:sz w:val="28"/>
        </w:rPr>
        <w:t xml:space="preserve">, </w:t>
      </w:r>
      <w:r>
        <w:rPr>
          <w:rFonts w:ascii="Consolas" w:hAnsi="Consolas" w:eastAsia="Consolas"/>
          <w:sz w:val="26"/>
        </w:rPr>
        <w:t>k</w:t>
      </w:r>
      <w:r>
        <w:rPr>
          <w:rFonts w:ascii="Times New Roman" w:hAnsi="Times New Roman" w:eastAsia="Times New Roman"/>
          <w:sz w:val="28"/>
        </w:rPr>
        <w:t xml:space="preserve">, </w:t>
      </w:r>
      <w:r>
        <w:rPr>
          <w:rFonts w:ascii="Consolas" w:hAnsi="Consolas" w:eastAsia="Consolas"/>
          <w:sz w:val="26"/>
        </w:rPr>
        <w:t>omega</w:t>
      </w:r>
      <w:r>
        <w:rPr>
          <w:rFonts w:ascii="Times New Roman" w:hAnsi="Times New Roman" w:eastAsia="Times New Roman"/>
          <w:sz w:val="28"/>
        </w:rPr>
        <w:t xml:space="preserve"> сохраняются в </w:t>
      </w:r>
      <w:r>
        <w:rPr>
          <w:rFonts w:ascii="Consolas" w:hAnsi="Consolas" w:eastAsia="Consolas"/>
          <w:sz w:val="26"/>
        </w:rPr>
        <w:t>derived.json</w:t>
      </w:r>
      <w:r>
        <w:rPr>
          <w:rFonts w:ascii="Times New Roman" w:hAnsi="Times New Roman" w:eastAsia="Times New Roman"/>
          <w:sz w:val="28"/>
        </w:rPr>
        <w:t>.</w:t>
      </w:r>
    </w:p>
    <w:p>
      <w:pPr>
        <w:widowControl/>
        <w:spacing w:before="0" w:after="120" w:line="360" w:lineRule="auto"/>
        <w:ind w:firstLine="709"/>
        <w:jc w:val="both"/>
      </w:pPr>
      <w:r>
        <w:rPr>
          <w:rFonts w:ascii="Consolas" w:hAnsi="Consolas" w:eastAsia="Consolas"/>
          <w:sz w:val="26"/>
        </w:rPr>
        <w:t>run_pipeline.py</w:t>
      </w:r>
      <w:r>
        <w:rPr>
          <w:rFonts w:ascii="Times New Roman" w:hAnsi="Times New Roman" w:eastAsia="Times New Roman"/>
          <w:sz w:val="28"/>
        </w:rPr>
        <w:t xml:space="preserve"> запускает команды с явным </w:t>
      </w:r>
      <w:r>
        <w:rPr>
          <w:rFonts w:ascii="Consolas" w:hAnsi="Consolas" w:eastAsia="Consolas"/>
          <w:sz w:val="26"/>
        </w:rPr>
        <w:t>cwd</w:t>
      </w:r>
      <w:r>
        <w:rPr>
          <w:rFonts w:ascii="Times New Roman" w:hAnsi="Times New Roman" w:eastAsia="Times New Roman"/>
          <w:sz w:val="28"/>
        </w:rPr>
        <w:t>, окружением и перенаправлением объединённого stdout/stderr в отдельный log. Код возврата проверяется после каждой операции. Для OpenFOAM создаётся контролируемая оболочка, активирующая Foundation 13 и отключающая ненужный поиск системного ParaView. MPI-команды в pipeline отсутствуют.</w:t>
      </w:r>
    </w:p>
    <w:p>
      <w:pPr>
        <w:widowControl/>
        <w:spacing w:before="0" w:after="120" w:line="360" w:lineRule="auto"/>
        <w:ind w:firstLine="709"/>
        <w:jc w:val="both"/>
      </w:pPr>
      <w:r>
        <w:rPr>
          <w:rFonts w:ascii="Times New Roman" w:hAnsi="Times New Roman" w:eastAsia="Times New Roman"/>
          <w:sz w:val="28"/>
        </w:rPr>
        <w:t xml:space="preserve">После решателя выполняются восемь функций </w:t>
      </w:r>
      <w:r>
        <w:rPr>
          <w:rFonts w:ascii="Consolas" w:hAnsi="Consolas" w:eastAsia="Consolas"/>
          <w:sz w:val="26"/>
        </w:rPr>
        <w:t>foamPostProcess</w:t>
      </w:r>
      <w:r>
        <w:rPr>
          <w:rFonts w:ascii="Times New Roman" w:hAnsi="Times New Roman" w:eastAsia="Times New Roman"/>
          <w:sz w:val="28"/>
        </w:rPr>
        <w:t xml:space="preserve">: расходы inlet/outlet, средние давления inlet/outlet, min/max скорости и давления. </w:t>
      </w:r>
      <w:r>
        <w:rPr>
          <w:rFonts w:ascii="Consolas" w:hAnsi="Consolas" w:eastAsia="Consolas"/>
          <w:sz w:val="26"/>
        </w:rPr>
        <w:t>build_summary.py</w:t>
      </w:r>
      <w:r>
        <w:rPr>
          <w:rFonts w:ascii="Times New Roman" w:hAnsi="Times New Roman" w:eastAsia="Times New Roman"/>
          <w:sz w:val="28"/>
        </w:rPr>
        <w:t xml:space="preserve"> разбирает только сохранённые logs, проверяет наличие требуемых строк и формирует </w:t>
      </w:r>
      <w:r>
        <w:rPr>
          <w:rFonts w:ascii="Consolas" w:hAnsi="Consolas" w:eastAsia="Consolas"/>
          <w:sz w:val="26"/>
        </w:rPr>
        <w:t>results/summary.json</w:t>
      </w:r>
      <w:r>
        <w:rPr>
          <w:rFonts w:ascii="Times New Roman" w:hAnsi="Times New Roman" w:eastAsia="Times New Roman"/>
          <w:sz w:val="28"/>
        </w:rPr>
        <w:t xml:space="preserve">. Статус </w:t>
      </w:r>
      <w:r>
        <w:rPr>
          <w:rFonts w:ascii="Consolas" w:hAnsi="Consolas" w:eastAsia="Consolas"/>
          <w:sz w:val="26"/>
        </w:rPr>
        <w:t>VERIFIED</w:t>
      </w:r>
      <w:r>
        <w:rPr>
          <w:rFonts w:ascii="Times New Roman" w:hAnsi="Times New Roman" w:eastAsia="Times New Roman"/>
          <w:sz w:val="28"/>
        </w:rPr>
        <w:t xml:space="preserve"> присваивается после сборки сеточных, solver- и ParaView-доказательств.</w:t>
      </w:r>
    </w:p>
    <w:p>
      <w:r>
        <w:br w:type="page"/>
      </w:r>
    </w:p>
    <w:p>
      <w:pPr>
        <w:pStyle w:val="Heading1"/>
        <w:keepNext/>
        <w:ind w:firstLine="0"/>
      </w:pPr>
      <w:r>
        <w:rPr>
          <w:rFonts w:ascii="Times New Roman" w:hAnsi="Times New Roman" w:eastAsia="Times New Roman"/>
          <w:sz w:val="32"/>
        </w:rPr>
        <w:t>Приложение Г — постобработка и структура артефактов</w:t>
      </w:r>
    </w:p>
    <w:p>
      <w:pPr>
        <w:widowControl/>
        <w:spacing w:before="0" w:after="120" w:line="360" w:lineRule="auto"/>
        <w:ind w:firstLine="709"/>
        <w:jc w:val="both"/>
      </w:pPr>
      <w:r>
        <w:rPr>
          <w:rFonts w:ascii="Consolas" w:hAnsi="Consolas" w:eastAsia="Consolas"/>
          <w:sz w:val="26"/>
        </w:rPr>
        <w:t>postprocessing/render_results.py</w:t>
      </w:r>
      <w:r>
        <w:rPr>
          <w:rFonts w:ascii="Times New Roman" w:hAnsi="Times New Roman" w:eastAsia="Times New Roman"/>
          <w:sz w:val="28"/>
        </w:rPr>
        <w:t xml:space="preserve"> открывает </w:t>
      </w:r>
      <w:r>
        <w:rPr>
          <w:rFonts w:ascii="Consolas" w:hAnsi="Consolas" w:eastAsia="Consolas"/>
          <w:sz w:val="26"/>
        </w:rPr>
        <w:t>course_project.foam</w:t>
      </w:r>
      <w:r>
        <w:rPr>
          <w:rFonts w:ascii="Times New Roman" w:hAnsi="Times New Roman" w:eastAsia="Times New Roman"/>
          <w:sz w:val="28"/>
        </w:rPr>
        <w:t xml:space="preserve">, выбирает </w:t>
      </w:r>
      <w:r>
        <w:rPr>
          <w:rFonts w:ascii="Consolas" w:hAnsi="Consolas" w:eastAsia="Consolas"/>
          <w:sz w:val="26"/>
        </w:rPr>
        <w:t>internalMesh</w:t>
      </w:r>
      <w:r>
        <w:rPr>
          <w:rFonts w:ascii="Times New Roman" w:hAnsi="Times New Roman" w:eastAsia="Times New Roman"/>
          <w:sz w:val="28"/>
        </w:rPr>
        <w:t xml:space="preserve"> и поля </w:t>
      </w:r>
      <w:r>
        <w:rPr>
          <w:rFonts w:ascii="Consolas" w:hAnsi="Consolas" w:eastAsia="Consolas"/>
          <w:sz w:val="26"/>
        </w:rPr>
        <w:t>U</w:t>
      </w:r>
      <w:r>
        <w:rPr>
          <w:rFonts w:ascii="Times New Roman" w:hAnsi="Times New Roman" w:eastAsia="Times New Roman"/>
          <w:sz w:val="28"/>
        </w:rPr>
        <w:t xml:space="preserve">, </w:t>
      </w:r>
      <w:r>
        <w:rPr>
          <w:rFonts w:ascii="Consolas" w:hAnsi="Consolas" w:eastAsia="Consolas"/>
          <w:sz w:val="26"/>
        </w:rPr>
        <w:t>p</w:t>
      </w:r>
      <w:r>
        <w:rPr>
          <w:rFonts w:ascii="Times New Roman" w:hAnsi="Times New Roman" w:eastAsia="Times New Roman"/>
          <w:sz w:val="28"/>
        </w:rPr>
        <w:t xml:space="preserve">, </w:t>
      </w:r>
      <w:r>
        <w:rPr>
          <w:rFonts w:ascii="Consolas" w:hAnsi="Consolas" w:eastAsia="Consolas"/>
          <w:sz w:val="26"/>
        </w:rPr>
        <w:t>k</w:t>
      </w:r>
      <w:r>
        <w:rPr>
          <w:rFonts w:ascii="Times New Roman" w:hAnsi="Times New Roman" w:eastAsia="Times New Roman"/>
          <w:sz w:val="28"/>
        </w:rPr>
        <w:t xml:space="preserve">, </w:t>
      </w:r>
      <w:r>
        <w:rPr>
          <w:rFonts w:ascii="Consolas" w:hAnsi="Consolas" w:eastAsia="Consolas"/>
          <w:sz w:val="26"/>
        </w:rPr>
        <w:t>omega</w:t>
      </w:r>
      <w:r>
        <w:rPr>
          <w:rFonts w:ascii="Times New Roman" w:hAnsi="Times New Roman" w:eastAsia="Times New Roman"/>
          <w:sz w:val="28"/>
        </w:rPr>
        <w:t xml:space="preserve">, </w:t>
      </w:r>
      <w:r>
        <w:rPr>
          <w:rFonts w:ascii="Consolas" w:hAnsi="Consolas" w:eastAsia="Consolas"/>
          <w:sz w:val="26"/>
        </w:rPr>
        <w:t>nut</w:t>
      </w:r>
      <w:r>
        <w:rPr>
          <w:rFonts w:ascii="Times New Roman" w:hAnsi="Times New Roman" w:eastAsia="Times New Roman"/>
          <w:sz w:val="28"/>
        </w:rPr>
        <w:t xml:space="preserve">. Для визуализации создаётся point representation и вычисляемый массив </w:t>
      </w:r>
      <w:r>
        <w:rPr>
          <w:rFonts w:ascii="Consolas" w:hAnsi="Consolas" w:eastAsia="Consolas"/>
          <w:sz w:val="26"/>
        </w:rPr>
        <w:t>p_Pa=p*rho</w:t>
      </w:r>
      <w:r>
        <w:rPr>
          <w:rFonts w:ascii="Times New Roman" w:hAnsi="Times New Roman" w:eastAsia="Times New Roman"/>
          <w:sz w:val="28"/>
        </w:rPr>
        <w:t>. Камера фиксирована в top view с параллельной проекцией, поэтому виды разных runs сопоставимы.</w:t>
      </w:r>
    </w:p>
    <w:p>
      <w:pPr>
        <w:widowControl/>
        <w:spacing w:before="0" w:after="120" w:line="360" w:lineRule="auto"/>
        <w:ind w:firstLine="709"/>
        <w:jc w:val="both"/>
      </w:pPr>
      <w:r>
        <w:rPr>
          <w:rFonts w:ascii="Times New Roman" w:hAnsi="Times New Roman" w:eastAsia="Times New Roman"/>
          <w:sz w:val="28"/>
        </w:rPr>
        <w:t xml:space="preserve">Пять файлов имеют разные функции: </w:t>
      </w:r>
      <w:r>
        <w:rPr>
          <w:rFonts w:ascii="Consolas" w:hAnsi="Consolas" w:eastAsia="Consolas"/>
          <w:sz w:val="26"/>
        </w:rPr>
        <w:t>mesh.png</w:t>
      </w:r>
      <w:r>
        <w:rPr>
          <w:rFonts w:ascii="Times New Roman" w:hAnsi="Times New Roman" w:eastAsia="Times New Roman"/>
          <w:sz w:val="28"/>
        </w:rPr>
        <w:t xml:space="preserve"> подтверждает топологию и сгущение; </w:t>
      </w:r>
      <w:r>
        <w:rPr>
          <w:rFonts w:ascii="Consolas" w:hAnsi="Consolas" w:eastAsia="Consolas"/>
          <w:sz w:val="26"/>
        </w:rPr>
        <w:t>velocity.png</w:t>
      </w:r>
      <w:r>
        <w:rPr>
          <w:rFonts w:ascii="Times New Roman" w:hAnsi="Times New Roman" w:eastAsia="Times New Roman"/>
          <w:sz w:val="28"/>
        </w:rPr>
        <w:t xml:space="preserve"> показывает общий модуль скорости; </w:t>
      </w:r>
      <w:r>
        <w:rPr>
          <w:rFonts w:ascii="Consolas" w:hAnsi="Consolas" w:eastAsia="Consolas"/>
          <w:sz w:val="26"/>
        </w:rPr>
        <w:t>pressure.png</w:t>
      </w:r>
      <w:r>
        <w:rPr>
          <w:rFonts w:ascii="Times New Roman" w:hAnsi="Times New Roman" w:eastAsia="Times New Roman"/>
          <w:sz w:val="28"/>
        </w:rPr>
        <w:t xml:space="preserve"> — давление в Па; </w:t>
      </w:r>
      <w:r>
        <w:rPr>
          <w:rFonts w:ascii="Consolas" w:hAnsi="Consolas" w:eastAsia="Consolas"/>
          <w:sz w:val="26"/>
        </w:rPr>
        <w:t>obstacles_zoom.png</w:t>
      </w:r>
      <w:r>
        <w:rPr>
          <w:rFonts w:ascii="Times New Roman" w:hAnsi="Times New Roman" w:eastAsia="Times New Roman"/>
          <w:sz w:val="28"/>
        </w:rPr>
        <w:t xml:space="preserve"> — локальные зоны ускорения; </w:t>
      </w:r>
      <w:r>
        <w:rPr>
          <w:rFonts w:ascii="Consolas" w:hAnsi="Consolas" w:eastAsia="Consolas"/>
          <w:sz w:val="26"/>
        </w:rPr>
        <w:t>streamlines.png</w:t>
      </w:r>
      <w:r>
        <w:rPr>
          <w:rFonts w:ascii="Times New Roman" w:hAnsi="Times New Roman" w:eastAsia="Times New Roman"/>
          <w:sz w:val="28"/>
        </w:rPr>
        <w:t xml:space="preserve"> — траектории через шахматный массив. В </w:t>
      </w:r>
      <w:r>
        <w:rPr>
          <w:rFonts w:ascii="Consolas" w:hAnsi="Consolas" w:eastAsia="Consolas"/>
          <w:sz w:val="26"/>
        </w:rPr>
        <w:t>paraview_summary.json</w:t>
      </w:r>
      <w:r>
        <w:rPr>
          <w:rFonts w:ascii="Times New Roman" w:hAnsi="Times New Roman" w:eastAsia="Times New Roman"/>
          <w:sz w:val="28"/>
        </w:rPr>
        <w:t xml:space="preserve"> сохраняются финальное время, число временных каталогов, число точек/ячеек и point ranges.</w:t>
      </w:r>
    </w:p>
    <w:p>
      <w:pPr>
        <w:widowControl/>
        <w:spacing w:before="0" w:after="120" w:line="360" w:lineRule="auto"/>
        <w:ind w:firstLine="709"/>
        <w:jc w:val="both"/>
      </w:pPr>
      <w:r>
        <w:rPr>
          <w:rFonts w:ascii="Times New Roman" w:hAnsi="Times New Roman" w:eastAsia="Times New Roman"/>
          <w:sz w:val="28"/>
        </w:rPr>
        <w:t>Каждый persistent run имеет следующую структуру:</w:t>
      </w:r>
    </w:p>
    <w:p>
      <w:pPr>
        <w:pStyle w:val="ListBullet"/>
        <w:widowControl/>
        <w:spacing w:before="0" w:after="60" w:line="360" w:lineRule="auto"/>
        <w:ind w:left="709" w:hanging="340"/>
        <w:jc w:val="both"/>
      </w:pPr>
      <w:r>
        <w:rPr>
          <w:rFonts w:ascii="Consolas" w:hAnsi="Consolas" w:eastAsia="Consolas"/>
          <w:sz w:val="26"/>
        </w:rPr>
        <w:t>settings.json</w:t>
      </w:r>
      <w:r>
        <w:rPr>
          <w:rFonts w:ascii="Times New Roman" w:hAnsi="Times New Roman" w:eastAsia="Times New Roman"/>
          <w:sz w:val="28"/>
        </w:rPr>
        <w:t xml:space="preserve"> — фактический вход;</w:t>
      </w:r>
    </w:p>
    <w:p>
      <w:pPr>
        <w:pStyle w:val="ListBullet"/>
        <w:widowControl/>
        <w:spacing w:before="0" w:after="60" w:line="360" w:lineRule="auto"/>
        <w:ind w:left="709" w:hanging="340"/>
        <w:jc w:val="both"/>
      </w:pPr>
      <w:r>
        <w:rPr>
          <w:rFonts w:ascii="Consolas" w:hAnsi="Consolas" w:eastAsia="Consolas"/>
          <w:sz w:val="26"/>
        </w:rPr>
        <w:t>status.json</w:t>
      </w:r>
      <w:r>
        <w:rPr>
          <w:rFonts w:ascii="Times New Roman" w:hAnsi="Times New Roman" w:eastAsia="Times New Roman"/>
          <w:sz w:val="28"/>
        </w:rPr>
        <w:t xml:space="preserve"> — состояние pipeline;</w:t>
      </w:r>
    </w:p>
    <w:p>
      <w:pPr>
        <w:pStyle w:val="ListBullet"/>
        <w:widowControl/>
        <w:spacing w:before="0" w:after="60" w:line="360" w:lineRule="auto"/>
        <w:ind w:left="709" w:hanging="340"/>
        <w:jc w:val="both"/>
      </w:pPr>
      <w:r>
        <w:rPr>
          <w:rFonts w:ascii="Consolas" w:hAnsi="Consolas" w:eastAsia="Consolas"/>
          <w:sz w:val="26"/>
        </w:rPr>
        <w:t>CourseProject_V3.hdf</w:t>
      </w:r>
      <w:r>
        <w:rPr>
          <w:rFonts w:ascii="Times New Roman" w:hAnsi="Times New Roman" w:eastAsia="Times New Roman"/>
          <w:sz w:val="28"/>
        </w:rPr>
        <w:t xml:space="preserve">, </w:t>
      </w:r>
      <w:r>
        <w:rPr>
          <w:rFonts w:ascii="Consolas" w:hAnsi="Consolas" w:eastAsia="Consolas"/>
          <w:sz w:val="26"/>
        </w:rPr>
        <w:t>Mesh.unv</w:t>
      </w:r>
      <w:r>
        <w:rPr>
          <w:rFonts w:ascii="Times New Roman" w:hAnsi="Times New Roman" w:eastAsia="Times New Roman"/>
          <w:sz w:val="28"/>
        </w:rPr>
        <w:t xml:space="preserve">, </w:t>
      </w:r>
      <w:r>
        <w:rPr>
          <w:rFonts w:ascii="Consolas" w:hAnsi="Consolas" w:eastAsia="Consolas"/>
          <w:sz w:val="26"/>
        </w:rPr>
        <w:t>mesh_summary.json</w:t>
      </w:r>
      <w:r>
        <w:rPr>
          <w:rFonts w:ascii="Times New Roman" w:hAnsi="Times New Roman" w:eastAsia="Times New Roman"/>
          <w:sz w:val="28"/>
        </w:rPr>
        <w:t xml:space="preserve"> — SALOME;</w:t>
      </w:r>
    </w:p>
    <w:p>
      <w:pPr>
        <w:pStyle w:val="ListBullet"/>
        <w:widowControl/>
        <w:spacing w:before="0" w:after="60" w:line="360" w:lineRule="auto"/>
        <w:ind w:left="709" w:hanging="340"/>
        <w:jc w:val="both"/>
      </w:pPr>
      <w:r>
        <w:rPr>
          <w:rFonts w:ascii="Consolas" w:hAnsi="Consolas" w:eastAsia="Consolas"/>
          <w:sz w:val="26"/>
        </w:rPr>
        <w:t>case/</w:t>
      </w:r>
      <w:r>
        <w:rPr>
          <w:rFonts w:ascii="Times New Roman" w:hAnsi="Times New Roman" w:eastAsia="Times New Roman"/>
          <w:sz w:val="28"/>
        </w:rPr>
        <w:t xml:space="preserve"> — параметризованный OpenFOAM case и time directories;</w:t>
      </w:r>
    </w:p>
    <w:p>
      <w:pPr>
        <w:pStyle w:val="ListBullet"/>
        <w:widowControl/>
        <w:spacing w:before="0" w:after="60" w:line="360" w:lineRule="auto"/>
        <w:ind w:left="709" w:hanging="340"/>
        <w:jc w:val="both"/>
      </w:pPr>
      <w:r>
        <w:rPr>
          <w:rFonts w:ascii="Consolas" w:hAnsi="Consolas" w:eastAsia="Consolas"/>
          <w:sz w:val="26"/>
        </w:rPr>
        <w:t>logs/</w:t>
      </w:r>
      <w:r>
        <w:rPr>
          <w:rFonts w:ascii="Times New Roman" w:hAnsi="Times New Roman" w:eastAsia="Times New Roman"/>
          <w:sz w:val="28"/>
        </w:rPr>
        <w:t xml:space="preserve"> — журналы каждой команды;</w:t>
      </w:r>
    </w:p>
    <w:p>
      <w:pPr>
        <w:pStyle w:val="ListBullet"/>
        <w:widowControl/>
        <w:spacing w:before="0" w:after="60" w:line="360" w:lineRule="auto"/>
        <w:ind w:left="709" w:hanging="340"/>
        <w:jc w:val="both"/>
      </w:pPr>
      <w:r>
        <w:rPr>
          <w:rFonts w:ascii="Consolas" w:hAnsi="Consolas" w:eastAsia="Consolas"/>
          <w:sz w:val="26"/>
        </w:rPr>
        <w:t>screenshots/</w:t>
      </w:r>
      <w:r>
        <w:rPr>
          <w:rFonts w:ascii="Times New Roman" w:hAnsi="Times New Roman" w:eastAsia="Times New Roman"/>
          <w:sz w:val="28"/>
        </w:rPr>
        <w:t xml:space="preserve"> — пять PNG и </w:t>
      </w:r>
      <w:r>
        <w:rPr>
          <w:rFonts w:ascii="Consolas" w:hAnsi="Consolas" w:eastAsia="Consolas"/>
          <w:sz w:val="26"/>
        </w:rPr>
        <w:t>paraview_summary.json</w:t>
      </w:r>
      <w:r>
        <w:rPr>
          <w:rFonts w:ascii="Times New Roman" w:hAnsi="Times New Roman" w:eastAsia="Times New Roman"/>
          <w:sz w:val="28"/>
        </w:rPr>
        <w:t>;</w:t>
      </w:r>
    </w:p>
    <w:p>
      <w:pPr>
        <w:pStyle w:val="ListBullet"/>
        <w:widowControl/>
        <w:spacing w:before="0" w:after="60" w:line="360" w:lineRule="auto"/>
        <w:ind w:left="709" w:hanging="340"/>
        <w:jc w:val="both"/>
      </w:pPr>
      <w:r>
        <w:rPr>
          <w:rFonts w:ascii="Consolas" w:hAnsi="Consolas" w:eastAsia="Consolas"/>
          <w:sz w:val="26"/>
        </w:rPr>
        <w:t>results/summary.json</w:t>
      </w:r>
      <w:r>
        <w:rPr>
          <w:rFonts w:ascii="Times New Roman" w:hAnsi="Times New Roman" w:eastAsia="Times New Roman"/>
          <w:sz w:val="28"/>
        </w:rPr>
        <w:t xml:space="preserve"> — итоговая проверенная сводка.</w:t>
      </w:r>
    </w:p>
    <w:p>
      <w:pPr>
        <w:widowControl/>
        <w:spacing w:before="0" w:after="120" w:line="360" w:lineRule="auto"/>
        <w:ind w:firstLine="709"/>
        <w:jc w:val="both"/>
      </w:pPr>
      <w:r>
        <w:rPr>
          <w:rFonts w:ascii="Times New Roman" w:hAnsi="Times New Roman" w:eastAsia="Times New Roman"/>
          <w:sz w:val="28"/>
        </w:rPr>
        <w:t>Именно сочетание входного JSON, исполняемого case, журналов и графических результатов делает расчёт трассируемым. Один PNG без соответствующего run не считается достаточным доказательством численного утверждения.</w:t>
      </w:r>
    </w:p>
    <w:sectPr w:rsidR="00FC693F" w:rsidRPr="0006063C" w:rsidSect="00034616">
      <w:headerReference w:type="default" r:id="rId9"/>
      <w:footerReference w:type="default" r:id="rId10"/>
      <w:pgSz w:w="11906" w:h="16838"/>
      <w:pgMar w:top="1134" w:right="850" w:bottom="1134" w:left="1701"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separate"/>
      <w:t>2</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jc w:val="left"/>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jc w:val="left"/>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jc w:val="center"/>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0" w:after="160"/>
      <w:jc w:val="center"/>
    </w:pPr>
    <w:rPr>
      <w:rFonts w:ascii="Times New Roman" w:hAnsi="Times New Roman" w:eastAsia="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Курсовой проект — вариант №3</dc:title>
  <dc:subject>Системы инженерного анализа</dc:subject>
  <dc:creator>Шиванко Павел Дмитриевич</dc:creator>
  <cp:keywords/>
  <dc:description>Сформировано из проверенного REPORT_MASTER.md</dc:description>
  <cp:lastModifiedBy/>
  <cp:revision>1</cp:revision>
  <dcterms:created xsi:type="dcterms:W3CDTF">2013-12-23T23:15:00Z</dcterms:created>
  <dcterms:modified xsi:type="dcterms:W3CDTF">2013-12-23T23:15:00Z</dcterms:modified>
  <cp:category/>
</cp:coreProperties>
</file>