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p14:paraId="2C078E63" wp14:textId="017688C7">
      <w:hyperlink r:id="R0e661f62134642ac">
        <w:r w:rsidRPr="0CC1C13D" w:rsidR="482624F7">
          <w:rPr>
            <w:rStyle w:val="Hyperlink"/>
          </w:rPr>
          <w:t>https://www.va.gov/health-care/eligibility-esp/</w:t>
        </w:r>
      </w:hyperlink>
    </w:p>
    <w:p w:rsidR="482624F7" w:rsidP="0CC1C13D" w:rsidRDefault="482624F7" w14:paraId="2BA1519A" w14:textId="6B12A6F6">
      <w:pPr>
        <w:pStyle w:val="Normal"/>
        <w:rPr>
          <w:highlight w:val="yellow"/>
        </w:rPr>
      </w:pPr>
      <w:r w:rsidR="482624F7">
        <w:rPr/>
        <w:t xml:space="preserve">[Alert] </w:t>
      </w:r>
      <w:r w:rsidRPr="0CC1C13D" w:rsidR="482624F7">
        <w:rPr>
          <w:b w:val="1"/>
          <w:bCs w:val="1"/>
          <w:highlight w:val="yellow"/>
        </w:rPr>
        <w:t>We’ve</w:t>
      </w:r>
      <w:r w:rsidRPr="0CC1C13D" w:rsidR="482624F7">
        <w:rPr>
          <w:b w:val="1"/>
          <w:bCs w:val="1"/>
          <w:highlight w:val="yellow"/>
        </w:rPr>
        <w:t xml:space="preserve"> expanded VA health care to millions of Veterans</w:t>
      </w:r>
    </w:p>
    <w:p w:rsidR="482624F7" w:rsidP="0CC1C13D" w:rsidRDefault="482624F7" w14:paraId="5455055C" w14:textId="7C311255">
      <w:pPr>
        <w:pStyle w:val="Normal"/>
        <w:rPr>
          <w:highlight w:val="yellow"/>
        </w:rPr>
      </w:pPr>
      <w:r w:rsidRPr="0CC1C13D" w:rsidR="482624F7">
        <w:rPr>
          <w:highlight w:val="yellow"/>
        </w:rPr>
        <w:t>All Veterans who meet basic service and discharge requirements and who were exposed to toxins and other hazards while serving our country—at home or abroad—are now eligible for VA health care. This includes all Veterans who served in the Vietnam War, Gulf War, Iraq, Afghanistan, or any other combat zone after 9/11. Apply today.</w:t>
      </w:r>
    </w:p>
    <w:p w:rsidR="482624F7" w:rsidP="0CC1C13D" w:rsidRDefault="482624F7" w14:paraId="3680FA81" w14:textId="70EF61E9">
      <w:pPr>
        <w:pStyle w:val="Normal"/>
        <w:rPr>
          <w:b w:val="1"/>
          <w:bCs w:val="1"/>
        </w:rPr>
      </w:pPr>
      <w:r w:rsidRPr="0CC1C13D" w:rsidR="482624F7">
        <w:rPr>
          <w:b w:val="1"/>
          <w:bCs w:val="1"/>
        </w:rPr>
        <w:t>Am I eligible for VA health care benefits?</w:t>
      </w:r>
    </w:p>
    <w:p w:rsidR="482624F7" w:rsidP="0CC1C13D" w:rsidRDefault="482624F7" w14:paraId="1F0B371C" w14:textId="10FC38E7">
      <w:pPr>
        <w:pStyle w:val="Normal"/>
      </w:pPr>
      <w:r w:rsidR="482624F7">
        <w:rPr/>
        <w:t>You may be eligible for VA health care benefits if you served in the active military, naval, or air service and didn’t receive a dishonorable discharge.</w:t>
      </w:r>
    </w:p>
    <w:p w:rsidR="482624F7" w:rsidP="0CC1C13D" w:rsidRDefault="482624F7" w14:paraId="70708D1D" w14:textId="1AAD64D4">
      <w:pPr>
        <w:pStyle w:val="Normal"/>
      </w:pPr>
      <w:r w:rsidR="482624F7">
        <w:rPr/>
        <w:t xml:space="preserve"> </w:t>
      </w:r>
    </w:p>
    <w:p w:rsidR="482624F7" w:rsidP="0CC1C13D" w:rsidRDefault="482624F7" w14:paraId="0E53BEC1" w14:textId="3F72DF43">
      <w:pPr>
        <w:pStyle w:val="Normal"/>
        <w:rPr>
          <w:b w:val="1"/>
          <w:bCs w:val="1"/>
        </w:rPr>
      </w:pPr>
      <w:r w:rsidRPr="0CC1C13D" w:rsidR="482624F7">
        <w:rPr>
          <w:b w:val="1"/>
          <w:bCs w:val="1"/>
        </w:rPr>
        <w:t>If you enlisted after September 7, 1980, or entered active duty after October 16, 1981</w:t>
      </w:r>
    </w:p>
    <w:p w:rsidR="482624F7" w:rsidP="0CC1C13D" w:rsidRDefault="482624F7" w14:paraId="4C7F318F" w14:textId="014AB31E">
      <w:pPr>
        <w:pStyle w:val="Normal"/>
      </w:pPr>
      <w:r w:rsidR="482624F7">
        <w:rPr/>
        <w:t xml:space="preserve">You must have served 24 continuous months or the full period for which you were called to active </w:t>
      </w:r>
      <w:r w:rsidR="482624F7">
        <w:rPr/>
        <w:t>duty, unless</w:t>
      </w:r>
      <w:r w:rsidR="482624F7">
        <w:rPr/>
        <w:t xml:space="preserve"> any of the descriptions below are true for you.</w:t>
      </w:r>
    </w:p>
    <w:p w:rsidR="482624F7" w:rsidP="0CC1C13D" w:rsidRDefault="482624F7" w14:paraId="398B7E75" w14:textId="73284430">
      <w:pPr>
        <w:pStyle w:val="Normal"/>
        <w:rPr>
          <w:b w:val="1"/>
          <w:bCs w:val="1"/>
        </w:rPr>
      </w:pPr>
      <w:r w:rsidRPr="0CC1C13D" w:rsidR="482624F7">
        <w:rPr>
          <w:b w:val="1"/>
          <w:bCs w:val="1"/>
        </w:rPr>
        <w:t>This minimum duty requirement may not apply if any of these are true:</w:t>
      </w:r>
    </w:p>
    <w:p w:rsidR="482624F7" w:rsidP="0CC1C13D" w:rsidRDefault="482624F7" w14:paraId="299DD83F" w14:textId="78D9B882">
      <w:pPr>
        <w:pStyle w:val="ListParagraph"/>
        <w:numPr>
          <w:ilvl w:val="0"/>
          <w:numId w:val="1"/>
        </w:numPr>
        <w:rPr/>
      </w:pPr>
      <w:r w:rsidR="482624F7">
        <w:rPr/>
        <w:t xml:space="preserve">You were discharged for a disability that was caused—or made worse—by your active-duty service, </w:t>
      </w:r>
      <w:r w:rsidRPr="0CC1C13D" w:rsidR="482624F7">
        <w:rPr>
          <w:b w:val="1"/>
          <w:bCs w:val="1"/>
        </w:rPr>
        <w:t>or</w:t>
      </w:r>
    </w:p>
    <w:p w:rsidR="482624F7" w:rsidP="0CC1C13D" w:rsidRDefault="482624F7" w14:paraId="0EA0BCBC" w14:textId="6C174DCA">
      <w:pPr>
        <w:pStyle w:val="ListParagraph"/>
        <w:numPr>
          <w:ilvl w:val="0"/>
          <w:numId w:val="1"/>
        </w:numPr>
        <w:rPr/>
      </w:pPr>
      <w:r w:rsidR="482624F7">
        <w:rPr/>
        <w:t xml:space="preserve">You were discharged for a hardship or “early out,” </w:t>
      </w:r>
      <w:r w:rsidRPr="0CC1C13D" w:rsidR="482624F7">
        <w:rPr>
          <w:b w:val="1"/>
          <w:bCs w:val="1"/>
        </w:rPr>
        <w:t>or</w:t>
      </w:r>
    </w:p>
    <w:p w:rsidR="482624F7" w:rsidP="0CC1C13D" w:rsidRDefault="482624F7" w14:paraId="7CF1AE4E" w14:textId="6A62D1C2">
      <w:pPr>
        <w:pStyle w:val="ListParagraph"/>
        <w:numPr>
          <w:ilvl w:val="0"/>
          <w:numId w:val="1"/>
        </w:numPr>
        <w:rPr/>
      </w:pPr>
      <w:r w:rsidR="482624F7">
        <w:rPr/>
        <w:t>You served prior to September 7, 1980</w:t>
      </w:r>
    </w:p>
    <w:p w:rsidR="482624F7" w:rsidP="0CC1C13D" w:rsidRDefault="482624F7" w14:paraId="3C447F13" w14:textId="651D147B">
      <w:pPr>
        <w:pStyle w:val="Normal"/>
        <w:rPr>
          <w:b w:val="1"/>
          <w:bCs w:val="1"/>
        </w:rPr>
      </w:pPr>
      <w:r w:rsidRPr="0CC1C13D" w:rsidR="482624F7">
        <w:rPr>
          <w:b w:val="1"/>
          <w:bCs w:val="1"/>
        </w:rPr>
        <w:t xml:space="preserve">If </w:t>
      </w:r>
      <w:r w:rsidRPr="0CC1C13D" w:rsidR="482624F7">
        <w:rPr>
          <w:b w:val="1"/>
          <w:bCs w:val="1"/>
        </w:rPr>
        <w:t>you’re</w:t>
      </w:r>
      <w:r w:rsidRPr="0CC1C13D" w:rsidR="482624F7">
        <w:rPr>
          <w:b w:val="1"/>
          <w:bCs w:val="1"/>
        </w:rPr>
        <w:t xml:space="preserve"> a current or former member of the Reserves or National Guard</w:t>
      </w:r>
    </w:p>
    <w:p w:rsidR="482624F7" w:rsidP="0CC1C13D" w:rsidRDefault="482624F7" w14:paraId="41EC51E9" w14:textId="3E04CFA8">
      <w:pPr>
        <w:pStyle w:val="Normal"/>
      </w:pPr>
      <w:r w:rsidR="482624F7">
        <w:rPr/>
        <w:t xml:space="preserve">You must have been called to active duty by a federal order and completed the full period for which you were called or ordered to active duty. If you had or have active-duty status for training purposes only, you </w:t>
      </w:r>
      <w:r w:rsidR="482624F7">
        <w:rPr/>
        <w:t>don’t</w:t>
      </w:r>
      <w:r w:rsidR="482624F7">
        <w:rPr/>
        <w:t xml:space="preserve"> qualify for VA health care.</w:t>
      </w:r>
    </w:p>
    <w:p w:rsidR="482624F7" w:rsidP="0CC1C13D" w:rsidRDefault="482624F7" w14:paraId="6257054C" w14:textId="760E57DB">
      <w:pPr>
        <w:pStyle w:val="Normal"/>
        <w:rPr>
          <w:b w:val="1"/>
          <w:bCs w:val="1"/>
        </w:rPr>
      </w:pPr>
      <w:r w:rsidRPr="0CC1C13D" w:rsidR="482624F7">
        <w:rPr>
          <w:b w:val="1"/>
          <w:bCs w:val="1"/>
        </w:rPr>
        <w:t>If you served in certain locations and time periods during the Vietnam War era</w:t>
      </w:r>
    </w:p>
    <w:p w:rsidR="482624F7" w:rsidP="0CC1C13D" w:rsidRDefault="482624F7" w14:paraId="7BB1F007" w14:textId="24588CA4">
      <w:pPr>
        <w:pStyle w:val="Normal"/>
      </w:pPr>
      <w:r w:rsidR="482624F7">
        <w:rPr/>
        <w:t>You’re</w:t>
      </w:r>
      <w:r w:rsidR="482624F7">
        <w:rPr/>
        <w:t xml:space="preserve"> eligible for VA health care. Keep reading to learn more.</w:t>
      </w:r>
    </w:p>
    <w:p w:rsidR="482624F7" w:rsidP="0CC1C13D" w:rsidRDefault="482624F7" w14:paraId="5A7A9B93" w14:textId="115F1F4B">
      <w:pPr>
        <w:pStyle w:val="Normal"/>
        <w:rPr>
          <w:b w:val="1"/>
          <w:bCs w:val="1"/>
          <w:highlight w:val="yellow"/>
        </w:rPr>
      </w:pPr>
      <w:r w:rsidRPr="0CC1C13D" w:rsidR="482624F7">
        <w:rPr>
          <w:b w:val="1"/>
          <w:bCs w:val="1"/>
          <w:highlight w:val="yellow"/>
        </w:rPr>
        <w:t>If you meet the basic service and discharge requirements and were exposed to toxins or other hazards while serving our country—at home or abroad</w:t>
      </w:r>
      <w:r w:rsidRPr="0CC1C13D" w:rsidR="482624F7">
        <w:rPr>
          <w:b w:val="1"/>
          <w:bCs w:val="1"/>
        </w:rPr>
        <w:t xml:space="preserve"> </w:t>
      </w:r>
    </w:p>
    <w:p w:rsidR="482624F7" w:rsidP="0CC1C13D" w:rsidRDefault="482624F7" w14:paraId="733F1657" w14:textId="768D0557">
      <w:pPr>
        <w:pStyle w:val="Normal"/>
        <w:rPr>
          <w:highlight w:val="yellow"/>
        </w:rPr>
      </w:pPr>
      <w:r w:rsidRPr="0CC1C13D" w:rsidR="482624F7">
        <w:rPr>
          <w:highlight w:val="yellow"/>
        </w:rPr>
        <w:t>You’re</w:t>
      </w:r>
      <w:r w:rsidRPr="0CC1C13D" w:rsidR="482624F7">
        <w:rPr>
          <w:highlight w:val="yellow"/>
        </w:rPr>
        <w:t xml:space="preserve"> eligible for VA health care. This includes all Veterans who served in the Vietnam War, Gulf War, Iraq, Afghanistan, or any other combat zone after 9/11.</w:t>
      </w:r>
    </w:p>
    <w:p w:rsidR="0CC1C13D" w:rsidP="0CC1C13D" w:rsidRDefault="0CC1C13D" w14:paraId="52EDC296" w14:textId="2E6E5D24">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63f33ef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29496C8"/>
    <w:rsid w:val="029496C8"/>
    <w:rsid w:val="0CC1C13D"/>
    <w:rsid w:val="20AC3366"/>
    <w:rsid w:val="482624F7"/>
    <w:rsid w:val="68486431"/>
    <w:rsid w:val="6A0C5F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496C8"/>
  <w15:chartTrackingRefBased/>
  <w15:docId w15:val="{A00EEDE4-798E-4A04-B4DF-DD556EE784B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va.gov/health-care/eligibility-esp/" TargetMode="External" Id="R0e661f62134642ac" /><Relationship Type="http://schemas.openxmlformats.org/officeDocument/2006/relationships/numbering" Target="numbering.xml" Id="R85776daf43b14b9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2024-05-15T18:48:21.6358977Z</dcterms:created>
  <dcterms:modified xsi:type="dcterms:W3CDTF">2024-05-15T18:53:21.4073933Z</dcterms:modified>
  <dc:creator>Hecht, Randi</dc:creator>
  <lastModifiedBy>Hecht, Randi</lastModifiedBy>
</coreProperties>
</file>