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0F746" w14:textId="77777777" w:rsidR="00F52E4E" w:rsidRPr="00F52E4E" w:rsidRDefault="00F52E4E" w:rsidP="00F52E4E">
      <w:pPr>
        <w:pStyle w:val="Date"/>
      </w:pPr>
      <w:proofErr w:type="spellStart"/>
      <w:r>
        <w:t>Ganna</w:t>
      </w:r>
      <w:proofErr w:type="spellEnd"/>
      <w:r>
        <w:t xml:space="preserve"> </w:t>
      </w:r>
      <w:proofErr w:type="spellStart"/>
      <w:r>
        <w:t>Chylikina</w:t>
      </w:r>
      <w:proofErr w:type="spellEnd"/>
      <w:r>
        <w:br/>
      </w:r>
      <w:proofErr w:type="spellStart"/>
      <w:r>
        <w:t>Maciej</w:t>
      </w:r>
      <w:proofErr w:type="spellEnd"/>
      <w:r>
        <w:t xml:space="preserve"> </w:t>
      </w:r>
      <w:proofErr w:type="spellStart"/>
      <w:r>
        <w:t>Medyk</w:t>
      </w:r>
      <w:proofErr w:type="spellEnd"/>
      <w:r>
        <w:br/>
        <w:t>Nick Petty</w:t>
      </w:r>
    </w:p>
    <w:p w14:paraId="1FBAF7D2" w14:textId="77777777" w:rsidR="004A6D47" w:rsidRDefault="00F52E4E">
      <w:pPr>
        <w:pStyle w:val="Title"/>
      </w:pPr>
      <w:r>
        <w:t>Applications of Social networks</w:t>
      </w:r>
    </w:p>
    <w:p w14:paraId="62C20063" w14:textId="77777777" w:rsidR="00F52E4E" w:rsidRDefault="00F52E4E" w:rsidP="00F52E4E">
      <w:pPr>
        <w:pStyle w:val="Heading1"/>
      </w:pPr>
      <w:r>
        <w:t>Abstract</w:t>
      </w:r>
    </w:p>
    <w:p w14:paraId="4795D2A5" w14:textId="77777777" w:rsidR="00F52E4E" w:rsidRDefault="00F52E4E" w:rsidP="00F52E4E">
      <w:r>
        <w:t>This report is about how social networks can be used to determine popular opinions, observe political beliefs, and aid in disaster relief.</w:t>
      </w:r>
    </w:p>
    <w:p w14:paraId="59BEE75F" w14:textId="77777777" w:rsidR="004A6D47" w:rsidRDefault="00F52E4E">
      <w:pPr>
        <w:pStyle w:val="Heading1"/>
      </w:pPr>
      <w:r>
        <w:t>Introduction</w:t>
      </w:r>
    </w:p>
    <w:p w14:paraId="0BBF02C7" w14:textId="77777777" w:rsidR="004A6D47" w:rsidRDefault="00F52E4E" w:rsidP="00F52E4E">
      <w:r>
        <w:t xml:space="preserve">Problem: how can social networking sites be used to benefit society?  What can they tell us about how people feel and what is happening around </w:t>
      </w:r>
      <w:proofErr w:type="gramStart"/>
      <w:r>
        <w:t>them.</w:t>
      </w:r>
      <w:proofErr w:type="gramEnd"/>
    </w:p>
    <w:p w14:paraId="39DA48E9" w14:textId="77777777" w:rsidR="00F52E4E" w:rsidRDefault="00F52E4E" w:rsidP="00F52E4E">
      <w:r>
        <w:t xml:space="preserve">Motivation: social networks are generally seen as a distraction, but they can be helpful.  We can learn about public opinion, political attitudes, and </w:t>
      </w:r>
      <w:r w:rsidR="00166737">
        <w:t>how to help each other.</w:t>
      </w:r>
    </w:p>
    <w:p w14:paraId="062BEA77" w14:textId="77777777" w:rsidR="00F52E4E" w:rsidRDefault="00F52E4E" w:rsidP="00F52E4E">
      <w:r>
        <w:t>Existing methods: large-</w:t>
      </w:r>
      <w:r w:rsidR="00166737">
        <w:t>scale understanding of opinions</w:t>
      </w:r>
      <w:r>
        <w:t xml:space="preserve"> and political </w:t>
      </w:r>
      <w:r w:rsidR="00166737">
        <w:t>beliefs is found through polling.  Disaster relief is currently handled by multiple government, private, and volunteer agencies.</w:t>
      </w:r>
    </w:p>
    <w:p w14:paraId="5DCE8636" w14:textId="77777777" w:rsidR="00166737" w:rsidRDefault="00166737" w:rsidP="00F52E4E">
      <w:r>
        <w:t>New methods: mass searching of social networking sites will give more insight into the sentiments of a large population, and allow for more targeted response in emergencies.</w:t>
      </w:r>
    </w:p>
    <w:p w14:paraId="56FF9B2F" w14:textId="77777777" w:rsidR="00166737" w:rsidRDefault="00166737" w:rsidP="00166737">
      <w:pPr>
        <w:pStyle w:val="Heading1"/>
      </w:pPr>
      <w:r>
        <w:t>Related work</w:t>
      </w:r>
    </w:p>
    <w:p w14:paraId="26F1448D" w14:textId="77777777" w:rsidR="00166737" w:rsidRDefault="00166737" w:rsidP="00166737">
      <w:pPr>
        <w:pStyle w:val="Heading1"/>
      </w:pPr>
      <w:r>
        <w:t>main body</w:t>
      </w:r>
    </w:p>
    <w:p w14:paraId="10DF8CF9" w14:textId="77777777" w:rsidR="00166737" w:rsidRDefault="00166737" w:rsidP="00166737">
      <w:pPr>
        <w:pStyle w:val="Heading2"/>
      </w:pPr>
      <w:r>
        <w:t>Population sentiment</w:t>
      </w:r>
    </w:p>
    <w:p w14:paraId="6B2FE553" w14:textId="77777777" w:rsidR="00166737" w:rsidRDefault="00166737" w:rsidP="00166737">
      <w:pPr>
        <w:pStyle w:val="Heading2"/>
      </w:pPr>
      <w:r>
        <w:t>Political activity</w:t>
      </w:r>
    </w:p>
    <w:p w14:paraId="277D9C30" w14:textId="77777777" w:rsidR="00166737" w:rsidRDefault="00166737" w:rsidP="00166737">
      <w:pPr>
        <w:pStyle w:val="Heading2"/>
      </w:pPr>
      <w:r>
        <w:t>Disaster response</w:t>
      </w:r>
    </w:p>
    <w:p w14:paraId="282744BD" w14:textId="38C0DF63" w:rsidR="0037229F" w:rsidRDefault="0037229F" w:rsidP="0037229F">
      <w:pPr>
        <w:pStyle w:val="Heading3"/>
      </w:pPr>
      <w:r>
        <w:t>Crisis preparedness and management</w:t>
      </w:r>
    </w:p>
    <w:p w14:paraId="75A748AB" w14:textId="1B3D7042" w:rsidR="00A867CD" w:rsidRDefault="00A867CD" w:rsidP="00A867CD">
      <w:pPr>
        <w:pStyle w:val="Heading3"/>
      </w:pPr>
      <w:r>
        <w:t>Before social media: Hurricane Andrew, Hanshin Earthquake</w:t>
      </w:r>
    </w:p>
    <w:p w14:paraId="1F0850BF" w14:textId="01D8CFEC" w:rsidR="00A867CD" w:rsidRDefault="00A867CD" w:rsidP="00A867CD">
      <w:pPr>
        <w:pStyle w:val="Heading3"/>
      </w:pPr>
      <w:r>
        <w:t xml:space="preserve">Developing social media: </w:t>
      </w:r>
      <w:r w:rsidR="00434FE3">
        <w:t>Sumatran Tsunami</w:t>
      </w:r>
    </w:p>
    <w:p w14:paraId="0E765BB3" w14:textId="37CD1D0C" w:rsidR="00A867CD" w:rsidRDefault="00A867CD" w:rsidP="00A867CD">
      <w:pPr>
        <w:pStyle w:val="Heading3"/>
      </w:pPr>
      <w:r>
        <w:lastRenderedPageBreak/>
        <w:t xml:space="preserve">After social media: </w:t>
      </w:r>
      <w:r w:rsidR="00434FE3">
        <w:t xml:space="preserve">Tohoku Earthquake, </w:t>
      </w:r>
      <w:proofErr w:type="spellStart"/>
      <w:r w:rsidR="00434FE3">
        <w:t>Bataclan</w:t>
      </w:r>
      <w:proofErr w:type="spellEnd"/>
      <w:r w:rsidR="00434FE3">
        <w:t xml:space="preserve"> Terror Attack</w:t>
      </w:r>
    </w:p>
    <w:p w14:paraId="18DD9ACE" w14:textId="77777777" w:rsidR="00166737" w:rsidRDefault="00166737" w:rsidP="00166737">
      <w:pPr>
        <w:pStyle w:val="Heading1"/>
      </w:pPr>
      <w:r>
        <w:t>Conclusions</w:t>
      </w:r>
    </w:p>
    <w:p w14:paraId="0888A19D" w14:textId="77777777" w:rsidR="00166737" w:rsidRDefault="00166737" w:rsidP="00166737">
      <w:pPr>
        <w:pStyle w:val="Heading1"/>
      </w:pPr>
      <w:r>
        <w:t>references</w:t>
      </w:r>
    </w:p>
    <w:p w14:paraId="49752A57" w14:textId="6378E03D" w:rsidR="00E13336" w:rsidRDefault="00E13336" w:rsidP="00E13336">
      <w:pPr>
        <w:ind w:left="720" w:hanging="360"/>
      </w:pPr>
      <w:proofErr w:type="spellStart"/>
      <w:r w:rsidRPr="00E13336">
        <w:t>Maron</w:t>
      </w:r>
      <w:proofErr w:type="spellEnd"/>
      <w:r w:rsidRPr="00E13336">
        <w:t xml:space="preserve">, Dina Fine. "How Social Media Is Changing Disaster Response." Scientific American. </w:t>
      </w:r>
      <w:proofErr w:type="spellStart"/>
      <w:r w:rsidRPr="00E13336">
        <w:t>N.p</w:t>
      </w:r>
      <w:proofErr w:type="spellEnd"/>
      <w:r w:rsidRPr="00E13336">
        <w:t>., 7 June 2013. Web. 31 Mar. 2016. &lt;http://www.scientificamerican.com/article/how-social-media-is-changing-disaster-response/&gt;.</w:t>
      </w:r>
    </w:p>
    <w:p w14:paraId="712850B2" w14:textId="631DE274" w:rsidR="00A867CD" w:rsidRDefault="00A867CD" w:rsidP="00E13336">
      <w:pPr>
        <w:ind w:left="720" w:hanging="360"/>
      </w:pPr>
      <w:r w:rsidRPr="00A867CD">
        <w:t xml:space="preserve">Fox, Zoe. "Why Social Media Is the Front Line of Disaster Response." </w:t>
      </w:r>
      <w:proofErr w:type="spellStart"/>
      <w:r w:rsidRPr="00A867CD">
        <w:t>Mashable</w:t>
      </w:r>
      <w:proofErr w:type="spellEnd"/>
      <w:r w:rsidRPr="00A867CD">
        <w:t xml:space="preserve">. </w:t>
      </w:r>
      <w:proofErr w:type="spellStart"/>
      <w:r w:rsidRPr="00A867CD">
        <w:t>N.p</w:t>
      </w:r>
      <w:proofErr w:type="spellEnd"/>
      <w:r w:rsidRPr="00A867CD">
        <w:t>., 21 May 2013. Web. 31 Mar. 2016. &lt;http://mashable.com/2013/05/21/social-media-disaster-response/#BMIo5McKIgq7&gt;.</w:t>
      </w:r>
    </w:p>
    <w:p w14:paraId="6B830514" w14:textId="7FF6096A" w:rsidR="0037229F" w:rsidRDefault="0037229F" w:rsidP="00E13336">
      <w:pPr>
        <w:ind w:left="720" w:hanging="360"/>
      </w:pPr>
      <w:r w:rsidRPr="0037229F">
        <w:t>Gosnell, Angela. "Social Media's Role in Disaster Response Expands." Social Media's Role in Disaster Response Expands. Knoxville News-Sentinel, 5 May 2015. Web. 31 Mar. 2016. &lt;http://www.emergencymgmt.com/disaster/Social-Medias-Role-Disaster-Response-Expands.html&gt;.</w:t>
      </w:r>
    </w:p>
    <w:p w14:paraId="1CD41FEC" w14:textId="78A7DB21" w:rsidR="0037229F" w:rsidRDefault="0037229F" w:rsidP="00E13336">
      <w:pPr>
        <w:ind w:left="720" w:hanging="360"/>
      </w:pPr>
      <w:r w:rsidRPr="0037229F">
        <w:t xml:space="preserve">Simon, </w:t>
      </w:r>
      <w:proofErr w:type="spellStart"/>
      <w:r w:rsidRPr="0037229F">
        <w:t>Tomer</w:t>
      </w:r>
      <w:proofErr w:type="spellEnd"/>
      <w:r w:rsidRPr="0037229F">
        <w:t xml:space="preserve">, </w:t>
      </w:r>
      <w:proofErr w:type="spellStart"/>
      <w:r w:rsidRPr="0037229F">
        <w:t>Avishay</w:t>
      </w:r>
      <w:proofErr w:type="spellEnd"/>
      <w:r w:rsidRPr="0037229F">
        <w:t xml:space="preserve"> Goldberg, and </w:t>
      </w:r>
      <w:proofErr w:type="spellStart"/>
      <w:r w:rsidRPr="0037229F">
        <w:t>Bruria</w:t>
      </w:r>
      <w:proofErr w:type="spellEnd"/>
      <w:r w:rsidRPr="0037229F">
        <w:t xml:space="preserve"> </w:t>
      </w:r>
      <w:proofErr w:type="spellStart"/>
      <w:r w:rsidRPr="0037229F">
        <w:t>Adini</w:t>
      </w:r>
      <w:proofErr w:type="spellEnd"/>
      <w:r w:rsidRPr="0037229F">
        <w:t>. "Socializing in Emergencies—A Review of the Use of Social Media in Emergency Situations." International Journal of Information Management 35.5 (2015): 609-19. Web.</w:t>
      </w:r>
    </w:p>
    <w:p w14:paraId="0C856CB0" w14:textId="0C593B74" w:rsidR="00A867CD" w:rsidRDefault="003046CB" w:rsidP="00E13336">
      <w:pPr>
        <w:ind w:left="720" w:hanging="360"/>
      </w:pPr>
      <w:r w:rsidRPr="003046CB">
        <w:t xml:space="preserve">Chan, Jason Christopher. "The Role of Social Media in Crisis Preparedness, Response, and Recovery." The </w:t>
      </w:r>
      <w:proofErr w:type="spellStart"/>
      <w:r w:rsidRPr="003046CB">
        <w:t>Organisation</w:t>
      </w:r>
      <w:proofErr w:type="spellEnd"/>
      <w:r w:rsidRPr="003046CB">
        <w:t xml:space="preserve"> for Economic Co-operation and Development, </w:t>
      </w:r>
      <w:proofErr w:type="spellStart"/>
      <w:r w:rsidRPr="003046CB">
        <w:t>n.d.</w:t>
      </w:r>
      <w:proofErr w:type="spellEnd"/>
      <w:r w:rsidRPr="003046CB">
        <w:t xml:space="preserve"> Web. 31 Mar. 2016. &lt;http://www.oecd.org/governance/risk/The%20role%20of%20Social%20media%20in%20crisis%20preparedness,%20response%20and%20recovery.pdf&gt;.</w:t>
      </w:r>
    </w:p>
    <w:p w14:paraId="564A7F85" w14:textId="2A356A5A" w:rsidR="003046CB" w:rsidRDefault="003046CB" w:rsidP="00E13336">
      <w:pPr>
        <w:ind w:left="720" w:hanging="360"/>
      </w:pPr>
      <w:proofErr w:type="spellStart"/>
      <w:r w:rsidRPr="003046CB">
        <w:t>Skarda</w:t>
      </w:r>
      <w:proofErr w:type="spellEnd"/>
      <w:r w:rsidRPr="003046CB">
        <w:t>, Erin. "How Social Media Is Changing Disaster Response." Time. Time Inc., 09 June 2011. Web. 31 Mar. 2016. &lt;http://content.time.com/time/nation/article/0,8599,2076195,00.html&gt;.</w:t>
      </w:r>
    </w:p>
    <w:p w14:paraId="5E3DD6F6" w14:textId="40A5878C" w:rsidR="003046CB" w:rsidRDefault="003046CB" w:rsidP="00E13336">
      <w:pPr>
        <w:ind w:left="720" w:hanging="360"/>
      </w:pPr>
      <w:r w:rsidRPr="003046CB">
        <w:t xml:space="preserve">Beasley, Adam H. "Likely Casualty of Any Andrew-like Hurricane: Cellphones." Miami Herald. </w:t>
      </w:r>
      <w:proofErr w:type="spellStart"/>
      <w:r w:rsidRPr="003046CB">
        <w:t>N.p</w:t>
      </w:r>
      <w:proofErr w:type="spellEnd"/>
      <w:r w:rsidRPr="003046CB">
        <w:t>., 31 May 2012. Web. 31 Mar. 2016. &lt;http://www.miamiherald.com/news/special-reports/hurricane-andrew/article1940282.html&gt;.</w:t>
      </w:r>
      <w:bookmarkStart w:id="0" w:name="_GoBack"/>
      <w:bookmarkEnd w:id="0"/>
    </w:p>
    <w:sectPr w:rsidR="003046C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86C10" w14:textId="77777777" w:rsidR="00C9490D" w:rsidRDefault="00C9490D">
      <w:pPr>
        <w:spacing w:after="0" w:line="240" w:lineRule="auto"/>
      </w:pPr>
      <w:r>
        <w:separator/>
      </w:r>
    </w:p>
    <w:p w14:paraId="70D69354" w14:textId="77777777" w:rsidR="00C9490D" w:rsidRDefault="00C9490D"/>
  </w:endnote>
  <w:endnote w:type="continuationSeparator" w:id="0">
    <w:p w14:paraId="6B09A398" w14:textId="77777777" w:rsidR="00C9490D" w:rsidRDefault="00C9490D">
      <w:pPr>
        <w:spacing w:after="0" w:line="240" w:lineRule="auto"/>
      </w:pPr>
      <w:r>
        <w:continuationSeparator/>
      </w:r>
    </w:p>
    <w:p w14:paraId="6BD5DDC0" w14:textId="77777777" w:rsidR="00C9490D" w:rsidRDefault="00C949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970E8" w14:textId="77777777" w:rsidR="004A6D47" w:rsidRDefault="00C9490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046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1C86A" w14:textId="77777777" w:rsidR="00C9490D" w:rsidRDefault="00C9490D">
      <w:pPr>
        <w:spacing w:after="0" w:line="240" w:lineRule="auto"/>
      </w:pPr>
      <w:r>
        <w:separator/>
      </w:r>
    </w:p>
    <w:p w14:paraId="3E425BCE" w14:textId="77777777" w:rsidR="00C9490D" w:rsidRDefault="00C9490D"/>
  </w:footnote>
  <w:footnote w:type="continuationSeparator" w:id="0">
    <w:p w14:paraId="3C16E438" w14:textId="77777777" w:rsidR="00C9490D" w:rsidRDefault="00C9490D">
      <w:pPr>
        <w:spacing w:after="0" w:line="240" w:lineRule="auto"/>
      </w:pPr>
      <w:r>
        <w:continuationSeparator/>
      </w:r>
    </w:p>
    <w:p w14:paraId="553E0239" w14:textId="77777777" w:rsidR="00C9490D" w:rsidRDefault="00C9490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4E"/>
    <w:rsid w:val="00166737"/>
    <w:rsid w:val="003046CB"/>
    <w:rsid w:val="0037229F"/>
    <w:rsid w:val="00434FE3"/>
    <w:rsid w:val="004A6D47"/>
    <w:rsid w:val="00664A25"/>
    <w:rsid w:val="00A867CD"/>
    <w:rsid w:val="00C9490D"/>
    <w:rsid w:val="00E13336"/>
    <w:rsid w:val="00F061F7"/>
    <w:rsid w:val="00F5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4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32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2</cp:revision>
  <dcterms:created xsi:type="dcterms:W3CDTF">2016-04-01T02:17:00Z</dcterms:created>
  <dcterms:modified xsi:type="dcterms:W3CDTF">2016-04-01T03:33:00Z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