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0F" w:rsidRPr="00E1170F" w:rsidRDefault="00E1170F" w:rsidP="00E1170F">
      <w:pPr>
        <w:pStyle w:val="Heading1"/>
      </w:pPr>
      <w:r w:rsidRPr="00E1170F">
        <w:t xml:space="preserve">JS Advanced: </w:t>
      </w:r>
      <w:r w:rsidR="003123AB">
        <w:t>E</w:t>
      </w:r>
      <w:r w:rsidRPr="00E1170F">
        <w:t xml:space="preserve">xam </w:t>
      </w:r>
      <w:r w:rsidR="009F7118" w:rsidRPr="009F7118">
        <w:rPr>
          <w:highlight w:val="yellow"/>
        </w:rPr>
        <w:t>TODO</w:t>
      </w:r>
      <w:r w:rsidRPr="00E1170F">
        <w:t xml:space="preserve"> 201</w:t>
      </w:r>
      <w:r w:rsidR="003123AB">
        <w:t>8</w:t>
      </w:r>
    </w:p>
    <w:p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rsidTr="003D0E62">
        <w:tc>
          <w:tcPr>
            <w:tcW w:w="10387" w:type="dxa"/>
            <w:shd w:val="clear" w:color="auto" w:fill="D9D9D9" w:themeFill="background1" w:themeFillShade="D9"/>
          </w:tcPr>
          <w:p w:rsidR="00E626DA" w:rsidRPr="00603773" w:rsidRDefault="00F85356" w:rsidP="00DC0B7D">
            <w:pPr>
              <w:pStyle w:val="Code"/>
              <w:spacing w:before="0" w:after="0"/>
              <w:jc w:val="center"/>
            </w:pPr>
            <w:r>
              <w:t>holidayD</w:t>
            </w:r>
            <w:bookmarkStart w:id="0" w:name="_GoBack"/>
            <w:bookmarkEnd w:id="0"/>
            <w:r w:rsidR="00DC0B7D">
              <w:t>estinations</w:t>
            </w:r>
            <w:r w:rsidR="00E626DA" w:rsidRPr="000B52FA">
              <w:t>.html</w:t>
            </w:r>
          </w:p>
        </w:tc>
      </w:tr>
      <w:tr w:rsidR="00E626DA" w:rsidRPr="000B52FA" w:rsidTr="00E626DA">
        <w:tc>
          <w:tcPr>
            <w:tcW w:w="10387" w:type="dxa"/>
            <w:shd w:val="clear" w:color="auto" w:fill="auto"/>
          </w:tcPr>
          <w:p w:rsidR="009F7118" w:rsidRPr="007F6BBD" w:rsidRDefault="009F7118" w:rsidP="009F7118">
            <w:pPr>
              <w:pStyle w:val="Code"/>
              <w:rPr>
                <w:lang w:eastAsia="en-GB"/>
              </w:rPr>
            </w:pPr>
            <w:r w:rsidRPr="007F6BBD">
              <w:rPr>
                <w:color w:val="800000"/>
                <w:lang w:eastAsia="en-GB"/>
              </w:rPr>
              <w:t>&lt;!</w:t>
            </w:r>
            <w:r w:rsidRPr="007F6BBD">
              <w:rPr>
                <w:lang w:eastAsia="en-GB"/>
              </w:rPr>
              <w:t>DOCTYPE html</w:t>
            </w:r>
            <w:r w:rsidRPr="007F6BBD">
              <w:rPr>
                <w:color w:val="800000"/>
                <w:lang w:eastAsia="en-GB"/>
              </w:rPr>
              <w:t>&gt;</w:t>
            </w:r>
          </w:p>
          <w:p w:rsidR="009F7118" w:rsidRPr="007F6BBD" w:rsidRDefault="009F7118" w:rsidP="009F7118">
            <w:pPr>
              <w:pStyle w:val="Code"/>
              <w:rPr>
                <w:lang w:eastAsia="en-GB"/>
              </w:rPr>
            </w:pPr>
            <w:r w:rsidRPr="007F6BBD">
              <w:rPr>
                <w:color w:val="800000"/>
                <w:lang w:eastAsia="en-GB"/>
              </w:rPr>
              <w:t>&lt;html</w:t>
            </w:r>
            <w:r w:rsidRPr="007F6BBD">
              <w:rPr>
                <w:lang w:eastAsia="en-GB"/>
              </w:rPr>
              <w:t xml:space="preserve"> </w:t>
            </w:r>
            <w:r w:rsidRPr="007F6BBD">
              <w:rPr>
                <w:color w:val="FF0000"/>
                <w:lang w:eastAsia="en-GB"/>
              </w:rPr>
              <w:t>lang</w:t>
            </w:r>
            <w:r w:rsidRPr="007F6BBD">
              <w:rPr>
                <w:lang w:eastAsia="en-GB"/>
              </w:rPr>
              <w:t>=</w:t>
            </w:r>
            <w:r w:rsidRPr="007F6BBD">
              <w:rPr>
                <w:color w:val="0000FF"/>
                <w:lang w:eastAsia="en-GB"/>
              </w:rPr>
              <w:t>"en"</w:t>
            </w:r>
            <w:r w:rsidRPr="007F6BBD">
              <w:rPr>
                <w:color w:val="800000"/>
                <w:lang w:eastAsia="en-GB"/>
              </w:rPr>
              <w: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&lt;script</w:t>
            </w:r>
            <w:r w:rsidRPr="007F6BBD">
              <w:rPr>
                <w:lang w:eastAsia="en-GB"/>
              </w:rPr>
              <w:t xml:space="preserve"> </w:t>
            </w:r>
            <w:r w:rsidRPr="007F6BBD">
              <w:rPr>
                <w:color w:val="FF0000"/>
                <w:lang w:eastAsia="en-GB"/>
              </w:rPr>
              <w:t>src</w:t>
            </w:r>
            <w:r w:rsidRPr="007F6BBD">
              <w:rPr>
                <w:lang w:eastAsia="en-GB"/>
              </w:rPr>
              <w:t>=</w:t>
            </w:r>
            <w:r w:rsidRPr="007F6BBD">
              <w:rPr>
                <w:color w:val="0000FF"/>
                <w:lang w:eastAsia="en-GB"/>
              </w:rPr>
              <w:t>"https://code.jquery.com/jquery-3.3.1.min.js"</w:t>
            </w:r>
            <w:r w:rsidRPr="007F6BBD">
              <w:rPr>
                <w:color w:val="800000"/>
                <w:lang w:eastAsia="en-GB"/>
              </w:rPr>
              <w:t>&gt;&lt;/script&gt;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&lt;script</w:t>
            </w:r>
            <w:r w:rsidRPr="007F6BBD">
              <w:rPr>
                <w:lang w:eastAsia="en-GB"/>
              </w:rPr>
              <w:t xml:space="preserve"> </w:t>
            </w:r>
            <w:r w:rsidRPr="007F6BBD">
              <w:rPr>
                <w:color w:val="FF0000"/>
                <w:lang w:eastAsia="en-GB"/>
              </w:rPr>
              <w:t>src</w:t>
            </w:r>
            <w:r w:rsidRPr="007F6BBD">
              <w:rPr>
                <w:lang w:eastAsia="en-GB"/>
              </w:rPr>
              <w:t>=</w:t>
            </w:r>
            <w:r w:rsidRPr="007F6BBD">
              <w:rPr>
                <w:color w:val="0000FF"/>
                <w:lang w:eastAsia="en-GB"/>
              </w:rPr>
              <w:t>"solution.js"</w:t>
            </w:r>
            <w:r w:rsidRPr="007F6BBD">
              <w:rPr>
                <w:color w:val="800000"/>
                <w:lang w:eastAsia="en-GB"/>
              </w:rPr>
              <w:t>&gt;&lt;/script&gt;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color w:val="800000"/>
                <w:lang w:eastAsia="en-GB"/>
              </w:rPr>
              <w:t>&lt;body&gt;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color w:val="800000"/>
                <w:lang w:val="en-GB" w:eastAsia="en-GB"/>
              </w:rPr>
              <w:t>&lt;/body&gt;</w:t>
            </w:r>
          </w:p>
          <w:p w:rsidR="00E626DA" w:rsidRPr="005B7AA2" w:rsidRDefault="00D2474D" w:rsidP="00D2474D">
            <w:pPr>
              <w:pStyle w:val="Code"/>
              <w:rPr>
                <w:lang w:val="en-GB" w:eastAsia="bg-BG"/>
              </w:rPr>
            </w:pPr>
            <w:r w:rsidRPr="00D2474D">
              <w:rPr>
                <w:color w:val="800000"/>
                <w:lang w:val="en-GB" w:eastAsia="en-GB"/>
              </w:rPr>
              <w:t>&lt;/html&gt;</w:t>
            </w:r>
          </w:p>
        </w:tc>
      </w:tr>
    </w:tbl>
    <w:p w:rsidR="00E626DA" w:rsidRDefault="00E626DA" w:rsidP="00E626DA">
      <w:pPr>
        <w:pStyle w:val="Heading3"/>
      </w:pPr>
      <w:r>
        <w:lastRenderedPageBreak/>
        <w:t>Your Task</w:t>
      </w:r>
    </w:p>
    <w:p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rsidR="006050F4" w:rsidRPr="006050F4" w:rsidRDefault="006050F4" w:rsidP="006050F4">
      <w:r>
        <w:rPr>
          <w:noProof/>
          <w:lang w:val="en-GB" w:eastAsia="en-GB"/>
        </w:rPr>
        <w:drawing>
          <wp:inline distT="0" distB="0" distL="0" distR="0">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rsidR="00D40B87" w:rsidRPr="000B5511" w:rsidRDefault="00FF496B" w:rsidP="00D40B87">
      <w:pPr>
        <w:pStyle w:val="ListParagraph"/>
        <w:numPr>
          <w:ilvl w:val="0"/>
          <w:numId w:val="8"/>
        </w:numPr>
      </w:pPr>
      <w:r>
        <w:rPr>
          <w:b/>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rsidR="000B5511" w:rsidRDefault="000B5511" w:rsidP="000B5511">
      <w:pPr>
        <w:pStyle w:val="Code"/>
        <w:ind w:left="720"/>
      </w:pPr>
      <w:r>
        <w:t>“{</w:t>
      </w:r>
      <w:r>
        <w:rPr>
          <w:lang w:val="en-GB"/>
        </w:rPr>
        <w:t>city</w:t>
      </w:r>
      <w:r>
        <w:t>}, {country}”</w:t>
      </w:r>
    </w:p>
    <w:p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rsidR="00672D70" w:rsidRDefault="00672D70" w:rsidP="00672D70">
      <w:pPr>
        <w:pStyle w:val="Heading3"/>
      </w:pPr>
      <w:r>
        <w:t>Submission</w:t>
      </w:r>
    </w:p>
    <w:p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rsidR="001A266D" w:rsidRDefault="001A266D" w:rsidP="00672D70"/>
    <w:p w:rsidR="001A266D" w:rsidRDefault="001A266D" w:rsidP="00672D70">
      <w:r w:rsidRPr="001A266D">
        <w:rPr>
          <w:rStyle w:val="Strong"/>
        </w:rPr>
        <w:t>Scroll down</w:t>
      </w:r>
      <w:r>
        <w:t xml:space="preserve"> to see the examples. </w:t>
      </w:r>
    </w:p>
    <w:p w:rsidR="00E63C35" w:rsidRDefault="00E63C35" w:rsidP="00E63C35">
      <w:pPr>
        <w:pStyle w:val="Heading3"/>
      </w:pPr>
      <w:r>
        <w:lastRenderedPageBreak/>
        <w:t>Examples</w:t>
      </w:r>
    </w:p>
    <w:p w:rsidR="00711D2E" w:rsidRDefault="00BB173E" w:rsidP="00672D70">
      <w:r>
        <w:rPr>
          <w:noProof/>
          <w:lang w:val="en-GB" w:eastAsia="en-GB"/>
        </w:rPr>
        <w:drawing>
          <wp:inline distT="0" distB="0" distL="0" distR="0">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rsidR="00711D2E" w:rsidRDefault="002E11C0" w:rsidP="00672D70">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lang w:val="en-GB" w:eastAsia="en-GB"/>
        </w:rPr>
        <w:drawing>
          <wp:inline distT="0" distB="0" distL="0" distR="0">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rsidR="00711D2E" w:rsidRDefault="00711D2E" w:rsidP="00672D70"/>
    <w:p w:rsidR="00711D2E" w:rsidRDefault="00711D2E" w:rsidP="00672D70"/>
    <w:p w:rsidR="00711D2E" w:rsidRDefault="00711D2E" w:rsidP="00672D70"/>
    <w:p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041" w:rsidRDefault="006D5041">
      <w:pPr>
        <w:spacing w:before="0" w:after="0" w:line="240" w:lineRule="auto"/>
      </w:pPr>
      <w:r>
        <w:separator/>
      </w:r>
    </w:p>
  </w:endnote>
  <w:endnote w:type="continuationSeparator" w:id="0">
    <w:p w:rsidR="006D5041" w:rsidRDefault="006D50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46542D" w:rsidP="00AC77AD">
    <w:pPr>
      <w:pStyle w:val="Footer"/>
    </w:pPr>
    <w:r>
      <w:rPr>
        <w:noProof/>
        <w:lang w:val="en-GB" w:eastAsia="en-GB"/>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535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535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535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5356">
                      <w:rPr>
                        <w:noProof/>
                        <w:sz w:val="18"/>
                        <w:szCs w:val="18"/>
                      </w:rPr>
                      <w:t>4</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041" w:rsidRDefault="006D5041">
      <w:pPr>
        <w:spacing w:before="0" w:after="0" w:line="240" w:lineRule="auto"/>
      </w:pPr>
      <w:r>
        <w:separator/>
      </w:r>
    </w:p>
  </w:footnote>
  <w:footnote w:type="continuationSeparator" w:id="0">
    <w:p w:rsidR="006D5041" w:rsidRDefault="006D50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D504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027F7"/>
    <w:rsid w:val="000234DD"/>
    <w:rsid w:val="00094EC8"/>
    <w:rsid w:val="000B5511"/>
    <w:rsid w:val="0012709E"/>
    <w:rsid w:val="001926BA"/>
    <w:rsid w:val="001A266D"/>
    <w:rsid w:val="001A3E24"/>
    <w:rsid w:val="00231E8C"/>
    <w:rsid w:val="002A36C7"/>
    <w:rsid w:val="002C5AA4"/>
    <w:rsid w:val="002E11C0"/>
    <w:rsid w:val="002E1ED5"/>
    <w:rsid w:val="002F045F"/>
    <w:rsid w:val="003123AB"/>
    <w:rsid w:val="0032629A"/>
    <w:rsid w:val="00335449"/>
    <w:rsid w:val="00335565"/>
    <w:rsid w:val="00335755"/>
    <w:rsid w:val="003665A5"/>
    <w:rsid w:val="003827E5"/>
    <w:rsid w:val="003D0F48"/>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A521C"/>
    <w:rsid w:val="00813F8A"/>
    <w:rsid w:val="00840FAE"/>
    <w:rsid w:val="008A5B54"/>
    <w:rsid w:val="008A6D1D"/>
    <w:rsid w:val="008C71EB"/>
    <w:rsid w:val="008F24A3"/>
    <w:rsid w:val="009A0F12"/>
    <w:rsid w:val="009F7118"/>
    <w:rsid w:val="00A7016B"/>
    <w:rsid w:val="00A92152"/>
    <w:rsid w:val="00A96F45"/>
    <w:rsid w:val="00AA45B5"/>
    <w:rsid w:val="00AF0661"/>
    <w:rsid w:val="00B229F4"/>
    <w:rsid w:val="00B6688D"/>
    <w:rsid w:val="00B82D95"/>
    <w:rsid w:val="00BB173E"/>
    <w:rsid w:val="00BB2DE1"/>
    <w:rsid w:val="00BE0993"/>
    <w:rsid w:val="00C24D13"/>
    <w:rsid w:val="00C54D8F"/>
    <w:rsid w:val="00C74763"/>
    <w:rsid w:val="00D2474D"/>
    <w:rsid w:val="00D36A15"/>
    <w:rsid w:val="00D40B87"/>
    <w:rsid w:val="00DC0B7D"/>
    <w:rsid w:val="00E1170F"/>
    <w:rsid w:val="00E411AA"/>
    <w:rsid w:val="00E46034"/>
    <w:rsid w:val="00E53E61"/>
    <w:rsid w:val="00E626DA"/>
    <w:rsid w:val="00E634B3"/>
    <w:rsid w:val="00E63C35"/>
    <w:rsid w:val="00E67C84"/>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68B0"/>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B721-F3B7-41CD-B8EA-9DE3A121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Cammi</cp:lastModifiedBy>
  <cp:revision>52</cp:revision>
  <dcterms:created xsi:type="dcterms:W3CDTF">2017-07-13T11:31:00Z</dcterms:created>
  <dcterms:modified xsi:type="dcterms:W3CDTF">2018-07-31T05:57:00Z</dcterms:modified>
</cp:coreProperties>
</file>