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EE2E80">
        <w:rPr>
          <w:rFonts w:ascii="Arial" w:hAnsi="Arial" w:cs="Arial"/>
          <w:b/>
          <w:kern w:val="32"/>
          <w:sz w:val="24"/>
          <w:szCs w:val="24"/>
        </w:rPr>
        <w:t>1</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EE2E80">
              <w:rPr>
                <w:rFonts w:ascii="Arial" w:hAnsi="Arial"/>
                <w:szCs w:val="22"/>
                <w:lang w:val="en-US"/>
              </w:rPr>
              <w:t>1</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CE0DE0" w:rsidP="00AA3F26">
            <w:pPr>
              <w:pStyle w:val="Tabletext"/>
              <w:rPr>
                <w:rFonts w:ascii="Arial" w:hAnsi="Arial"/>
                <w:bCs w:val="0"/>
                <w:szCs w:val="22"/>
                <w:lang w:val="es-AR"/>
              </w:rPr>
            </w:pPr>
          </w:p>
        </w:tc>
        <w:tc>
          <w:tcPr>
            <w:tcW w:w="1177" w:type="dxa"/>
            <w:vAlign w:val="center"/>
          </w:tcPr>
          <w:p w:rsidR="00CE0DE0" w:rsidRPr="005117A4" w:rsidRDefault="00CE0DE0" w:rsidP="00AA3F26">
            <w:pPr>
              <w:pStyle w:val="Tabletext"/>
              <w:rPr>
                <w:rFonts w:ascii="Arial" w:hAnsi="Arial"/>
                <w:bCs w:val="0"/>
                <w:szCs w:val="22"/>
                <w:lang w:val="es-AR"/>
              </w:rPr>
            </w:pPr>
          </w:p>
        </w:tc>
        <w:tc>
          <w:tcPr>
            <w:tcW w:w="3824" w:type="dxa"/>
            <w:vAlign w:val="center"/>
          </w:tcPr>
          <w:p w:rsidR="00CE0DE0" w:rsidRPr="005117A4" w:rsidRDefault="00CE0DE0" w:rsidP="00AA3F26">
            <w:pPr>
              <w:pStyle w:val="Tabletext"/>
              <w:rPr>
                <w:rFonts w:ascii="Arial" w:hAnsi="Arial"/>
                <w:bCs w:val="0"/>
                <w:szCs w:val="22"/>
                <w:lang w:val="es-AR"/>
              </w:rPr>
            </w:pPr>
          </w:p>
        </w:tc>
        <w:tc>
          <w:tcPr>
            <w:tcW w:w="2353" w:type="dxa"/>
            <w:vAlign w:val="center"/>
          </w:tcPr>
          <w:p w:rsidR="00CE0DE0" w:rsidRPr="005117A4" w:rsidRDefault="00CE0DE0" w:rsidP="00AA3F26">
            <w:pPr>
              <w:pStyle w:val="Tabletext"/>
              <w:rPr>
                <w:rFonts w:ascii="Arial" w:hAnsi="Arial"/>
                <w:bCs w:val="0"/>
                <w:szCs w:val="22"/>
                <w:lang w:val="es-AR"/>
              </w:rPr>
            </w:pP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jc w:val="both"/>
        <w:rPr>
          <w:rFonts w:ascii="Calibri" w:hAnsi="Calibri"/>
          <w:b/>
          <w:u w:val="single"/>
        </w:rPr>
      </w:pP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hyperlink r:id="rId14" w:history="1">
        <w:r w:rsidRPr="00C9293F">
          <w:rPr>
            <w:rStyle w:val="Hipervnculo"/>
            <w:rFonts w:ascii="Calibri" w:hAnsi="Calibri" w:cs="Calibri"/>
          </w:rPr>
          <w:t>plan de negocios</w:t>
        </w:r>
      </w:hyperlink>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lastRenderedPageBreak/>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lastRenderedPageBreak/>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lastRenderedPageBreak/>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lastRenderedPageBreak/>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lastRenderedPageBreak/>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FB3DA5" w:rsidP="00C40048">
      <w:pPr>
        <w:rPr>
          <w:rFonts w:asciiTheme="majorHAnsi" w:eastAsiaTheme="majorEastAsia" w:hAnsiTheme="majorHAnsi" w:cstheme="majorBidi"/>
          <w:color w:val="5EA226" w:themeColor="accent1" w:themeShade="BF"/>
          <w:sz w:val="28"/>
          <w:szCs w:val="28"/>
          <w:lang w:bidi="en-US"/>
        </w:rPr>
      </w:pPr>
      <w:r w:rsidRPr="00FB3DA5">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AA3F26" w:rsidRDefault="00AA3F26">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5"/>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7E437F" w:rsidRPr="007C353E" w:rsidRDefault="007E437F" w:rsidP="007C353E">
      <w:pPr>
        <w:pStyle w:val="Prrafodelista"/>
        <w:numPr>
          <w:ilvl w:val="0"/>
          <w:numId w:val="14"/>
        </w:numPr>
      </w:pPr>
    </w:p>
    <w:p w:rsidR="007C353E" w:rsidRDefault="007C353E"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9E7DCF">
      <w:pPr>
        <w:pStyle w:val="Prrafodelista"/>
        <w:numPr>
          <w:ilvl w:val="0"/>
          <w:numId w:val="41"/>
        </w:numPr>
        <w:rPr>
          <w:sz w:val="24"/>
          <w:szCs w:val="24"/>
        </w:rPr>
      </w:pPr>
      <w:r>
        <w:rPr>
          <w:sz w:val="24"/>
          <w:szCs w:val="24"/>
        </w:rPr>
        <w:t>1 Servidor (aplicación y base de datos)</w:t>
      </w:r>
    </w:p>
    <w:p w:rsidR="009E7DCF" w:rsidRDefault="009E7DCF" w:rsidP="009E7DCF">
      <w:pPr>
        <w:pStyle w:val="Prrafodelista"/>
        <w:numPr>
          <w:ilvl w:val="0"/>
          <w:numId w:val="41"/>
        </w:numPr>
        <w:rPr>
          <w:sz w:val="24"/>
          <w:szCs w:val="24"/>
        </w:rPr>
      </w:pPr>
      <w:r>
        <w:rPr>
          <w:sz w:val="24"/>
          <w:szCs w:val="24"/>
        </w:rPr>
        <w:t>3 PC de escritorio (que correrán la aplicación)</w:t>
      </w:r>
    </w:p>
    <w:p w:rsidR="009E7DCF" w:rsidRDefault="009E7DCF" w:rsidP="009E7DCF">
      <w:pPr>
        <w:pStyle w:val="Prrafodelista"/>
        <w:numPr>
          <w:ilvl w:val="0"/>
          <w:numId w:val="41"/>
        </w:numPr>
        <w:rPr>
          <w:sz w:val="24"/>
          <w:szCs w:val="24"/>
        </w:rPr>
      </w:pPr>
      <w:r>
        <w:rPr>
          <w:sz w:val="24"/>
          <w:szCs w:val="24"/>
        </w:rPr>
        <w:t xml:space="preserve">4 Monitores </w:t>
      </w:r>
    </w:p>
    <w:p w:rsidR="009E7DCF" w:rsidRDefault="009E7DCF" w:rsidP="009E7DCF">
      <w:pPr>
        <w:pStyle w:val="Prrafodelista"/>
        <w:numPr>
          <w:ilvl w:val="0"/>
          <w:numId w:val="41"/>
        </w:numPr>
        <w:rPr>
          <w:sz w:val="24"/>
          <w:szCs w:val="24"/>
        </w:rPr>
      </w:pPr>
      <w:r>
        <w:rPr>
          <w:sz w:val="24"/>
          <w:szCs w:val="24"/>
        </w:rPr>
        <w:t>4 Teclados</w:t>
      </w:r>
    </w:p>
    <w:p w:rsidR="009E7DCF" w:rsidRDefault="009E7DCF" w:rsidP="009E7DCF">
      <w:pPr>
        <w:pStyle w:val="Prrafodelista"/>
        <w:numPr>
          <w:ilvl w:val="0"/>
          <w:numId w:val="41"/>
        </w:numPr>
        <w:rPr>
          <w:sz w:val="24"/>
          <w:szCs w:val="24"/>
        </w:rPr>
      </w:pPr>
      <w:r>
        <w:rPr>
          <w:sz w:val="24"/>
          <w:szCs w:val="24"/>
        </w:rPr>
        <w:t>4 Mouse</w:t>
      </w:r>
    </w:p>
    <w:p w:rsidR="009E7DCF" w:rsidRDefault="009E7DCF" w:rsidP="009E7DCF">
      <w:pPr>
        <w:pStyle w:val="Prrafodelista"/>
        <w:numPr>
          <w:ilvl w:val="0"/>
          <w:numId w:val="41"/>
        </w:numPr>
        <w:rPr>
          <w:sz w:val="24"/>
          <w:szCs w:val="24"/>
        </w:rPr>
      </w:pPr>
      <w:r>
        <w:rPr>
          <w:sz w:val="24"/>
          <w:szCs w:val="24"/>
        </w:rPr>
        <w:t>1 Impresora multifunción</w:t>
      </w:r>
    </w:p>
    <w:p w:rsidR="009E7DCF" w:rsidRDefault="009E7DCF" w:rsidP="009E7DCF">
      <w:pPr>
        <w:pStyle w:val="Prrafodelista"/>
        <w:numPr>
          <w:ilvl w:val="0"/>
          <w:numId w:val="42"/>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9E7DCF">
      <w:pPr>
        <w:pStyle w:val="Prrafodelista"/>
        <w:numPr>
          <w:ilvl w:val="0"/>
          <w:numId w:val="43"/>
        </w:numPr>
        <w:rPr>
          <w:b/>
          <w:sz w:val="24"/>
          <w:szCs w:val="24"/>
        </w:rPr>
      </w:pPr>
      <w:r>
        <w:rPr>
          <w:sz w:val="24"/>
          <w:szCs w:val="24"/>
        </w:rPr>
        <w:t>Sistema operativo Linux (OpenSuse, Ubuntu)</w:t>
      </w:r>
    </w:p>
    <w:p w:rsidR="009E7DCF" w:rsidRPr="009E7DCF" w:rsidRDefault="009E7DCF" w:rsidP="009E7DCF">
      <w:pPr>
        <w:pStyle w:val="Prrafodelista"/>
        <w:numPr>
          <w:ilvl w:val="0"/>
          <w:numId w:val="43"/>
        </w:numPr>
        <w:rPr>
          <w:b/>
          <w:sz w:val="24"/>
          <w:szCs w:val="24"/>
        </w:rPr>
      </w:pPr>
      <w:r>
        <w:rPr>
          <w:sz w:val="24"/>
          <w:szCs w:val="24"/>
        </w:rPr>
        <w:t>Servidor Glassfish v3</w:t>
      </w:r>
    </w:p>
    <w:p w:rsidR="009E7DCF" w:rsidRPr="009E7DCF" w:rsidRDefault="009E7DCF" w:rsidP="009E7DCF">
      <w:pPr>
        <w:pStyle w:val="Prrafodelista"/>
        <w:numPr>
          <w:ilvl w:val="0"/>
          <w:numId w:val="43"/>
        </w:numPr>
        <w:rPr>
          <w:b/>
          <w:sz w:val="24"/>
          <w:szCs w:val="24"/>
        </w:rPr>
      </w:pPr>
      <w:r>
        <w:rPr>
          <w:sz w:val="24"/>
          <w:szCs w:val="24"/>
        </w:rPr>
        <w:t>Motor de base de datos MySql</w:t>
      </w:r>
    </w:p>
    <w:p w:rsidR="009E7DCF" w:rsidRPr="009E7DCF" w:rsidRDefault="009E7DCF" w:rsidP="009E7DCF">
      <w:pPr>
        <w:pStyle w:val="Prrafodelista"/>
        <w:numPr>
          <w:ilvl w:val="0"/>
          <w:numId w:val="43"/>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AA3F26">
      <w:pPr>
        <w:pStyle w:val="Prrafodelista"/>
        <w:numPr>
          <w:ilvl w:val="0"/>
          <w:numId w:val="44"/>
        </w:numPr>
        <w:spacing w:after="0" w:line="240" w:lineRule="auto"/>
        <w:ind w:right="200"/>
        <w:rPr>
          <w:sz w:val="24"/>
          <w:szCs w:val="24"/>
        </w:rPr>
      </w:pPr>
      <w:r>
        <w:rPr>
          <w:sz w:val="24"/>
          <w:szCs w:val="24"/>
        </w:rPr>
        <w:t>Racks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Zapatillas Eléctricas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Red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Cables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lastRenderedPageBreak/>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Operativa</w:t>
      </w:r>
    </w:p>
    <w:p w:rsidR="001B1A4D" w:rsidRPr="00DD09C7" w:rsidRDefault="001B1A4D" w:rsidP="001B1A4D">
      <w:pPr>
        <w:rPr>
          <w:lang w:bidi="en-US"/>
        </w:rPr>
      </w:pPr>
    </w:p>
    <w:p w:rsidR="00FF7527" w:rsidRPr="00DD09C7" w:rsidRDefault="001F19BE" w:rsidP="00FF7527">
      <w:pPr>
        <w:pStyle w:val="Ttulo1"/>
        <w:rPr>
          <w:lang w:bidi="en-US"/>
        </w:rPr>
      </w:pPr>
      <w:r w:rsidRPr="00DD09C7">
        <w:rPr>
          <w:lang w:bidi="en-US"/>
        </w:rPr>
        <w:t>Metodología</w:t>
      </w:r>
      <w:r w:rsidR="00FF7527" w:rsidRPr="00DD09C7">
        <w:rPr>
          <w:lang w:bidi="en-US"/>
        </w:rPr>
        <w:t xml:space="preserve"> adoptada</w:t>
      </w:r>
    </w:p>
    <w:p w:rsidR="001F19BE" w:rsidRDefault="001F19BE" w:rsidP="001F19BE">
      <w:pPr>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 utilizando UML</w:t>
      </w:r>
      <w:r>
        <w:rPr>
          <w:rFonts w:ascii="Calibri" w:eastAsia="Calibri" w:hAnsi="Calibri" w:cs="Times New Roman"/>
        </w:rPr>
        <w:t xml:space="preserve"> </w:t>
      </w:r>
      <w:r w:rsidRPr="00D20362">
        <w:rPr>
          <w:rFonts w:ascii="Calibri" w:eastAsia="Calibri" w:hAnsi="Calibri" w:cs="Times New Roman"/>
        </w:rPr>
        <w:t xml:space="preserve">(Lenguaje Unificado de Modelado).  Este libro cuya autoría se atribuye a Ivar Jacobson, Grady Booch y James Rumbaugh proporciona, entre otras cosas,  sugerencias y consejos sobre cómo utilizar UML para resolver varios problemas de modelado comunes, pero no enseña </w:t>
      </w:r>
      <w:r w:rsidRPr="003F51A8">
        <w:rPr>
          <w:rFonts w:ascii="Calibri" w:eastAsia="Calibri" w:hAnsi="Calibri" w:cs="Times New Roman"/>
        </w:rPr>
        <w:t xml:space="preserve">cómo modelar. En este sentido es parecido a una guía de usuario de un lenguaje de programación, que enseña cómo utilizar el lenguaje pero no enseña a programar.  </w:t>
      </w:r>
      <w:r w:rsidRPr="003F51A8">
        <w:rPr>
          <w:rFonts w:ascii="Calibri" w:eastAsia="Calibri" w:hAnsi="Calibri" w:cs="Times New Roman"/>
        </w:rPr>
        <w:br/>
        <w:t xml:space="preserve">Se actualiza y completa con nuevos detalles de la descripción sobre interfaces requeridas y proporcionadas, </w:t>
      </w:r>
      <w:r>
        <w:rPr>
          <w:rFonts w:ascii="Calibri" w:eastAsia="Calibri" w:hAnsi="Calibri" w:cs="Times New Roman"/>
        </w:rPr>
        <w:t xml:space="preserve">colaboraciones y perfiles UML. </w:t>
      </w:r>
    </w:p>
    <w:p w:rsidR="001F19BE" w:rsidRDefault="001F19BE" w:rsidP="001F19BE">
      <w:pPr>
        <w:jc w:val="both"/>
        <w:rPr>
          <w:rFonts w:ascii="Calibri" w:eastAsia="Calibri" w:hAnsi="Calibri" w:cs="Times New Roman"/>
        </w:rPr>
      </w:pPr>
      <w:r>
        <w:rPr>
          <w:rFonts w:ascii="Calibri" w:eastAsia="Calibri" w:hAnsi="Calibri" w:cs="Times New Roman"/>
        </w:rPr>
        <w:lastRenderedPageBreak/>
        <w:t>El Proceso Unificado de Desarrollo comprende los siguientes flujos de trabajo:</w:t>
      </w:r>
    </w:p>
    <w:p w:rsidR="001F19BE" w:rsidRDefault="001F19BE" w:rsidP="001F19BE">
      <w:pPr>
        <w:jc w:val="both"/>
        <w:rPr>
          <w:rFonts w:ascii="Calibri" w:eastAsia="Calibri" w:hAnsi="Calibri" w:cs="Times New Roman"/>
        </w:rPr>
      </w:pPr>
    </w:p>
    <w:p w:rsidR="001F19BE" w:rsidRPr="00FD237D" w:rsidRDefault="001F19BE" w:rsidP="001F19BE">
      <w:pPr>
        <w:numPr>
          <w:ilvl w:val="0"/>
          <w:numId w:val="39"/>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1F19BE" w:rsidP="001F19BE">
      <w:pPr>
        <w:ind w:left="720"/>
        <w:jc w:val="both"/>
        <w:rPr>
          <w:rFonts w:ascii="Calibri" w:eastAsia="Calibri" w:hAnsi="Calibri" w:cs="Times New Roman"/>
        </w:rPr>
      </w:pPr>
      <w:r>
        <w:rPr>
          <w:rFonts w:ascii="Calibri" w:eastAsia="Calibri" w:hAnsi="Calibri" w:cs="Times New Roman"/>
        </w:rPr>
        <w:t>Durante el proceso de modelado de negocio, se examina la estructura de la organización y se observan los roles de la compañía y como estos se relacionan.</w:t>
      </w:r>
    </w:p>
    <w:p w:rsidR="001F19BE" w:rsidRPr="00FD237D" w:rsidRDefault="001F19BE" w:rsidP="001F19BE">
      <w:pPr>
        <w:ind w:left="720"/>
        <w:jc w:val="both"/>
        <w:rPr>
          <w:rFonts w:ascii="Calibri" w:eastAsia="Calibri" w:hAnsi="Calibri" w:cs="Times New Roman"/>
        </w:rPr>
      </w:pPr>
      <w:r>
        <w:rPr>
          <w:rFonts w:ascii="Calibri" w:eastAsia="Calibri" w:hAnsi="Calibri" w:cs="Times New Roman"/>
        </w:rPr>
        <w:t>También, se examina el flujo de trabajo de la organización, los procesos principales dentro de la compañía y como ellos trabajan. Además, se deben examinar las entidades externas, cualquier individuo u otras compañías y como interactúan con el negocio y observar las implicaciones de esas interacciones.</w:t>
      </w:r>
    </w:p>
    <w:p w:rsidR="001F19BE" w:rsidRDefault="001F19BE" w:rsidP="001F19BE">
      <w:pPr>
        <w:jc w:val="both"/>
        <w:rPr>
          <w:rFonts w:ascii="Calibri" w:eastAsia="Calibri" w:hAnsi="Calibri" w:cs="Times New Roman"/>
        </w:rPr>
      </w:pPr>
    </w:p>
    <w:p w:rsidR="001F19BE" w:rsidRPr="009221B2" w:rsidRDefault="001F19BE" w:rsidP="001F19BE">
      <w:pPr>
        <w:numPr>
          <w:ilvl w:val="0"/>
          <w:numId w:val="38"/>
        </w:numPr>
        <w:spacing w:after="0" w:line="240" w:lineRule="auto"/>
        <w:jc w:val="both"/>
        <w:rPr>
          <w:rFonts w:ascii="Calibri" w:eastAsia="Calibri" w:hAnsi="Calibri" w:cs="Times New Roman"/>
        </w:rPr>
      </w:pPr>
      <w:r w:rsidRPr="00F7590E">
        <w:rPr>
          <w:rFonts w:ascii="Calibri" w:eastAsia="Calibri" w:hAnsi="Calibri" w:cs="Times New Roman"/>
          <w:b/>
        </w:rPr>
        <w:t>Workflow de Requerimientos</w:t>
      </w:r>
      <w:r w:rsidRPr="009221B2">
        <w:rPr>
          <w:rFonts w:ascii="Calibri" w:eastAsia="Calibri" w:hAnsi="Calibri" w:cs="Times New Roman"/>
        </w:rPr>
        <w:t>:</w:t>
      </w:r>
      <w:r>
        <w:rPr>
          <w:rFonts w:ascii="Calibri" w:eastAsia="Calibri" w:hAnsi="Calibri" w:cs="Times New Roman"/>
        </w:rPr>
        <w:t xml:space="preserve"> </w:t>
      </w:r>
      <w:r w:rsidRPr="009221B2">
        <w:rPr>
          <w:rFonts w:ascii="Calibri" w:eastAsia="Calibri" w:hAnsi="Calibri" w:cs="Times New Roman"/>
        </w:rPr>
        <w:t>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1F19BE" w:rsidRDefault="001F19BE" w:rsidP="001F19BE">
      <w:pPr>
        <w:ind w:left="720"/>
        <w:jc w:val="both"/>
        <w:rPr>
          <w:rFonts w:ascii="Calibri" w:eastAsia="Calibri" w:hAnsi="Calibri" w:cs="Times New Roman"/>
        </w:rPr>
      </w:pPr>
    </w:p>
    <w:p w:rsidR="001F19BE" w:rsidRPr="009221B2" w:rsidRDefault="001F19BE" w:rsidP="001F19BE">
      <w:pPr>
        <w:pStyle w:val="Default"/>
        <w:numPr>
          <w:ilvl w:val="0"/>
          <w:numId w:val="38"/>
        </w:numPr>
        <w:jc w:val="both"/>
        <w:rPr>
          <w:rFonts w:ascii="Calibri" w:eastAsia="Times New Roman" w:hAnsi="Calibri" w:cs="Times New Roman"/>
          <w:color w:val="auto"/>
          <w:lang w:val="es-ES"/>
        </w:rPr>
      </w:pPr>
      <w:r w:rsidRPr="009221B2">
        <w:rPr>
          <w:rFonts w:ascii="Calibri" w:eastAsia="Times New Roman" w:hAnsi="Calibri" w:cs="Times New Roman"/>
          <w:b/>
          <w:color w:val="auto"/>
          <w:lang w:val="es-ES"/>
        </w:rPr>
        <w:t>Workflow de Análisis:</w:t>
      </w:r>
      <w:r w:rsidRPr="009221B2">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1F19BE" w:rsidRPr="009221B2" w:rsidRDefault="001F19BE" w:rsidP="001F19BE">
      <w:pPr>
        <w:autoSpaceDE w:val="0"/>
        <w:autoSpaceDN w:val="0"/>
        <w:adjustRightInd w:val="0"/>
        <w:jc w:val="both"/>
        <w:rPr>
          <w:rFonts w:ascii="Calibri" w:eastAsia="Calibri" w:hAnsi="Calibri" w:cs="Times New Roman"/>
        </w:rPr>
      </w:pPr>
    </w:p>
    <w:p w:rsidR="001F19BE" w:rsidRPr="009221B2" w:rsidRDefault="001F19BE" w:rsidP="001F19BE">
      <w:pPr>
        <w:pStyle w:val="Default"/>
        <w:numPr>
          <w:ilvl w:val="0"/>
          <w:numId w:val="38"/>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Pr="009221B2" w:rsidRDefault="001F19BE" w:rsidP="001F19BE">
      <w:pPr>
        <w:numPr>
          <w:ilvl w:val="0"/>
          <w:numId w:val="38"/>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1F19BE" w:rsidRPr="009221B2" w:rsidRDefault="001F19BE" w:rsidP="001F19BE">
      <w:pPr>
        <w:jc w:val="both"/>
        <w:rPr>
          <w:rFonts w:ascii="Calibri" w:eastAsia="Calibri" w:hAnsi="Calibri" w:cs="Times New Roman"/>
        </w:rPr>
      </w:pPr>
    </w:p>
    <w:p w:rsidR="001F19BE" w:rsidRPr="001F19BE" w:rsidRDefault="001F19BE" w:rsidP="001F19BE">
      <w:pPr>
        <w:rPr>
          <w:lang w:bidi="en-US"/>
        </w:rPr>
      </w:pPr>
      <w:r w:rsidRPr="009221B2">
        <w:rPr>
          <w:rFonts w:ascii="Calibri" w:eastAsia="Calibri" w:hAnsi="Calibri" w:cs="Times New Roman"/>
          <w:b/>
        </w:rPr>
        <w:t>Workflow de Prueba:</w:t>
      </w:r>
      <w:r w:rsidRPr="009221B2">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FF7527" w:rsidP="00FF7527">
      <w:pPr>
        <w:pStyle w:val="Ttulo1"/>
        <w:rPr>
          <w:lang w:bidi="en-US"/>
        </w:rPr>
      </w:pPr>
      <w:r w:rsidRPr="00FF7527">
        <w:rPr>
          <w:lang w:bidi="en-US"/>
        </w:rPr>
        <w:t>Planificacion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lastRenderedPageBreak/>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6"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lastRenderedPageBreak/>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7"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8"/>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BEE" w:rsidRDefault="00C30BEE" w:rsidP="00C55F0F">
      <w:pPr>
        <w:spacing w:after="0" w:line="240" w:lineRule="auto"/>
      </w:pPr>
      <w:r>
        <w:separator/>
      </w:r>
    </w:p>
  </w:endnote>
  <w:endnote w:type="continuationSeparator" w:id="0">
    <w:p w:rsidR="00C30BEE" w:rsidRDefault="00C30BE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F26" w:rsidRDefault="00AA3F26">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Universidad Tecnológica Nacional - Facultad Regional Córdoba</w:t>
        </w:r>
      </w:sdtContent>
    </w:sdt>
    <w:r w:rsidRPr="00FB3DA5">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A3F26" w:rsidRDefault="00AA3F26">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D04AE4" w:rsidRPr="00D04AE4">
                    <w:rPr>
                      <w:noProof/>
                      <w:color w:val="7FD13B" w:themeColor="accent1"/>
                    </w:rPr>
                    <w:t>23</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Proyecto Final</w:t>
        </w:r>
      </w:sdtContent>
    </w:sdt>
  </w:p>
  <w:p w:rsidR="00AA3F26" w:rsidRDefault="00AA3F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BEE" w:rsidRDefault="00C30BEE" w:rsidP="00C55F0F">
      <w:pPr>
        <w:spacing w:after="0" w:line="240" w:lineRule="auto"/>
      </w:pPr>
      <w:r>
        <w:separator/>
      </w:r>
    </w:p>
  </w:footnote>
  <w:footnote w:type="continuationSeparator" w:id="0">
    <w:p w:rsidR="00C30BEE" w:rsidRDefault="00C30BE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F26" w:rsidRDefault="00AA3F26">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A3F26" w:rsidRDefault="00AA3F26">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AA3F26" w:rsidRDefault="00AA3F26">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AA3F26" w:rsidRDefault="00AA3F26">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4">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5">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0">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5">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41">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27"/>
  </w:num>
  <w:num w:numId="3">
    <w:abstractNumId w:val="21"/>
  </w:num>
  <w:num w:numId="4">
    <w:abstractNumId w:val="35"/>
  </w:num>
  <w:num w:numId="5">
    <w:abstractNumId w:val="4"/>
  </w:num>
  <w:num w:numId="6">
    <w:abstractNumId w:val="14"/>
  </w:num>
  <w:num w:numId="7">
    <w:abstractNumId w:val="15"/>
  </w:num>
  <w:num w:numId="8">
    <w:abstractNumId w:val="2"/>
  </w:num>
  <w:num w:numId="9">
    <w:abstractNumId w:val="22"/>
  </w:num>
  <w:num w:numId="10">
    <w:abstractNumId w:val="34"/>
  </w:num>
  <w:num w:numId="11">
    <w:abstractNumId w:val="17"/>
  </w:num>
  <w:num w:numId="12">
    <w:abstractNumId w:val="25"/>
  </w:num>
  <w:num w:numId="13">
    <w:abstractNumId w:val="7"/>
  </w:num>
  <w:num w:numId="14">
    <w:abstractNumId w:val="38"/>
  </w:num>
  <w:num w:numId="15">
    <w:abstractNumId w:val="18"/>
  </w:num>
  <w:num w:numId="16">
    <w:abstractNumId w:val="11"/>
  </w:num>
  <w:num w:numId="17">
    <w:abstractNumId w:val="32"/>
  </w:num>
  <w:num w:numId="18">
    <w:abstractNumId w:val="8"/>
  </w:num>
  <w:num w:numId="19">
    <w:abstractNumId w:val="23"/>
  </w:num>
  <w:num w:numId="20">
    <w:abstractNumId w:val="5"/>
  </w:num>
  <w:num w:numId="21">
    <w:abstractNumId w:val="19"/>
  </w:num>
  <w:num w:numId="22">
    <w:abstractNumId w:val="28"/>
  </w:num>
  <w:num w:numId="23">
    <w:abstractNumId w:val="41"/>
  </w:num>
  <w:num w:numId="24">
    <w:abstractNumId w:val="39"/>
  </w:num>
  <w:num w:numId="25">
    <w:abstractNumId w:val="37"/>
  </w:num>
  <w:num w:numId="26">
    <w:abstractNumId w:val="33"/>
  </w:num>
  <w:num w:numId="27">
    <w:abstractNumId w:val="30"/>
  </w:num>
  <w:num w:numId="28">
    <w:abstractNumId w:val="10"/>
  </w:num>
  <w:num w:numId="29">
    <w:abstractNumId w:val="36"/>
  </w:num>
  <w:num w:numId="30">
    <w:abstractNumId w:val="16"/>
  </w:num>
  <w:num w:numId="31">
    <w:abstractNumId w:val="43"/>
  </w:num>
  <w:num w:numId="32">
    <w:abstractNumId w:val="6"/>
  </w:num>
  <w:num w:numId="33">
    <w:abstractNumId w:val="40"/>
  </w:num>
  <w:num w:numId="34">
    <w:abstractNumId w:val="29"/>
  </w:num>
  <w:num w:numId="35">
    <w:abstractNumId w:val="3"/>
  </w:num>
  <w:num w:numId="36">
    <w:abstractNumId w:val="1"/>
  </w:num>
  <w:num w:numId="37">
    <w:abstractNumId w:val="0"/>
  </w:num>
  <w:num w:numId="38">
    <w:abstractNumId w:val="26"/>
  </w:num>
  <w:num w:numId="39">
    <w:abstractNumId w:val="24"/>
  </w:num>
  <w:num w:numId="40">
    <w:abstractNumId w:val="9"/>
  </w:num>
  <w:num w:numId="41">
    <w:abstractNumId w:val="12"/>
  </w:num>
  <w:num w:numId="42">
    <w:abstractNumId w:val="20"/>
  </w:num>
  <w:num w:numId="43">
    <w:abstractNumId w:val="31"/>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o:shapelayout v:ext="edit">
      <o:idmap v:ext="edit" data="2"/>
    </o:shapelayout>
  </w:hdrShapeDefaults>
  <w:footnotePr>
    <w:footnote w:id="-1"/>
    <w:footnote w:id="0"/>
  </w:footnotePr>
  <w:endnotePr>
    <w:endnote w:id="-1"/>
    <w:endnote w:id="0"/>
  </w:endnotePr>
  <w:compat/>
  <w:rsids>
    <w:rsidRoot w:val="00802052"/>
    <w:rsid w:val="000325C0"/>
    <w:rsid w:val="00060648"/>
    <w:rsid w:val="000A50B4"/>
    <w:rsid w:val="000C7DCF"/>
    <w:rsid w:val="00101914"/>
    <w:rsid w:val="00120481"/>
    <w:rsid w:val="00136062"/>
    <w:rsid w:val="00143ECA"/>
    <w:rsid w:val="001675B9"/>
    <w:rsid w:val="001B1A4D"/>
    <w:rsid w:val="001B48AE"/>
    <w:rsid w:val="001D27C1"/>
    <w:rsid w:val="001D2B15"/>
    <w:rsid w:val="001D465B"/>
    <w:rsid w:val="001E342D"/>
    <w:rsid w:val="001E478C"/>
    <w:rsid w:val="001F19BE"/>
    <w:rsid w:val="00251DBE"/>
    <w:rsid w:val="0025274E"/>
    <w:rsid w:val="002545A3"/>
    <w:rsid w:val="00290C73"/>
    <w:rsid w:val="002A4077"/>
    <w:rsid w:val="002B29AE"/>
    <w:rsid w:val="002D1273"/>
    <w:rsid w:val="00311C7B"/>
    <w:rsid w:val="00332ABA"/>
    <w:rsid w:val="003332B0"/>
    <w:rsid w:val="00365761"/>
    <w:rsid w:val="003A32F9"/>
    <w:rsid w:val="003B69ED"/>
    <w:rsid w:val="003C0673"/>
    <w:rsid w:val="003D23F8"/>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41CFF"/>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904CD2"/>
    <w:rsid w:val="00907F6D"/>
    <w:rsid w:val="00992D16"/>
    <w:rsid w:val="009B306A"/>
    <w:rsid w:val="009C0F99"/>
    <w:rsid w:val="009E7DCF"/>
    <w:rsid w:val="00A0475C"/>
    <w:rsid w:val="00A324AC"/>
    <w:rsid w:val="00A45E6B"/>
    <w:rsid w:val="00A62118"/>
    <w:rsid w:val="00A8530E"/>
    <w:rsid w:val="00A87E83"/>
    <w:rsid w:val="00A97913"/>
    <w:rsid w:val="00AA3F26"/>
    <w:rsid w:val="00AB6CC1"/>
    <w:rsid w:val="00AD6FE1"/>
    <w:rsid w:val="00AE7150"/>
    <w:rsid w:val="00B20352"/>
    <w:rsid w:val="00B21A5B"/>
    <w:rsid w:val="00B37FD0"/>
    <w:rsid w:val="00B5501C"/>
    <w:rsid w:val="00BB4EFF"/>
    <w:rsid w:val="00BF0AD5"/>
    <w:rsid w:val="00C15652"/>
    <w:rsid w:val="00C242E3"/>
    <w:rsid w:val="00C30BEE"/>
    <w:rsid w:val="00C35BAA"/>
    <w:rsid w:val="00C40048"/>
    <w:rsid w:val="00C55F0F"/>
    <w:rsid w:val="00C95265"/>
    <w:rsid w:val="00CE0DE0"/>
    <w:rsid w:val="00D04AE4"/>
    <w:rsid w:val="00D3481E"/>
    <w:rsid w:val="00D67483"/>
    <w:rsid w:val="00D87770"/>
    <w:rsid w:val="00DA24CB"/>
    <w:rsid w:val="00DC43A2"/>
    <w:rsid w:val="00DD09C7"/>
    <w:rsid w:val="00DD291C"/>
    <w:rsid w:val="00DF2438"/>
    <w:rsid w:val="00E0523A"/>
    <w:rsid w:val="00EB63D3"/>
    <w:rsid w:val="00ED2F9F"/>
    <w:rsid w:val="00EE2E80"/>
    <w:rsid w:val="00EF6904"/>
    <w:rsid w:val="00F10927"/>
    <w:rsid w:val="00F17902"/>
    <w:rsid w:val="00F377AC"/>
    <w:rsid w:val="00F405AF"/>
    <w:rsid w:val="00F452FA"/>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www.infomipyme.com/Docs/GT/Offline/inicioempresa/PDPP.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FBEF319E-D697-44DC-8F87-06438EEEABB5}" type="presOf" srcId="{344A27DB-EC19-4FFC-9A48-2157FC9EDA9D}" destId="{AC18F01F-615D-4B34-9342-ADA5E8FFDB84}"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F4E85BF4-1C58-4A94-89C9-E5D437235084}" type="presOf" srcId="{68A5695B-2332-4B36-A941-AEA9C2C3630F}" destId="{B8F42E4B-7FDC-4228-8DF3-AB36A5C173D4}" srcOrd="1" destOrd="0" presId="urn:microsoft.com/office/officeart/2005/8/layout/orgChart1"/>
    <dgm:cxn modelId="{44FA16D8-45FA-4768-A3A4-051774D0C67D}" type="presOf" srcId="{0FE4993A-CACE-4A55-B30D-7BEAF72E1996}" destId="{D11D011A-1E92-4EC7-81D0-7D8B2B0DA01E}" srcOrd="0" destOrd="0" presId="urn:microsoft.com/office/officeart/2005/8/layout/orgChart1"/>
    <dgm:cxn modelId="{6D84D111-B32E-4D66-A74D-CEC1D460641E}" type="presOf" srcId="{751C70BF-75D9-4013-9C39-5FC64C4B3E7B}" destId="{30EE13EE-D8DB-4600-87D2-393DFF2B70AF}"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6A4EB1F6-1A59-41B3-ACCB-80E68804C927}" type="presOf" srcId="{A440A047-BCFD-42B2-8EFB-ED8F0235C49C}" destId="{903DD70D-5ABA-41C3-BAFB-4C923741C1FE}" srcOrd="0" destOrd="0" presId="urn:microsoft.com/office/officeart/2005/8/layout/orgChart1"/>
    <dgm:cxn modelId="{A5533373-DA72-4386-B71C-199E4A1DB518}" type="presOf" srcId="{F7692F81-C0BE-413E-937F-E3CCF8F722C4}" destId="{E498E018-09F4-4624-99BA-F79D5541D8F9}" srcOrd="0" destOrd="0" presId="urn:microsoft.com/office/officeart/2005/8/layout/orgChart1"/>
    <dgm:cxn modelId="{AEE4B0C6-F1F0-4C58-9EDB-E75A2C0ED149}" type="presOf" srcId="{FA56FB0D-625E-4A0E-AEC7-5539EB2E7E03}" destId="{20B835B4-8F22-4526-8CFB-9D68F9146430}"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CF4E8AEB-632D-4B45-A3F2-00E3D0343A03}" type="presOf" srcId="{FD562BBD-E52B-45D2-9ABE-C174A6CC38AA}" destId="{8860459C-727A-4E31-93D9-1A0A591A8CFE}" srcOrd="1"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E69E11FC-6717-4F79-8B30-F8FBABB3A0DE}" type="presOf" srcId="{AE048411-1B23-4E0F-B66A-D6984279648B}" destId="{19D30342-8B9F-4CDF-8E07-08B7BC98B7F0}" srcOrd="0" destOrd="0" presId="urn:microsoft.com/office/officeart/2005/8/layout/orgChart1"/>
    <dgm:cxn modelId="{9DD6D9B2-F4D8-46FD-887E-AD4DDC528374}" type="presOf" srcId="{F6F3BC15-8358-4AA5-8F0F-BFD17BBABF54}" destId="{382D4C3F-8FB1-421E-AAE9-8C80879E1786}" srcOrd="1" destOrd="0" presId="urn:microsoft.com/office/officeart/2005/8/layout/orgChart1"/>
    <dgm:cxn modelId="{4476A811-B18D-4E58-B584-BC496D27ECE8}" type="presOf" srcId="{0BEDD82B-6771-4B09-AE6A-B938BD3418BD}" destId="{0745ABF3-D10B-4BD6-BFD1-FC217C8684CB}" srcOrd="0" destOrd="0" presId="urn:microsoft.com/office/officeart/2005/8/layout/orgChart1"/>
    <dgm:cxn modelId="{58D31E63-9BD5-4C61-9CE4-AE1A3BB311B0}" type="presOf" srcId="{CBE12416-A852-4477-9B70-743A67271318}" destId="{78160387-D289-4AAC-87EF-806B85DD40B3}" srcOrd="0" destOrd="0" presId="urn:microsoft.com/office/officeart/2005/8/layout/orgChart1"/>
    <dgm:cxn modelId="{FD834CCF-D701-4DE2-98E0-32B0F9B92CA0}" type="presOf" srcId="{36C3278C-1CCD-4CD6-9AD0-707F6049B47A}" destId="{F21D59C2-3C5F-4B76-B05E-1171B7C6F6DC}" srcOrd="1" destOrd="0" presId="urn:microsoft.com/office/officeart/2005/8/layout/orgChart1"/>
    <dgm:cxn modelId="{E4191CA8-6993-42E7-9411-6895BF8D9ED4}" type="presOf" srcId="{FD562BBD-E52B-45D2-9ABE-C174A6CC38AA}" destId="{8FAABA2D-EE24-4594-8B67-CB1557B3847D}" srcOrd="0" destOrd="0" presId="urn:microsoft.com/office/officeart/2005/8/layout/orgChart1"/>
    <dgm:cxn modelId="{4A8F87A7-7C7B-4326-BD55-48B5EA82C2A4}" type="presOf" srcId="{5C344B7E-C7D1-41E9-9B41-9F67A36BFFBF}" destId="{FDBA31C0-9F53-44A4-BB66-2128028D6DFC}" srcOrd="1" destOrd="0" presId="urn:microsoft.com/office/officeart/2005/8/layout/orgChart1"/>
    <dgm:cxn modelId="{A7A29396-33A8-4C94-85B3-121F2FB543DC}" type="presOf" srcId="{344A27DB-EC19-4FFC-9A48-2157FC9EDA9D}" destId="{3E27DD5E-2ACB-4C3F-96F2-190989F7D22A}" srcOrd="0" destOrd="0" presId="urn:microsoft.com/office/officeart/2005/8/layout/orgChart1"/>
    <dgm:cxn modelId="{5F707EA9-2260-46A9-9978-F5BCA2AA77EC}" type="presOf" srcId="{64CF86FD-A7CD-4A1D-A92E-AA0B35F3D0D3}" destId="{16F87686-B56C-4D7D-87FB-656DA61311A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DCFB6CBB-FFA6-4582-AEC3-ED9A75D57DE3}" type="presOf" srcId="{5C344B7E-C7D1-41E9-9B41-9F67A36BFFBF}" destId="{71324F27-610A-4E6C-9793-C173CDA22D81}" srcOrd="0" destOrd="0" presId="urn:microsoft.com/office/officeart/2005/8/layout/orgChart1"/>
    <dgm:cxn modelId="{76F91EF4-7BA9-4F52-87B1-A4A51F997258}" type="presOf" srcId="{68751434-DFE2-449A-A83F-093AD3ADBD20}" destId="{03594DEF-FFE9-4381-A292-36708A42F664}" srcOrd="0" destOrd="0" presId="urn:microsoft.com/office/officeart/2005/8/layout/orgChart1"/>
    <dgm:cxn modelId="{898BB406-A33C-411D-BC04-1DB43D0DFFA9}" type="presOf" srcId="{AE048411-1B23-4E0F-B66A-D6984279648B}" destId="{BFEF2D6E-BD60-4B18-97F2-FD066E48E86B}"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D7B058E5-B30B-47E3-8A6E-51E43187FC16}" srcId="{A440A047-BCFD-42B2-8EFB-ED8F0235C49C}" destId="{5C344B7E-C7D1-41E9-9B41-9F67A36BFFBF}" srcOrd="0" destOrd="0" parTransId="{478024B3-CFCB-487B-970E-B4AF8938D789}" sibTransId="{F4F0A1CC-352B-4B4D-BB54-F9368ABFC657}"/>
    <dgm:cxn modelId="{062868CD-70BB-494A-AB6A-A5C943AC700B}" type="presOf" srcId="{F6F3BC15-8358-4AA5-8F0F-BFD17BBABF54}" destId="{1841E13B-0DF1-471E-99BC-69721716D637}"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17E47A37-DFF3-4EB2-8191-06DD853C861E}" type="presOf" srcId="{0BEDD82B-6771-4B09-AE6A-B938BD3418BD}" destId="{B18484D9-CF07-47C0-BBE2-FA7BB173E78B}" srcOrd="1" destOrd="0" presId="urn:microsoft.com/office/officeart/2005/8/layout/orgChart1"/>
    <dgm:cxn modelId="{6C0A2D55-E917-4E64-91D1-D59FD3FB1430}" type="presOf" srcId="{68A5695B-2332-4B36-A941-AEA9C2C3630F}" destId="{5DD2C098-E408-414B-9FA6-3AE9F707CEC2}" srcOrd="0" destOrd="0" presId="urn:microsoft.com/office/officeart/2005/8/layout/orgChart1"/>
    <dgm:cxn modelId="{C90E3170-67E2-431D-AE91-A25BFE2D4EB8}" type="presOf" srcId="{68751434-DFE2-449A-A83F-093AD3ADBD20}" destId="{24EF3FE6-3F63-45B6-961C-8BF27D2D5862}"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3D3F5E19-BF29-4B46-8FDF-57CDB2BBF762}" type="presOf" srcId="{AB62FA10-D4F4-4FF9-A6DE-F95486AB6191}" destId="{80996CDA-4B6D-4BB4-B7AC-714F1CCBC887}" srcOrd="0" destOrd="0" presId="urn:microsoft.com/office/officeart/2005/8/layout/orgChart1"/>
    <dgm:cxn modelId="{5704A6D4-E2C3-40C3-A8F9-B10BC63A88A5}" type="presOf" srcId="{36C3278C-1CCD-4CD6-9AD0-707F6049B47A}" destId="{A8C10157-D9A6-4BEC-8BC8-EE2E878F7CE7}"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035528AF-F8E1-4A77-93D9-52CADD9A37BB}" type="presOf" srcId="{0FE4993A-CACE-4A55-B30D-7BEAF72E1996}" destId="{308359F9-A934-404F-BBC8-56B75F44D2E3}" srcOrd="1" destOrd="0" presId="urn:microsoft.com/office/officeart/2005/8/layout/orgChart1"/>
    <dgm:cxn modelId="{7A82CBC7-53DF-4CA2-B120-172228F35FC3}" type="presOf" srcId="{4907E179-6550-4313-870B-769B3903721D}" destId="{2459D000-FF3B-402D-8C26-DF56B511695A}" srcOrd="0" destOrd="0" presId="urn:microsoft.com/office/officeart/2005/8/layout/orgChart1"/>
    <dgm:cxn modelId="{E0FB19DB-675E-4E69-89C4-92241437F6A8}" type="presOf" srcId="{2913F062-2A07-4060-9029-437BE160128D}" destId="{F2AC7F62-B18A-4004-904A-04D89D1FE7A2}" srcOrd="0" destOrd="0" presId="urn:microsoft.com/office/officeart/2005/8/layout/orgChart1"/>
    <dgm:cxn modelId="{28B89899-4368-495C-8842-5A3509080745}" type="presOf" srcId="{6F360DB4-F8EE-40F6-A0F6-81F6ED9CDFC3}" destId="{6E22B95E-5FA9-44E3-9E2A-641E890765A5}" srcOrd="0" destOrd="0" presId="urn:microsoft.com/office/officeart/2005/8/layout/orgChart1"/>
    <dgm:cxn modelId="{E8B82235-C54B-4EDF-9988-F9075D6FAD9D}" type="presParOf" srcId="{903DD70D-5ABA-41C3-BAFB-4C923741C1FE}" destId="{D4B032FC-8330-4CA2-B46A-BB8C75925A3E}" srcOrd="0" destOrd="0" presId="urn:microsoft.com/office/officeart/2005/8/layout/orgChart1"/>
    <dgm:cxn modelId="{F50B4BD9-AABA-431C-9418-6AE4D39DD500}" type="presParOf" srcId="{D4B032FC-8330-4CA2-B46A-BB8C75925A3E}" destId="{44224700-D99A-4C7C-B558-12296CA6210C}" srcOrd="0" destOrd="0" presId="urn:microsoft.com/office/officeart/2005/8/layout/orgChart1"/>
    <dgm:cxn modelId="{F313C12F-CDBB-4FE5-9C36-EB9048382176}" type="presParOf" srcId="{44224700-D99A-4C7C-B558-12296CA6210C}" destId="{71324F27-610A-4E6C-9793-C173CDA22D81}" srcOrd="0" destOrd="0" presId="urn:microsoft.com/office/officeart/2005/8/layout/orgChart1"/>
    <dgm:cxn modelId="{19503A07-3679-4B3B-A9AF-088509561E7F}" type="presParOf" srcId="{44224700-D99A-4C7C-B558-12296CA6210C}" destId="{FDBA31C0-9F53-44A4-BB66-2128028D6DFC}" srcOrd="1" destOrd="0" presId="urn:microsoft.com/office/officeart/2005/8/layout/orgChart1"/>
    <dgm:cxn modelId="{D735424A-B060-4514-90F2-AA2CC002A5D2}" type="presParOf" srcId="{D4B032FC-8330-4CA2-B46A-BB8C75925A3E}" destId="{0D5FAEA3-4D97-442C-AE94-E7B84CDD1C8F}" srcOrd="1" destOrd="0" presId="urn:microsoft.com/office/officeart/2005/8/layout/orgChart1"/>
    <dgm:cxn modelId="{E03AA599-3E10-4773-BDCD-8D0D56797653}" type="presParOf" srcId="{0D5FAEA3-4D97-442C-AE94-E7B84CDD1C8F}" destId="{F2AC7F62-B18A-4004-904A-04D89D1FE7A2}" srcOrd="0" destOrd="0" presId="urn:microsoft.com/office/officeart/2005/8/layout/orgChart1"/>
    <dgm:cxn modelId="{1CA2906D-B425-46E6-88E1-0394DD79E71B}" type="presParOf" srcId="{0D5FAEA3-4D97-442C-AE94-E7B84CDD1C8F}" destId="{9BA1707E-2175-401C-BE3D-5CC3D59A8038}" srcOrd="1" destOrd="0" presId="urn:microsoft.com/office/officeart/2005/8/layout/orgChart1"/>
    <dgm:cxn modelId="{FF6D9A83-2FCE-4D2F-BEC8-5611EFDC056B}" type="presParOf" srcId="{9BA1707E-2175-401C-BE3D-5CC3D59A8038}" destId="{5C9C0939-8C21-47E4-993B-02611BC1946B}" srcOrd="0" destOrd="0" presId="urn:microsoft.com/office/officeart/2005/8/layout/orgChart1"/>
    <dgm:cxn modelId="{2F88D594-D76C-48D4-9E83-7FAF733BE10F}" type="presParOf" srcId="{5C9C0939-8C21-47E4-993B-02611BC1946B}" destId="{0745ABF3-D10B-4BD6-BFD1-FC217C8684CB}" srcOrd="0" destOrd="0" presId="urn:microsoft.com/office/officeart/2005/8/layout/orgChart1"/>
    <dgm:cxn modelId="{A0045708-4909-46D3-87A7-CC20ECB60A0A}" type="presParOf" srcId="{5C9C0939-8C21-47E4-993B-02611BC1946B}" destId="{B18484D9-CF07-47C0-BBE2-FA7BB173E78B}" srcOrd="1" destOrd="0" presId="urn:microsoft.com/office/officeart/2005/8/layout/orgChart1"/>
    <dgm:cxn modelId="{FD2699A1-A02F-47D5-846F-C1D56A3178C9}" type="presParOf" srcId="{9BA1707E-2175-401C-BE3D-5CC3D59A8038}" destId="{563D3CCD-5355-41FD-A395-7C1DBCB58F80}" srcOrd="1" destOrd="0" presId="urn:microsoft.com/office/officeart/2005/8/layout/orgChart1"/>
    <dgm:cxn modelId="{8F425F9B-65CD-4092-84C4-93548774EA3C}" type="presParOf" srcId="{563D3CCD-5355-41FD-A395-7C1DBCB58F80}" destId="{2459D000-FF3B-402D-8C26-DF56B511695A}" srcOrd="0" destOrd="0" presId="urn:microsoft.com/office/officeart/2005/8/layout/orgChart1"/>
    <dgm:cxn modelId="{B29FBD90-16DF-439A-A2D9-BD07461109DF}" type="presParOf" srcId="{563D3CCD-5355-41FD-A395-7C1DBCB58F80}" destId="{82868517-F5DB-4FB2-ABCA-1353D694FBCF}" srcOrd="1" destOrd="0" presId="urn:microsoft.com/office/officeart/2005/8/layout/orgChart1"/>
    <dgm:cxn modelId="{0F584E36-5A0D-4778-BBFC-AD77A048B9AB}" type="presParOf" srcId="{82868517-F5DB-4FB2-ABCA-1353D694FBCF}" destId="{FB258AAC-838C-471A-A400-CE9503A2CF26}" srcOrd="0" destOrd="0" presId="urn:microsoft.com/office/officeart/2005/8/layout/orgChart1"/>
    <dgm:cxn modelId="{0FCCAE72-2562-4805-BFE9-5CB736356BE9}" type="presParOf" srcId="{FB258AAC-838C-471A-A400-CE9503A2CF26}" destId="{8FAABA2D-EE24-4594-8B67-CB1557B3847D}" srcOrd="0" destOrd="0" presId="urn:microsoft.com/office/officeart/2005/8/layout/orgChart1"/>
    <dgm:cxn modelId="{FDA5FA62-0F25-4A75-8B9C-80488F6F7F26}" type="presParOf" srcId="{FB258AAC-838C-471A-A400-CE9503A2CF26}" destId="{8860459C-727A-4E31-93D9-1A0A591A8CFE}" srcOrd="1" destOrd="0" presId="urn:microsoft.com/office/officeart/2005/8/layout/orgChart1"/>
    <dgm:cxn modelId="{2C31556D-2E91-4E34-A9D1-6968A8B6FC3B}" type="presParOf" srcId="{82868517-F5DB-4FB2-ABCA-1353D694FBCF}" destId="{1D637253-213B-4281-8BE6-98E2A263B945}" srcOrd="1" destOrd="0" presId="urn:microsoft.com/office/officeart/2005/8/layout/orgChart1"/>
    <dgm:cxn modelId="{30543C50-2457-46CC-87AD-022ACEC7FDDF}" type="presParOf" srcId="{82868517-F5DB-4FB2-ABCA-1353D694FBCF}" destId="{D27BA014-CB98-4C16-A4BE-92434F7F1E94}" srcOrd="2" destOrd="0" presId="urn:microsoft.com/office/officeart/2005/8/layout/orgChart1"/>
    <dgm:cxn modelId="{15E4C336-9EC6-4857-829B-BB23291550CE}" type="presParOf" srcId="{563D3CCD-5355-41FD-A395-7C1DBCB58F80}" destId="{20B835B4-8F22-4526-8CFB-9D68F9146430}" srcOrd="2" destOrd="0" presId="urn:microsoft.com/office/officeart/2005/8/layout/orgChart1"/>
    <dgm:cxn modelId="{73B60819-55BB-4F2C-A42F-8DDBFDDC25A1}" type="presParOf" srcId="{563D3CCD-5355-41FD-A395-7C1DBCB58F80}" destId="{E83FFFF1-BB60-4168-A685-A39EEC37E10C}" srcOrd="3" destOrd="0" presId="urn:microsoft.com/office/officeart/2005/8/layout/orgChart1"/>
    <dgm:cxn modelId="{BAE6CC57-2AC7-49C3-BC53-BD18379D6A6D}" type="presParOf" srcId="{E83FFFF1-BB60-4168-A685-A39EEC37E10C}" destId="{71FFB6F6-DC8A-4286-B027-5DC21C3E9866}" srcOrd="0" destOrd="0" presId="urn:microsoft.com/office/officeart/2005/8/layout/orgChart1"/>
    <dgm:cxn modelId="{742BEAD5-E58D-430C-9EAC-8BA21C31D9E4}" type="presParOf" srcId="{71FFB6F6-DC8A-4286-B027-5DC21C3E9866}" destId="{3E27DD5E-2ACB-4C3F-96F2-190989F7D22A}" srcOrd="0" destOrd="0" presId="urn:microsoft.com/office/officeart/2005/8/layout/orgChart1"/>
    <dgm:cxn modelId="{AD2F52DB-9C05-40C9-9D98-1E30FB11AF74}" type="presParOf" srcId="{71FFB6F6-DC8A-4286-B027-5DC21C3E9866}" destId="{AC18F01F-615D-4B34-9342-ADA5E8FFDB84}" srcOrd="1" destOrd="0" presId="urn:microsoft.com/office/officeart/2005/8/layout/orgChart1"/>
    <dgm:cxn modelId="{5E27E100-3799-47AB-BF10-1CA796A267EC}" type="presParOf" srcId="{E83FFFF1-BB60-4168-A685-A39EEC37E10C}" destId="{6A11A964-CAF7-4995-839A-7CF7131B8C85}" srcOrd="1" destOrd="0" presId="urn:microsoft.com/office/officeart/2005/8/layout/orgChart1"/>
    <dgm:cxn modelId="{1C11D6CF-9D01-4F40-B886-A4330CE1F8DD}" type="presParOf" srcId="{E83FFFF1-BB60-4168-A685-A39EEC37E10C}" destId="{16DBE25B-2F33-4DD7-8F4D-33F011A9D066}" srcOrd="2" destOrd="0" presId="urn:microsoft.com/office/officeart/2005/8/layout/orgChart1"/>
    <dgm:cxn modelId="{22D21BF7-9258-40E1-8FC7-7497E4510A81}" type="presParOf" srcId="{563D3CCD-5355-41FD-A395-7C1DBCB58F80}" destId="{E498E018-09F4-4624-99BA-F79D5541D8F9}" srcOrd="4" destOrd="0" presId="urn:microsoft.com/office/officeart/2005/8/layout/orgChart1"/>
    <dgm:cxn modelId="{93AEF306-1A58-4EFD-A47D-7A878208750F}" type="presParOf" srcId="{563D3CCD-5355-41FD-A395-7C1DBCB58F80}" destId="{82D73A71-CCC6-4C22-9AE3-DC27C8C6AFD6}" srcOrd="5" destOrd="0" presId="urn:microsoft.com/office/officeart/2005/8/layout/orgChart1"/>
    <dgm:cxn modelId="{BFC26EF2-0A28-4E93-A787-F5DA75B00994}" type="presParOf" srcId="{82D73A71-CCC6-4C22-9AE3-DC27C8C6AFD6}" destId="{F8EDF28C-2960-4C49-BCD1-D246E8BBCA3B}" srcOrd="0" destOrd="0" presId="urn:microsoft.com/office/officeart/2005/8/layout/orgChart1"/>
    <dgm:cxn modelId="{8EAF3B7C-0345-46A1-838E-64ADA9E6EFF2}" type="presParOf" srcId="{F8EDF28C-2960-4C49-BCD1-D246E8BBCA3B}" destId="{19D30342-8B9F-4CDF-8E07-08B7BC98B7F0}" srcOrd="0" destOrd="0" presId="urn:microsoft.com/office/officeart/2005/8/layout/orgChart1"/>
    <dgm:cxn modelId="{8B3A4060-42D9-4140-A5E6-460BA7224F0D}" type="presParOf" srcId="{F8EDF28C-2960-4C49-BCD1-D246E8BBCA3B}" destId="{BFEF2D6E-BD60-4B18-97F2-FD066E48E86B}" srcOrd="1" destOrd="0" presId="urn:microsoft.com/office/officeart/2005/8/layout/orgChart1"/>
    <dgm:cxn modelId="{61557EFC-5957-46F4-935D-74625856671F}" type="presParOf" srcId="{82D73A71-CCC6-4C22-9AE3-DC27C8C6AFD6}" destId="{D75B11EF-F47B-4BB8-A8F4-08F3459461B2}" srcOrd="1" destOrd="0" presId="urn:microsoft.com/office/officeart/2005/8/layout/orgChart1"/>
    <dgm:cxn modelId="{23B8B40C-8B23-4378-8C3F-6F80FF5DD197}" type="presParOf" srcId="{82D73A71-CCC6-4C22-9AE3-DC27C8C6AFD6}" destId="{2D1EBAE4-CC10-42BE-95FE-E0F59148933B}" srcOrd="2" destOrd="0" presId="urn:microsoft.com/office/officeart/2005/8/layout/orgChart1"/>
    <dgm:cxn modelId="{665489CF-5BDD-4732-B4B7-C462A801BEE6}" type="presParOf" srcId="{563D3CCD-5355-41FD-A395-7C1DBCB58F80}" destId="{16F87686-B56C-4D7D-87FB-656DA61311AB}" srcOrd="6" destOrd="0" presId="urn:microsoft.com/office/officeart/2005/8/layout/orgChart1"/>
    <dgm:cxn modelId="{D93CF0CC-F793-4C08-A7DA-80BD38729F4F}" type="presParOf" srcId="{563D3CCD-5355-41FD-A395-7C1DBCB58F80}" destId="{612A3752-302F-45A0-9008-8ABB8BD969DB}" srcOrd="7" destOrd="0" presId="urn:microsoft.com/office/officeart/2005/8/layout/orgChart1"/>
    <dgm:cxn modelId="{7D85D566-4D0D-43BC-AE60-23388DA51B2D}" type="presParOf" srcId="{612A3752-302F-45A0-9008-8ABB8BD969DB}" destId="{078C165A-29D2-43BE-BB15-04BDC145595C}" srcOrd="0" destOrd="0" presId="urn:microsoft.com/office/officeart/2005/8/layout/orgChart1"/>
    <dgm:cxn modelId="{910F3757-1DB9-4C54-9877-1648FA066B19}" type="presParOf" srcId="{078C165A-29D2-43BE-BB15-04BDC145595C}" destId="{1841E13B-0DF1-471E-99BC-69721716D637}" srcOrd="0" destOrd="0" presId="urn:microsoft.com/office/officeart/2005/8/layout/orgChart1"/>
    <dgm:cxn modelId="{ABA5E87F-393A-4CC2-AB22-48D296C6AF9A}" type="presParOf" srcId="{078C165A-29D2-43BE-BB15-04BDC145595C}" destId="{382D4C3F-8FB1-421E-AAE9-8C80879E1786}" srcOrd="1" destOrd="0" presId="urn:microsoft.com/office/officeart/2005/8/layout/orgChart1"/>
    <dgm:cxn modelId="{644A68CA-97F4-401D-88C2-52DEE26F2272}" type="presParOf" srcId="{612A3752-302F-45A0-9008-8ABB8BD969DB}" destId="{69EE3C51-9A27-4185-AC77-CA776170DAB6}" srcOrd="1" destOrd="0" presId="urn:microsoft.com/office/officeart/2005/8/layout/orgChart1"/>
    <dgm:cxn modelId="{FCBB5F27-D8FA-4311-BBBB-26703D72657C}" type="presParOf" srcId="{612A3752-302F-45A0-9008-8ABB8BD969DB}" destId="{57EE9A94-61FF-4A3A-AAC8-AE4BDC4FCD76}" srcOrd="2" destOrd="0" presId="urn:microsoft.com/office/officeart/2005/8/layout/orgChart1"/>
    <dgm:cxn modelId="{5FA2EA6E-8DA8-4D67-A4AF-7B6C79E94B36}" type="presParOf" srcId="{563D3CCD-5355-41FD-A395-7C1DBCB58F80}" destId="{78160387-D289-4AAC-87EF-806B85DD40B3}" srcOrd="8" destOrd="0" presId="urn:microsoft.com/office/officeart/2005/8/layout/orgChart1"/>
    <dgm:cxn modelId="{7FCDC99D-5494-4E0B-A6BF-3DD4A74B178E}" type="presParOf" srcId="{563D3CCD-5355-41FD-A395-7C1DBCB58F80}" destId="{276F24E6-AD4D-4F49-A240-8211602CE81B}" srcOrd="9" destOrd="0" presId="urn:microsoft.com/office/officeart/2005/8/layout/orgChart1"/>
    <dgm:cxn modelId="{51266D40-69E7-435F-BA95-40725A148FCA}" type="presParOf" srcId="{276F24E6-AD4D-4F49-A240-8211602CE81B}" destId="{16BDFBC1-5148-4FAB-9C87-EAA0B4A9048B}" srcOrd="0" destOrd="0" presId="urn:microsoft.com/office/officeart/2005/8/layout/orgChart1"/>
    <dgm:cxn modelId="{B19564E3-18BC-4047-8FD9-A581A9B6723B}" type="presParOf" srcId="{16BDFBC1-5148-4FAB-9C87-EAA0B4A9048B}" destId="{D11D011A-1E92-4EC7-81D0-7D8B2B0DA01E}" srcOrd="0" destOrd="0" presId="urn:microsoft.com/office/officeart/2005/8/layout/orgChart1"/>
    <dgm:cxn modelId="{04351FE9-75FA-461F-9789-22C7647A1C58}" type="presParOf" srcId="{16BDFBC1-5148-4FAB-9C87-EAA0B4A9048B}" destId="{308359F9-A934-404F-BBC8-56B75F44D2E3}" srcOrd="1" destOrd="0" presId="urn:microsoft.com/office/officeart/2005/8/layout/orgChart1"/>
    <dgm:cxn modelId="{CD2C6A48-6412-4461-8344-E3DDDF9FDE88}" type="presParOf" srcId="{276F24E6-AD4D-4F49-A240-8211602CE81B}" destId="{240CA941-D65B-42AA-8A20-EFAFC926FE6A}" srcOrd="1" destOrd="0" presId="urn:microsoft.com/office/officeart/2005/8/layout/orgChart1"/>
    <dgm:cxn modelId="{15EF7FD8-B16D-4DC4-964C-2D400437BF14}" type="presParOf" srcId="{276F24E6-AD4D-4F49-A240-8211602CE81B}" destId="{0C99FE2E-AC19-4C77-8879-E65A0FA36CA4}" srcOrd="2" destOrd="0" presId="urn:microsoft.com/office/officeart/2005/8/layout/orgChart1"/>
    <dgm:cxn modelId="{72BB6962-C95C-433E-8403-4FF935B0DD46}" type="presParOf" srcId="{563D3CCD-5355-41FD-A395-7C1DBCB58F80}" destId="{6E22B95E-5FA9-44E3-9E2A-641E890765A5}" srcOrd="10" destOrd="0" presId="urn:microsoft.com/office/officeart/2005/8/layout/orgChart1"/>
    <dgm:cxn modelId="{39D36286-23D9-4F78-B5AB-9C231B5645FD}" type="presParOf" srcId="{563D3CCD-5355-41FD-A395-7C1DBCB58F80}" destId="{BB7B0A38-88C3-4E5C-89C1-91C69A82DAB4}" srcOrd="11" destOrd="0" presId="urn:microsoft.com/office/officeart/2005/8/layout/orgChart1"/>
    <dgm:cxn modelId="{7C4E73E3-02B5-407F-80E1-79652B032E43}" type="presParOf" srcId="{BB7B0A38-88C3-4E5C-89C1-91C69A82DAB4}" destId="{0F65415C-7361-4899-9981-46121AF2E17C}" srcOrd="0" destOrd="0" presId="urn:microsoft.com/office/officeart/2005/8/layout/orgChart1"/>
    <dgm:cxn modelId="{615C45FB-CB7C-456B-994F-2E92C9913031}" type="presParOf" srcId="{0F65415C-7361-4899-9981-46121AF2E17C}" destId="{A8C10157-D9A6-4BEC-8BC8-EE2E878F7CE7}" srcOrd="0" destOrd="0" presId="urn:microsoft.com/office/officeart/2005/8/layout/orgChart1"/>
    <dgm:cxn modelId="{FD8BF873-92D2-409C-BC96-797455BE915A}" type="presParOf" srcId="{0F65415C-7361-4899-9981-46121AF2E17C}" destId="{F21D59C2-3C5F-4B76-B05E-1171B7C6F6DC}" srcOrd="1" destOrd="0" presId="urn:microsoft.com/office/officeart/2005/8/layout/orgChart1"/>
    <dgm:cxn modelId="{E66216BA-C7E4-4B9E-AF7D-EE4D21CF2506}" type="presParOf" srcId="{BB7B0A38-88C3-4E5C-89C1-91C69A82DAB4}" destId="{5F88E451-E17E-469D-9D70-6D6CC4E67A9A}" srcOrd="1" destOrd="0" presId="urn:microsoft.com/office/officeart/2005/8/layout/orgChart1"/>
    <dgm:cxn modelId="{C01F59DF-AA45-4221-B9A3-48EA0C4656AF}" type="presParOf" srcId="{BB7B0A38-88C3-4E5C-89C1-91C69A82DAB4}" destId="{A4E5D639-2EB4-4B1A-AA64-524E328D7036}" srcOrd="2" destOrd="0" presId="urn:microsoft.com/office/officeart/2005/8/layout/orgChart1"/>
    <dgm:cxn modelId="{C88FA318-EB00-4391-89E2-10A882E5E251}" type="presParOf" srcId="{563D3CCD-5355-41FD-A395-7C1DBCB58F80}" destId="{30EE13EE-D8DB-4600-87D2-393DFF2B70AF}" srcOrd="12" destOrd="0" presId="urn:microsoft.com/office/officeart/2005/8/layout/orgChart1"/>
    <dgm:cxn modelId="{2461E5A7-8672-45F3-860B-A31A733D7A26}" type="presParOf" srcId="{563D3CCD-5355-41FD-A395-7C1DBCB58F80}" destId="{99298B5C-2DD8-46C7-9738-A138F02BEC6C}" srcOrd="13" destOrd="0" presId="urn:microsoft.com/office/officeart/2005/8/layout/orgChart1"/>
    <dgm:cxn modelId="{E0798BF6-9C05-49F2-8440-20021363166D}" type="presParOf" srcId="{99298B5C-2DD8-46C7-9738-A138F02BEC6C}" destId="{CBC12964-7A80-4806-B9A4-AF5B2F5B4554}" srcOrd="0" destOrd="0" presId="urn:microsoft.com/office/officeart/2005/8/layout/orgChart1"/>
    <dgm:cxn modelId="{50F0D195-05CC-4432-91FF-1FC339FE08F5}" type="presParOf" srcId="{CBC12964-7A80-4806-B9A4-AF5B2F5B4554}" destId="{03594DEF-FFE9-4381-A292-36708A42F664}" srcOrd="0" destOrd="0" presId="urn:microsoft.com/office/officeart/2005/8/layout/orgChart1"/>
    <dgm:cxn modelId="{DA7669D5-4E02-4857-8DBD-9915221DC416}" type="presParOf" srcId="{CBC12964-7A80-4806-B9A4-AF5B2F5B4554}" destId="{24EF3FE6-3F63-45B6-961C-8BF27D2D5862}" srcOrd="1" destOrd="0" presId="urn:microsoft.com/office/officeart/2005/8/layout/orgChart1"/>
    <dgm:cxn modelId="{B8A98AB8-EA13-46BF-8353-0FC457C183AA}" type="presParOf" srcId="{99298B5C-2DD8-46C7-9738-A138F02BEC6C}" destId="{47F0835D-0C12-4533-A065-5D526A80FE69}" srcOrd="1" destOrd="0" presId="urn:microsoft.com/office/officeart/2005/8/layout/orgChart1"/>
    <dgm:cxn modelId="{A54196E4-E7A7-419A-A61D-E8F5A4EDC53A}" type="presParOf" srcId="{99298B5C-2DD8-46C7-9738-A138F02BEC6C}" destId="{8BE8A997-3267-4129-BE0A-010D709CAD0A}" srcOrd="2" destOrd="0" presId="urn:microsoft.com/office/officeart/2005/8/layout/orgChart1"/>
    <dgm:cxn modelId="{9C0C6A00-26FA-42AD-8855-AD41B98A46CB}" type="presParOf" srcId="{9BA1707E-2175-401C-BE3D-5CC3D59A8038}" destId="{58B5D40D-2E31-4903-8B82-781731DAC759}" srcOrd="2" destOrd="0" presId="urn:microsoft.com/office/officeart/2005/8/layout/orgChart1"/>
    <dgm:cxn modelId="{F448B5C3-80CA-4BDC-B05A-09E612BD2A33}" type="presParOf" srcId="{58B5D40D-2E31-4903-8B82-781731DAC759}" destId="{80996CDA-4B6D-4BB4-B7AC-714F1CCBC887}" srcOrd="0" destOrd="0" presId="urn:microsoft.com/office/officeart/2005/8/layout/orgChart1"/>
    <dgm:cxn modelId="{2F66240F-3B42-4B79-BBA0-2741A4E419D5}" type="presParOf" srcId="{58B5D40D-2E31-4903-8B82-781731DAC759}" destId="{8517DAE0-D7F6-4126-AF2D-9DCDD5C1B0A5}" srcOrd="1" destOrd="0" presId="urn:microsoft.com/office/officeart/2005/8/layout/orgChart1"/>
    <dgm:cxn modelId="{76F53D6A-928D-4F33-9DD5-C624A9EFE082}" type="presParOf" srcId="{8517DAE0-D7F6-4126-AF2D-9DCDD5C1B0A5}" destId="{CED222D1-17A3-4133-B4C0-B8935E618C43}" srcOrd="0" destOrd="0" presId="urn:microsoft.com/office/officeart/2005/8/layout/orgChart1"/>
    <dgm:cxn modelId="{5734953B-A9AF-4A9F-9285-9568F53EC86C}" type="presParOf" srcId="{CED222D1-17A3-4133-B4C0-B8935E618C43}" destId="{5DD2C098-E408-414B-9FA6-3AE9F707CEC2}" srcOrd="0" destOrd="0" presId="urn:microsoft.com/office/officeart/2005/8/layout/orgChart1"/>
    <dgm:cxn modelId="{F02DD606-5409-455A-B4C5-82225AFB16BA}" type="presParOf" srcId="{CED222D1-17A3-4133-B4C0-B8935E618C43}" destId="{B8F42E4B-7FDC-4228-8DF3-AB36A5C173D4}" srcOrd="1" destOrd="0" presId="urn:microsoft.com/office/officeart/2005/8/layout/orgChart1"/>
    <dgm:cxn modelId="{0705C1F1-9864-4207-932E-11B49DB3119F}" type="presParOf" srcId="{8517DAE0-D7F6-4126-AF2D-9DCDD5C1B0A5}" destId="{13B4E5B8-836E-4E87-A9D4-88C89F1B842A}" srcOrd="1" destOrd="0" presId="urn:microsoft.com/office/officeart/2005/8/layout/orgChart1"/>
    <dgm:cxn modelId="{5B0211BE-E481-4630-A8CD-3CD9EB67A48E}" type="presParOf" srcId="{8517DAE0-D7F6-4126-AF2D-9DCDD5C1B0A5}" destId="{304E0CCF-9416-42FE-8543-2C57AD2314E7}" srcOrd="2" destOrd="0" presId="urn:microsoft.com/office/officeart/2005/8/layout/orgChart1"/>
    <dgm:cxn modelId="{4926CDA7-C207-4D46-B682-5F4482F3ED3B}"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70A30"/>
    <w:rsid w:val="001841D7"/>
    <w:rsid w:val="001C63F9"/>
    <w:rsid w:val="002C4230"/>
    <w:rsid w:val="00332455"/>
    <w:rsid w:val="003F2F6A"/>
    <w:rsid w:val="00445E34"/>
    <w:rsid w:val="004E2D75"/>
    <w:rsid w:val="006959FC"/>
    <w:rsid w:val="008112A8"/>
    <w:rsid w:val="00833EFF"/>
    <w:rsid w:val="009601D4"/>
    <w:rsid w:val="00B72EC1"/>
    <w:rsid w:val="00C66FD9"/>
    <w:rsid w:val="00E16DB6"/>
    <w:rsid w:val="00EA493B"/>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69222-A988-464A-B47A-D271A137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29</Pages>
  <Words>5192</Words>
  <Characters>28561</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33686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Vicky</cp:lastModifiedBy>
  <cp:revision>54</cp:revision>
  <cp:lastPrinted>2010-03-26T19:27:00Z</cp:lastPrinted>
  <dcterms:created xsi:type="dcterms:W3CDTF">2010-03-15T23:43:00Z</dcterms:created>
  <dcterms:modified xsi:type="dcterms:W3CDTF">2010-03-26T20:30:00Z</dcterms:modified>
</cp:coreProperties>
</file>