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BC0912"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9E55F7" w:rsidRPr="00BE53D3" w:rsidRDefault="009E55F7"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9E55F7" w:rsidRPr="00BE53D3" w:rsidRDefault="009E55F7"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9E55F7" w:rsidRPr="005B56B4" w:rsidRDefault="009E55F7"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9E55F7" w:rsidRPr="008A0169" w:rsidRDefault="009E55F7"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9E55F7" w:rsidRPr="00A46548" w:rsidRDefault="009E55F7" w:rsidP="008F4155">
                      <w:pPr>
                        <w:rPr>
                          <w:b/>
                          <w:bCs/>
                          <w:color w:val="7FD13B" w:themeColor="accent1"/>
                          <w:sz w:val="52"/>
                          <w:szCs w:val="52"/>
                          <w:lang w:val="es-ES"/>
                        </w:rPr>
                      </w:pPr>
                      <w:r w:rsidRPr="005B56B4">
                        <w:rPr>
                          <w:b/>
                          <w:bCs/>
                          <w:color w:val="7FD13B" w:themeColor="accent1"/>
                          <w:sz w:val="52"/>
                          <w:szCs w:val="52"/>
                          <w:lang w:val="es-ES"/>
                        </w:rPr>
                        <w:t>Cátedra: Proyecto Final</w:t>
                      </w:r>
                    </w:p>
                    <w:p w:rsidR="009E55F7" w:rsidRDefault="009E55F7"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9E55F7" w:rsidRDefault="009E55F7" w:rsidP="008F4155">
                      <w:pPr>
                        <w:spacing w:after="0" w:line="240" w:lineRule="auto"/>
                        <w:rPr>
                          <w:b/>
                          <w:bCs/>
                          <w:i/>
                          <w:color w:val="4E5B6F" w:themeColor="text2"/>
                          <w:sz w:val="52"/>
                          <w:szCs w:val="52"/>
                          <w:lang w:val="es-ES"/>
                        </w:rPr>
                      </w:pPr>
                    </w:p>
                    <w:p w:rsidR="009E55F7" w:rsidRPr="002E164A" w:rsidRDefault="009E55F7" w:rsidP="002E164A">
                      <w:pPr>
                        <w:rPr>
                          <w:b/>
                          <w:bCs/>
                          <w:i/>
                          <w:color w:val="7FD13B" w:themeColor="accent1"/>
                          <w:sz w:val="52"/>
                          <w:szCs w:val="52"/>
                          <w:lang w:val="es-ES"/>
                        </w:rPr>
                      </w:pPr>
                      <w:r w:rsidRPr="006B0BCB">
                        <w:rPr>
                          <w:b/>
                          <w:bCs/>
                          <w:i/>
                          <w:color w:val="7FD13B" w:themeColor="accent1"/>
                          <w:sz w:val="52"/>
                          <w:szCs w:val="52"/>
                          <w:lang w:val="es-ES"/>
                        </w:rPr>
                        <w:t>Sistema: MetalSoft</w:t>
                      </w:r>
                    </w:p>
                    <w:p w:rsidR="009E55F7" w:rsidRDefault="009E55F7" w:rsidP="008F4155">
                      <w:pPr>
                        <w:spacing w:after="0" w:line="240" w:lineRule="auto"/>
                        <w:rPr>
                          <w:b/>
                          <w:bCs/>
                          <w:color w:val="808080" w:themeColor="text1" w:themeTint="7F"/>
                          <w:sz w:val="32"/>
                          <w:szCs w:val="32"/>
                          <w:lang w:val="es-ES"/>
                        </w:rPr>
                      </w:pPr>
                    </w:p>
                    <w:p w:rsidR="009E55F7" w:rsidRDefault="009E55F7"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E55F7" w:rsidRDefault="009E55F7"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E55F7" w:rsidRPr="00A46548" w:rsidRDefault="009E55F7"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BC0912" w:rsidP="00BE53D3">
          <w:pPr>
            <w:jc w:val="right"/>
            <w:rPr>
              <w:rFonts w:ascii="Arial" w:hAnsi="Arial" w:cs="Arial"/>
              <w:b/>
              <w:kern w:val="32"/>
              <w:sz w:val="52"/>
              <w:szCs w:val="52"/>
            </w:rPr>
          </w:pPr>
          <w:r w:rsidRPr="00BC0912">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9E55F7" w:rsidRPr="00BC5374" w:rsidRDefault="009E55F7"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C0912">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9E55F7" w:rsidRPr="006A25B5" w:rsidRDefault="009E55F7"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E55F7" w:rsidRPr="006A25B5" w:rsidRDefault="009E55F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E55F7" w:rsidRPr="006A25B5" w:rsidRDefault="009E55F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E55F7" w:rsidRPr="006A25B5" w:rsidRDefault="009E55F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E55F7" w:rsidRPr="006A25B5" w:rsidRDefault="009E55F7"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E55F7" w:rsidRPr="004B0B6C" w:rsidRDefault="009E55F7" w:rsidP="008F4155">
                      <w:pPr>
                        <w:rPr>
                          <w:lang w:val="es-ES"/>
                        </w:rPr>
                      </w:pPr>
                    </w:p>
                  </w:txbxContent>
                </v:textbox>
              </v:shape>
            </w:pict>
          </w:r>
          <w:r w:rsidRPr="00BC0912">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9E55F7" w:rsidRPr="00A4547B" w:rsidRDefault="00BC0912"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9E55F7"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737B13">
            <w:rPr>
              <w:rFonts w:ascii="Arial" w:hAnsi="Arial" w:cs="Arial"/>
              <w:b/>
              <w:color w:val="425EA9" w:themeColor="accent5" w:themeShade="BF"/>
              <w:kern w:val="32"/>
              <w:szCs w:val="24"/>
            </w:rPr>
            <w:t>8</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737B13">
                  <w:rPr>
                    <w:rFonts w:asciiTheme="minorHAnsi" w:hAnsiTheme="minorHAnsi" w:cstheme="minorHAnsi"/>
                    <w:szCs w:val="22"/>
                    <w:lang w:val="en-US"/>
                  </w:rPr>
                  <w:t>8</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BC0912">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737B13">
                  <w:rPr>
                    <w:noProof/>
                    <w:webHidden/>
                  </w:rPr>
                  <w:t>6</w:t>
                </w:r>
                <w:r>
                  <w:rPr>
                    <w:noProof/>
                    <w:webHidden/>
                  </w:rPr>
                  <w:fldChar w:fldCharType="end"/>
                </w:r>
              </w:hyperlink>
            </w:p>
            <w:p w:rsidR="00894ED0" w:rsidRDefault="00BC0912">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737B13">
                  <w:rPr>
                    <w:noProof/>
                    <w:webHidden/>
                  </w:rPr>
                  <w:t>8</w:t>
                </w:r>
                <w:r>
                  <w:rPr>
                    <w:noProof/>
                    <w:webHidden/>
                  </w:rPr>
                  <w:fldChar w:fldCharType="end"/>
                </w:r>
              </w:hyperlink>
            </w:p>
            <w:p w:rsidR="00894ED0" w:rsidRDefault="00BC0912">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737B13">
                  <w:rPr>
                    <w:noProof/>
                    <w:webHidden/>
                  </w:rPr>
                  <w:t>8</w:t>
                </w:r>
                <w:r>
                  <w:rPr>
                    <w:noProof/>
                    <w:webHidden/>
                  </w:rPr>
                  <w:fldChar w:fldCharType="end"/>
                </w:r>
              </w:hyperlink>
            </w:p>
            <w:p w:rsidR="00894ED0" w:rsidRDefault="00BC0912">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737B13">
                  <w:rPr>
                    <w:noProof/>
                    <w:webHidden/>
                  </w:rPr>
                  <w:t>9</w:t>
                </w:r>
                <w:r>
                  <w:rPr>
                    <w:noProof/>
                    <w:webHidden/>
                  </w:rPr>
                  <w:fldChar w:fldCharType="end"/>
                </w:r>
              </w:hyperlink>
            </w:p>
            <w:p w:rsidR="00894ED0" w:rsidRDefault="00BC0912">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737B13">
                  <w:rPr>
                    <w:noProof/>
                    <w:webHidden/>
                  </w:rPr>
                  <w:t>11</w:t>
                </w:r>
                <w:r>
                  <w:rPr>
                    <w:noProof/>
                    <w:webHidden/>
                  </w:rPr>
                  <w:fldChar w:fldCharType="end"/>
                </w:r>
              </w:hyperlink>
            </w:p>
            <w:p w:rsidR="00894ED0" w:rsidRDefault="00BC0912">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737B13">
                  <w:rPr>
                    <w:noProof/>
                    <w:webHidden/>
                  </w:rPr>
                  <w:t>15</w:t>
                </w:r>
                <w:r>
                  <w:rPr>
                    <w:noProof/>
                    <w:webHidden/>
                  </w:rPr>
                  <w:fldChar w:fldCharType="end"/>
                </w:r>
              </w:hyperlink>
            </w:p>
            <w:p w:rsidR="00894ED0" w:rsidRDefault="00BC0912">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737B13">
                  <w:rPr>
                    <w:noProof/>
                    <w:webHidden/>
                  </w:rPr>
                  <w:t>49</w:t>
                </w:r>
                <w:r>
                  <w:rPr>
                    <w:noProof/>
                    <w:webHidden/>
                  </w:rPr>
                  <w:fldChar w:fldCharType="end"/>
                </w:r>
              </w:hyperlink>
            </w:p>
            <w:p w:rsidR="00894ED0" w:rsidRDefault="00BC0912">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737B13">
                  <w:rPr>
                    <w:noProof/>
                    <w:webHidden/>
                  </w:rPr>
                  <w:t>49</w:t>
                </w:r>
                <w:r>
                  <w:rPr>
                    <w:noProof/>
                    <w:webHidden/>
                  </w:rPr>
                  <w:fldChar w:fldCharType="end"/>
                </w:r>
              </w:hyperlink>
            </w:p>
            <w:p w:rsidR="008F4155" w:rsidRDefault="00BC0912">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94402E"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8F4155"/>
        <w:p w:rsidR="008F4155" w:rsidRDefault="00442BAF"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-1576705</wp:posOffset>
                </wp:positionH>
                <wp:positionV relativeFrom="paragraph">
                  <wp:posOffset>196850</wp:posOffset>
                </wp:positionV>
                <wp:extent cx="8721725" cy="5689600"/>
                <wp:effectExtent l="0" t="971550" r="0" b="82550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8721725" cy="5689600"/>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442BAF"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-1115304</wp:posOffset>
            </wp:positionH>
            <wp:positionV relativeFrom="paragraph">
              <wp:posOffset>3224</wp:posOffset>
            </wp:positionV>
            <wp:extent cx="8228435" cy="757896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231821" cy="7582088"/>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Default="00D5003E" w:rsidP="006517F4">
      <w:pPr>
        <w:numPr>
          <w:ilvl w:val="0"/>
          <w:numId w:val="4"/>
        </w:numPr>
        <w:spacing w:after="0" w:line="240" w:lineRule="auto"/>
        <w:rPr>
          <w:rFonts w:cs="Arial"/>
          <w:b/>
          <w:i/>
          <w:szCs w:val="24"/>
        </w:rPr>
      </w:pPr>
      <w:r>
        <w:rPr>
          <w:rFonts w:cs="Arial"/>
          <w:b/>
          <w:i/>
          <w:szCs w:val="24"/>
        </w:rPr>
        <w:t>Administrar Piezas:</w:t>
      </w:r>
      <w:r w:rsidRPr="00D5003E">
        <w:rPr>
          <w:rFonts w:cs="Arial"/>
          <w:b/>
          <w:i/>
          <w:szCs w:val="24"/>
          <w:highlight w:val="yellow"/>
        </w:rPr>
        <w:t>completar</w:t>
      </w:r>
    </w:p>
    <w:p w:rsidR="00D5003E" w:rsidRPr="00794A82" w:rsidRDefault="00D5003E" w:rsidP="006517F4">
      <w:pPr>
        <w:numPr>
          <w:ilvl w:val="0"/>
          <w:numId w:val="4"/>
        </w:numPr>
        <w:spacing w:after="0" w:line="240" w:lineRule="auto"/>
        <w:rPr>
          <w:rFonts w:cs="Arial"/>
          <w:b/>
          <w:i/>
          <w:szCs w:val="24"/>
        </w:rPr>
      </w:pPr>
      <w:r>
        <w:rPr>
          <w:rFonts w:cs="Arial"/>
          <w:b/>
          <w:i/>
          <w:szCs w:val="24"/>
        </w:rPr>
        <w:t>Administrar Productos:</w:t>
      </w:r>
      <w:r w:rsidRPr="00D5003E">
        <w:rPr>
          <w:rFonts w:cs="Arial"/>
          <w:b/>
          <w:i/>
          <w:szCs w:val="24"/>
          <w:highlight w:val="yellow"/>
        </w:rPr>
        <w:t xml:space="preserve"> completar</w:t>
      </w:r>
    </w:p>
    <w:p w:rsidR="008F4155" w:rsidRPr="00D5003E"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D5003E"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Pr="00D5003E">
        <w:rPr>
          <w:rFonts w:cs="Arial"/>
          <w:b/>
          <w:i/>
          <w:szCs w:val="24"/>
          <w:highlight w:val="yellow"/>
        </w:rPr>
        <w:t>completar</w:t>
      </w:r>
    </w:p>
    <w:p w:rsidR="00D5003E" w:rsidRPr="001544AD" w:rsidRDefault="00D5003E" w:rsidP="006517F4">
      <w:pPr>
        <w:numPr>
          <w:ilvl w:val="0"/>
          <w:numId w:val="4"/>
        </w:numPr>
        <w:spacing w:after="0" w:line="240" w:lineRule="auto"/>
        <w:rPr>
          <w:rFonts w:cs="Arial"/>
          <w:b/>
          <w:i/>
          <w:szCs w:val="24"/>
        </w:rPr>
      </w:pPr>
      <w:r>
        <w:rPr>
          <w:rFonts w:cs="Arial"/>
          <w:b/>
          <w:i/>
          <w:szCs w:val="24"/>
        </w:rPr>
        <w:t>Confirmar Pedido trabajo:</w:t>
      </w:r>
      <w:r w:rsidRPr="00D5003E">
        <w:rPr>
          <w:rFonts w:cs="Arial"/>
          <w:b/>
          <w:i/>
          <w:szCs w:val="24"/>
          <w:highlight w:val="yellow"/>
        </w:rPr>
        <w:t xml:space="preserve"> completar</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las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lastRenderedPageBreak/>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lastRenderedPageBreak/>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3438BE" w:rsidP="006517F4">
      <w:pPr>
        <w:numPr>
          <w:ilvl w:val="0"/>
          <w:numId w:val="4"/>
        </w:numPr>
        <w:spacing w:after="0" w:line="240" w:lineRule="auto"/>
        <w:rPr>
          <w:rFonts w:cs="Arial"/>
          <w:b/>
          <w:i/>
          <w:szCs w:val="24"/>
        </w:rPr>
      </w:pPr>
      <w:r>
        <w:rPr>
          <w:rFonts w:cs="Arial"/>
          <w:b/>
          <w:i/>
          <w:szCs w:val="24"/>
        </w:rPr>
        <w:t>Administrar Cotización</w:t>
      </w:r>
      <w:r w:rsidR="00F76B9B">
        <w:rPr>
          <w:rFonts w:cs="Arial"/>
          <w:b/>
          <w:i/>
          <w:szCs w:val="24"/>
        </w:rPr>
        <w:t xml:space="preserve">: </w:t>
      </w:r>
      <w:r w:rsidR="00214F1A">
        <w:rPr>
          <w:rFonts w:cs="Arial"/>
          <w:szCs w:val="24"/>
        </w:rPr>
        <w:t>Administrar la información referida a una cotización ya registrada, para realizar una modificación o consulta de la misma.</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Default="008F4155" w:rsidP="008F4155">
      <w:pPr>
        <w:spacing w:after="0" w:line="240" w:lineRule="auto"/>
        <w:rPr>
          <w:rFonts w:ascii="Calibri" w:hAnsi="Calibri" w:cs="Arial"/>
          <w:b/>
        </w:rPr>
      </w:pPr>
      <w:r>
        <w:rPr>
          <w:rFonts w:ascii="Calibri" w:hAnsi="Calibri" w:cs="Arial"/>
          <w:b/>
        </w:rPr>
        <w:t xml:space="preserve"> </w:t>
      </w:r>
    </w:p>
    <w:p w:rsidR="00D5003E" w:rsidRPr="00950D58" w:rsidRDefault="00D5003E" w:rsidP="008F4155">
      <w:pPr>
        <w:spacing w:after="0" w:line="240" w:lineRule="auto"/>
        <w:rPr>
          <w:color w:val="FF0000"/>
        </w:rPr>
      </w:pPr>
      <w:r w:rsidRPr="00D5003E">
        <w:rPr>
          <w:rFonts w:ascii="Calibri" w:hAnsi="Calibri" w:cs="Arial"/>
          <w:b/>
          <w:highlight w:val="yellow"/>
        </w:rPr>
        <w:t>Mari: AGREGA LOS 4 CU EN EL RATIONAL, DIAGRAMAS EN WORD(VAS A TENER Q CAMBIAR LOS 2), REDACTAR OBJETIVOS Y AGREGAR DESCRIPCIONES TRAZO GRUESO</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 xml:space="preserve">Luego la solicitud de cotización es enviada al Responsable de Calidad (RCa) para que determine los procesos de calidad que van a ser necesarios para el control de calidad del pedido. El RCa envía el listado al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w:t>
            </w:r>
            <w:r w:rsidR="00553F2D">
              <w:rPr>
                <w:rFonts w:asciiTheme="minorHAnsi" w:hAnsiTheme="minorHAnsi" w:cstheme="minorHAnsi"/>
                <w:color w:val="auto"/>
                <w:sz w:val="24"/>
              </w:rPr>
              <w:lastRenderedPageBreak/>
              <w:t>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 xml:space="preserve">l Responsable de Compras (RC)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lastRenderedPageBreak/>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El caso de uso comienza cuando el Responsable de Compras consulta la lista de precios de 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w:t>
            </w:r>
            <w:r>
              <w:rPr>
                <w:rFonts w:asciiTheme="minorHAnsi" w:eastAsiaTheme="minorHAnsi" w:hAnsiTheme="minorHAnsi" w:cstheme="minorHAnsi"/>
                <w:color w:val="auto"/>
                <w:sz w:val="24"/>
                <w:lang w:eastAsia="en-US"/>
              </w:rPr>
              <w:lastRenderedPageBreak/>
              <w:t>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lastRenderedPageBreak/>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w:t>
            </w:r>
            <w:r w:rsidRPr="008F4155">
              <w:rPr>
                <w:rFonts w:cstheme="minorHAnsi"/>
                <w:szCs w:val="24"/>
              </w:rPr>
              <w:lastRenderedPageBreak/>
              <w:t>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00D3483B">
              <w:rPr>
                <w:rFonts w:cstheme="minorHAnsi"/>
                <w:szCs w:val="24"/>
              </w:rPr>
              <w:t xml:space="preserve"> y éste salga según las especificaciones,</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w:t>
            </w:r>
            <w:r w:rsidR="00B43DE8">
              <w:rPr>
                <w:rFonts w:cstheme="minorHAnsi"/>
                <w:szCs w:val="24"/>
              </w:rPr>
              <w:lastRenderedPageBreak/>
              <w:t>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w:t>
            </w:r>
            <w:r w:rsidRPr="008F4155">
              <w:rPr>
                <w:rFonts w:eastAsia="Calibri" w:cstheme="minorHAnsi"/>
                <w:szCs w:val="24"/>
              </w:rPr>
              <w:lastRenderedPageBreak/>
              <w:t xml:space="preserve">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 xml:space="preserve">lidad (RC)  desea planificar el control de calidad. </w:t>
            </w:r>
            <w:r w:rsidR="00740233">
              <w:rPr>
                <w:rFonts w:cstheme="minorHAnsi"/>
                <w:szCs w:val="24"/>
              </w:rPr>
              <w:t>De acuerdo al  tipo de control que se desee realizar, el RC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planilla de Planificación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 xml:space="preserve">El caso de uso comienza cuando el Responsable de Calidad (RC) recibe la materia prima </w:t>
            </w:r>
            <w:r w:rsidRPr="008F4155">
              <w:rPr>
                <w:rFonts w:cstheme="minorHAnsi"/>
                <w:szCs w:val="24"/>
              </w:rPr>
              <w:lastRenderedPageBreak/>
              <w:t>adquirida, o una pieza con orden de control</w:t>
            </w:r>
            <w:r w:rsidR="00740233">
              <w:rPr>
                <w:rFonts w:cstheme="minorHAnsi"/>
                <w:szCs w:val="24"/>
              </w:rPr>
              <w:t xml:space="preserve"> de calidad o un producto final para realizarle el correspondiente control de Calidad. Para ello, el RC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que las piezas o productos terminados no pasen el control de calidad, y no puedan ser corregidos se llama al caso de uso “Administrar Scrap” y en el caso de que los mismos puedan ser corregidos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 xml:space="preserve">será un conjunto de dos o más piezas. Si no es necesario ensamblar las piezas para entregar se pasa directamente al embalaje y rotulado donde se separan las piezas según el tipo. Al finalizar el embalaje se registra la cantidad de piezas, </w:t>
            </w:r>
            <w:r w:rsidRPr="008F4155">
              <w:rPr>
                <w:rFonts w:cstheme="minorHAnsi"/>
                <w:szCs w:val="24"/>
              </w:rPr>
              <w:lastRenderedPageBreak/>
              <w:t>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C420C9">
              <w:rPr>
                <w:rFonts w:cstheme="minorHAnsi"/>
                <w:szCs w:val="24"/>
              </w:rPr>
              <w:t>8</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25F2D">
              <w:rPr>
                <w:rFonts w:cstheme="minorHAnsi"/>
                <w:szCs w:val="24"/>
              </w:rPr>
              <w:t>3</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lastRenderedPageBreak/>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w:t>
            </w:r>
            <w:r w:rsidR="00E27C3F">
              <w:rPr>
                <w:rFonts w:asciiTheme="minorHAnsi" w:hAnsiTheme="minorHAnsi" w:cstheme="minorHAnsi"/>
                <w:color w:val="auto"/>
                <w:sz w:val="24"/>
              </w:rPr>
              <w:t xml:space="preserve">imiento preventivo </w:t>
            </w:r>
            <w:r w:rsidRPr="008F4155">
              <w:rPr>
                <w:rFonts w:asciiTheme="minorHAnsi" w:hAnsiTheme="minorHAnsi" w:cstheme="minorHAnsi"/>
                <w:color w:val="auto"/>
                <w:sz w:val="24"/>
              </w:rPr>
              <w:t>de las maquinarias de la</w:t>
            </w:r>
            <w:r w:rsidR="00E27C3F">
              <w:rPr>
                <w:rFonts w:asciiTheme="minorHAnsi" w:hAnsiTheme="minorHAnsi" w:cstheme="minorHAnsi"/>
                <w:color w:val="auto"/>
                <w:sz w:val="24"/>
              </w:rPr>
              <w:t xml:space="preserve"> empresa </w:t>
            </w:r>
            <w:r w:rsidRPr="008F4155">
              <w:rPr>
                <w:rFonts w:asciiTheme="minorHAnsi" w:hAnsiTheme="minorHAnsi" w:cstheme="minorHAnsi"/>
                <w:color w:val="auto"/>
                <w:sz w:val="24"/>
              </w:rPr>
              <w:t xml:space="preserve">para evitar las posibles roturas </w:t>
            </w:r>
            <w:r w:rsidR="000D6F4C">
              <w:rPr>
                <w:rFonts w:asciiTheme="minorHAnsi" w:hAnsiTheme="minorHAnsi" w:cstheme="minorHAnsi"/>
                <w:color w:val="auto"/>
                <w:sz w:val="24"/>
              </w:rPr>
              <w:t>de las mismas</w:t>
            </w:r>
            <w:r w:rsidRPr="008F4155">
              <w:rPr>
                <w:rFonts w:asciiTheme="minorHAnsi" w:hAnsiTheme="minorHAnsi" w:cstheme="minorHAnsi"/>
                <w:color w:val="auto"/>
                <w:sz w:val="24"/>
              </w:rPr>
              <w:t xml:space="preserve">. </w:t>
            </w:r>
            <w:r w:rsidR="000D6F4C">
              <w:rPr>
                <w:rFonts w:asciiTheme="minorHAnsi" w:hAnsiTheme="minorHAnsi" w:cstheme="minorHAnsi"/>
                <w:color w:val="auto"/>
                <w:sz w:val="24"/>
              </w:rPr>
              <w:t>Para ello el RP 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 consulta el/ los servicio/s</w:t>
            </w:r>
            <w:r w:rsidRPr="008F4155">
              <w:rPr>
                <w:rFonts w:asciiTheme="minorHAnsi" w:hAnsiTheme="minorHAnsi" w:cstheme="minorHAnsi"/>
                <w:color w:val="auto"/>
                <w:sz w:val="24"/>
              </w:rPr>
              <w:t xml:space="preserve"> a realizar y registra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C420C9">
              <w:rPr>
                <w:rFonts w:cstheme="minorHAnsi"/>
                <w:szCs w:val="24"/>
              </w:rPr>
              <w:t>2</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CD5405">
              <w:rPr>
                <w:rFonts w:asciiTheme="minorHAnsi" w:hAnsiTheme="minorHAnsi" w:cstheme="minorHAnsi"/>
                <w:color w:val="auto"/>
                <w:sz w:val="24"/>
              </w:rPr>
              <w:t>, indicando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 empresa que realizó el service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w:t>
            </w:r>
            <w:r w:rsidR="00300538">
              <w:rPr>
                <w:rFonts w:asciiTheme="minorHAnsi" w:hAnsiTheme="minorHAnsi" w:cstheme="minorHAnsi"/>
                <w:color w:val="auto"/>
                <w:sz w:val="24"/>
              </w:rPr>
              <w:lastRenderedPageBreak/>
              <w:t>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040220">
              <w:rPr>
                <w:rFonts w:cstheme="minorHAnsi"/>
                <w:szCs w:val="24"/>
              </w:rPr>
              <w:t>4</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040220">
              <w:rPr>
                <w:rFonts w:cstheme="minorHAnsi"/>
                <w:szCs w:val="24"/>
              </w:rPr>
              <w:t>5</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ID: 46</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w:t>
            </w:r>
            <w:r w:rsidR="00A458C0">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5786B">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 xml:space="preserve">Administrar </w:t>
            </w:r>
            <w:r>
              <w:rPr>
                <w:rFonts w:cstheme="minorHAnsi"/>
                <w:b/>
                <w:szCs w:val="24"/>
              </w:rPr>
              <w:t>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ID: 49</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Objetivo: </w:t>
            </w:r>
            <w:r w:rsidR="00BA3416">
              <w:rPr>
                <w:rFonts w:cs="Arial"/>
                <w:szCs w:val="24"/>
              </w:rPr>
              <w:t>Administrar la información referida a una cotización ya registrada, para realizar una modificación o consulta de la misma.</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w:t>
            </w:r>
            <w:r w:rsidRPr="008F4155">
              <w:rPr>
                <w:rFonts w:asciiTheme="minorHAnsi" w:eastAsiaTheme="minorHAnsi" w:hAnsiTheme="minorHAnsi" w:cstheme="minorHAnsi"/>
                <w:color w:val="auto"/>
                <w:sz w:val="24"/>
                <w:lang w:eastAsia="en-US"/>
              </w:rPr>
              <w:t xml:space="preserve"> (R</w:t>
            </w:r>
            <w:r>
              <w:rPr>
                <w:rFonts w:asciiTheme="minorHAnsi" w:eastAsiaTheme="minorHAnsi" w:hAnsiTheme="minorHAnsi" w:cstheme="minorHAnsi"/>
                <w:color w:val="auto"/>
                <w:sz w:val="24"/>
                <w:lang w:eastAsia="en-US"/>
              </w:rPr>
              <w:t>C</w:t>
            </w:r>
            <w:r w:rsidRPr="008F4155">
              <w:rPr>
                <w:rFonts w:asciiTheme="minorHAnsi" w:eastAsiaTheme="minorHAnsi" w:hAnsiTheme="minorHAnsi" w:cstheme="minorHAnsi"/>
                <w:color w:val="auto"/>
                <w:sz w:val="24"/>
                <w:lang w:eastAsia="en-US"/>
              </w:rPr>
              <w:t>)</w:t>
            </w:r>
            <w:r w:rsidR="00B008FD">
              <w:rPr>
                <w:rFonts w:asciiTheme="minorHAnsi" w:eastAsiaTheme="minorHAnsi" w:hAnsiTheme="minorHAnsi" w:cstheme="minorHAnsi"/>
                <w:color w:val="auto"/>
                <w:sz w:val="24"/>
                <w:lang w:eastAsia="en-US"/>
              </w:rPr>
              <w:t xml:space="preserve"> o el Responsable de Ventas (RV</w:t>
            </w:r>
            <w:r>
              <w:rPr>
                <w:rFonts w:asciiTheme="minorHAnsi" w:eastAsiaTheme="minorHAnsi" w:hAnsiTheme="minorHAnsi" w:cstheme="minorHAnsi"/>
                <w:color w:val="auto"/>
                <w:sz w:val="24"/>
                <w:lang w:eastAsia="en-US"/>
              </w:rPr>
              <w:t xml:space="preserve">) desean realizar una consulta o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 </w:t>
            </w:r>
            <w:r w:rsidRPr="008F4155">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en éste último caso se ingresan los datos que se desean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elaborar un informe </w:t>
            </w:r>
            <w:r w:rsidRPr="008F4155">
              <w:rPr>
                <w:rFonts w:asciiTheme="minorHAnsi" w:hAnsiTheme="minorHAnsi" w:cstheme="minorHAnsi"/>
                <w:color w:val="auto"/>
                <w:sz w:val="24"/>
              </w:rPr>
              <w:lastRenderedPageBreak/>
              <w:t>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8E6" w:rsidRDefault="00A928E6" w:rsidP="00C55F0F">
      <w:pPr>
        <w:spacing w:after="0" w:line="240" w:lineRule="auto"/>
      </w:pPr>
      <w:r>
        <w:separator/>
      </w:r>
    </w:p>
  </w:endnote>
  <w:endnote w:type="continuationSeparator" w:id="1">
    <w:p w:rsidR="00A928E6" w:rsidRDefault="00A928E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5F7" w:rsidRDefault="00BC0912">
    <w:pPr>
      <w:pStyle w:val="Piedepgina"/>
      <w:pBdr>
        <w:top w:val="single" w:sz="4" w:space="1" w:color="A5A5A5" w:themeColor="background1" w:themeShade="A5"/>
      </w:pBdr>
      <w:jc w:val="right"/>
      <w:rPr>
        <w:color w:val="7F7F7F" w:themeColor="background1" w:themeShade="7F"/>
      </w:rPr>
    </w:pPr>
    <w:r w:rsidRPr="00BC0912">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E55F7" w:rsidRDefault="00BC0912">
                  <w:pPr>
                    <w:jc w:val="center"/>
                    <w:rPr>
                      <w:color w:val="7FD13B" w:themeColor="accent1"/>
                      <w:lang w:val="es-ES"/>
                    </w:rPr>
                  </w:pPr>
                  <w:r>
                    <w:rPr>
                      <w:lang w:val="es-ES"/>
                    </w:rPr>
                    <w:fldChar w:fldCharType="begin"/>
                  </w:r>
                  <w:r w:rsidR="009E55F7">
                    <w:rPr>
                      <w:lang w:val="es-ES"/>
                    </w:rPr>
                    <w:instrText xml:space="preserve"> PAGE   \* MERGEFORMAT </w:instrText>
                  </w:r>
                  <w:r>
                    <w:rPr>
                      <w:lang w:val="es-ES"/>
                    </w:rPr>
                    <w:fldChar w:fldCharType="separate"/>
                  </w:r>
                  <w:r w:rsidR="00D5003E" w:rsidRPr="00D5003E">
                    <w:rPr>
                      <w:noProof/>
                      <w:color w:val="7FD13B" w:themeColor="accent1"/>
                    </w:rPr>
                    <w:t>15</w:t>
                  </w:r>
                  <w:r>
                    <w:rPr>
                      <w:lang w:val="es-ES"/>
                    </w:rPr>
                    <w:fldChar w:fldCharType="end"/>
                  </w:r>
                </w:p>
              </w:txbxContent>
            </v:textbox>
          </v:shape>
          <w10:wrap anchorx="page" anchory="margin"/>
        </v:group>
      </w:pict>
    </w:r>
    <w:r w:rsidR="009E55F7">
      <w:rPr>
        <w:color w:val="7F7F7F" w:themeColor="background1" w:themeShade="7F"/>
      </w:rPr>
      <w:t>Proyecto: METALSOFT | Año 2010</w:t>
    </w:r>
  </w:p>
  <w:p w:rsidR="009E55F7" w:rsidRDefault="009E55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8E6" w:rsidRDefault="00A928E6" w:rsidP="00C55F0F">
      <w:pPr>
        <w:spacing w:after="0" w:line="240" w:lineRule="auto"/>
      </w:pPr>
      <w:r>
        <w:separator/>
      </w:r>
    </w:p>
  </w:footnote>
  <w:footnote w:type="continuationSeparator" w:id="1">
    <w:p w:rsidR="00A928E6" w:rsidRDefault="00A928E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5F7" w:rsidRDefault="009E55F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E55F7" w:rsidRDefault="009E55F7">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E55F7" w:rsidRDefault="009E55F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9E55F7" w:rsidRDefault="009E55F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08"/>
  <w:hyphenationZone w:val="425"/>
  <w:drawingGridHorizontalSpacing w:val="110"/>
  <w:displayHorizontalDrawingGridEvery w:val="2"/>
  <w:characterSpacingControl w:val="doNotCompress"/>
  <w:hdrShapeDefaults>
    <o:shapedefaults v:ext="edit" spidmax="138242"/>
    <o:shapelayout v:ext="edit">
      <o:idmap v:ext="edit" data="2"/>
    </o:shapelayout>
  </w:hdrShapeDefaults>
  <w:footnotePr>
    <w:footnote w:id="0"/>
    <w:footnote w:id="1"/>
  </w:footnotePr>
  <w:endnotePr>
    <w:endnote w:id="0"/>
    <w:endnote w:id="1"/>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C25AD"/>
    <w:rsid w:val="000C5937"/>
    <w:rsid w:val="000C6F47"/>
    <w:rsid w:val="000C7DCF"/>
    <w:rsid w:val="000D1D83"/>
    <w:rsid w:val="000D3796"/>
    <w:rsid w:val="000D4843"/>
    <w:rsid w:val="000D6F4C"/>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1A2"/>
    <w:rsid w:val="00140BE1"/>
    <w:rsid w:val="00142B7D"/>
    <w:rsid w:val="00143E6C"/>
    <w:rsid w:val="00143ECA"/>
    <w:rsid w:val="0014631F"/>
    <w:rsid w:val="00146D88"/>
    <w:rsid w:val="00155ED7"/>
    <w:rsid w:val="00157093"/>
    <w:rsid w:val="001675B9"/>
    <w:rsid w:val="001715E8"/>
    <w:rsid w:val="00173D0B"/>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2186"/>
    <w:rsid w:val="001E342D"/>
    <w:rsid w:val="001E478C"/>
    <w:rsid w:val="001F19BE"/>
    <w:rsid w:val="0020215D"/>
    <w:rsid w:val="00211FB0"/>
    <w:rsid w:val="00214F1A"/>
    <w:rsid w:val="00221D2B"/>
    <w:rsid w:val="002434AD"/>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65271"/>
    <w:rsid w:val="00365761"/>
    <w:rsid w:val="00366F18"/>
    <w:rsid w:val="00371C7F"/>
    <w:rsid w:val="00380B6C"/>
    <w:rsid w:val="003A32F9"/>
    <w:rsid w:val="003A6C75"/>
    <w:rsid w:val="003B1287"/>
    <w:rsid w:val="003B4370"/>
    <w:rsid w:val="003B567B"/>
    <w:rsid w:val="003B69ED"/>
    <w:rsid w:val="003C0673"/>
    <w:rsid w:val="003C3972"/>
    <w:rsid w:val="003D23F8"/>
    <w:rsid w:val="003D301B"/>
    <w:rsid w:val="003D5CF4"/>
    <w:rsid w:val="003E5E55"/>
    <w:rsid w:val="003F2339"/>
    <w:rsid w:val="003F3D5B"/>
    <w:rsid w:val="003F4581"/>
    <w:rsid w:val="003F5B53"/>
    <w:rsid w:val="003F7A92"/>
    <w:rsid w:val="00406E0B"/>
    <w:rsid w:val="00420858"/>
    <w:rsid w:val="00420B54"/>
    <w:rsid w:val="00442BAF"/>
    <w:rsid w:val="00447D56"/>
    <w:rsid w:val="0045029E"/>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512728"/>
    <w:rsid w:val="0051651B"/>
    <w:rsid w:val="00517491"/>
    <w:rsid w:val="00544680"/>
    <w:rsid w:val="00550707"/>
    <w:rsid w:val="00553F2D"/>
    <w:rsid w:val="00555737"/>
    <w:rsid w:val="005566BA"/>
    <w:rsid w:val="0056015C"/>
    <w:rsid w:val="00574025"/>
    <w:rsid w:val="00576B79"/>
    <w:rsid w:val="00587C19"/>
    <w:rsid w:val="005916C1"/>
    <w:rsid w:val="005947B4"/>
    <w:rsid w:val="00594B0E"/>
    <w:rsid w:val="0059691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7E5506"/>
    <w:rsid w:val="00802052"/>
    <w:rsid w:val="00807C86"/>
    <w:rsid w:val="008158C8"/>
    <w:rsid w:val="0081703D"/>
    <w:rsid w:val="00820DEE"/>
    <w:rsid w:val="008314F1"/>
    <w:rsid w:val="00832E60"/>
    <w:rsid w:val="008413B0"/>
    <w:rsid w:val="00845FC8"/>
    <w:rsid w:val="00846043"/>
    <w:rsid w:val="00846FA2"/>
    <w:rsid w:val="00847E96"/>
    <w:rsid w:val="00857616"/>
    <w:rsid w:val="0086104C"/>
    <w:rsid w:val="0086606E"/>
    <w:rsid w:val="00884331"/>
    <w:rsid w:val="00887E15"/>
    <w:rsid w:val="00891EEE"/>
    <w:rsid w:val="00892C15"/>
    <w:rsid w:val="00894CE0"/>
    <w:rsid w:val="00894ED0"/>
    <w:rsid w:val="008A0169"/>
    <w:rsid w:val="008A1892"/>
    <w:rsid w:val="008A4680"/>
    <w:rsid w:val="008B7720"/>
    <w:rsid w:val="008C6095"/>
    <w:rsid w:val="008D1C24"/>
    <w:rsid w:val="008E4CC4"/>
    <w:rsid w:val="008F06F5"/>
    <w:rsid w:val="008F4155"/>
    <w:rsid w:val="008F6E1A"/>
    <w:rsid w:val="008F7A59"/>
    <w:rsid w:val="009022A8"/>
    <w:rsid w:val="00903950"/>
    <w:rsid w:val="00904612"/>
    <w:rsid w:val="00904CD2"/>
    <w:rsid w:val="00907F6D"/>
    <w:rsid w:val="0091044E"/>
    <w:rsid w:val="0091090D"/>
    <w:rsid w:val="00917B65"/>
    <w:rsid w:val="00921EF6"/>
    <w:rsid w:val="00922298"/>
    <w:rsid w:val="00922624"/>
    <w:rsid w:val="00932592"/>
    <w:rsid w:val="00933AA4"/>
    <w:rsid w:val="0094295C"/>
    <w:rsid w:val="00946A58"/>
    <w:rsid w:val="009510BF"/>
    <w:rsid w:val="00952FE0"/>
    <w:rsid w:val="009632AC"/>
    <w:rsid w:val="00971F23"/>
    <w:rsid w:val="00973363"/>
    <w:rsid w:val="00980840"/>
    <w:rsid w:val="00990DF8"/>
    <w:rsid w:val="00991779"/>
    <w:rsid w:val="00992D16"/>
    <w:rsid w:val="009B1386"/>
    <w:rsid w:val="009B306A"/>
    <w:rsid w:val="009B44E2"/>
    <w:rsid w:val="009C0F99"/>
    <w:rsid w:val="009C2643"/>
    <w:rsid w:val="009C2C23"/>
    <w:rsid w:val="009D689C"/>
    <w:rsid w:val="009E32D0"/>
    <w:rsid w:val="009E55F7"/>
    <w:rsid w:val="009E7DCF"/>
    <w:rsid w:val="009F760A"/>
    <w:rsid w:val="00A02945"/>
    <w:rsid w:val="00A0475C"/>
    <w:rsid w:val="00A07025"/>
    <w:rsid w:val="00A07318"/>
    <w:rsid w:val="00A13446"/>
    <w:rsid w:val="00A179A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008FD"/>
    <w:rsid w:val="00B20352"/>
    <w:rsid w:val="00B21A5B"/>
    <w:rsid w:val="00B22596"/>
    <w:rsid w:val="00B2476C"/>
    <w:rsid w:val="00B2654D"/>
    <w:rsid w:val="00B2686F"/>
    <w:rsid w:val="00B37FD0"/>
    <w:rsid w:val="00B41C68"/>
    <w:rsid w:val="00B43DE8"/>
    <w:rsid w:val="00B47287"/>
    <w:rsid w:val="00B4778F"/>
    <w:rsid w:val="00B5107F"/>
    <w:rsid w:val="00B519D7"/>
    <w:rsid w:val="00B5501C"/>
    <w:rsid w:val="00B5744C"/>
    <w:rsid w:val="00B60E43"/>
    <w:rsid w:val="00B617FE"/>
    <w:rsid w:val="00B71950"/>
    <w:rsid w:val="00B73407"/>
    <w:rsid w:val="00B74838"/>
    <w:rsid w:val="00B81DE4"/>
    <w:rsid w:val="00B822D4"/>
    <w:rsid w:val="00B91C84"/>
    <w:rsid w:val="00B94D96"/>
    <w:rsid w:val="00BA3416"/>
    <w:rsid w:val="00BA5E9E"/>
    <w:rsid w:val="00BA5FA3"/>
    <w:rsid w:val="00BA7168"/>
    <w:rsid w:val="00BB214D"/>
    <w:rsid w:val="00BB4AA8"/>
    <w:rsid w:val="00BB4EFF"/>
    <w:rsid w:val="00BB5FFC"/>
    <w:rsid w:val="00BC0912"/>
    <w:rsid w:val="00BC5374"/>
    <w:rsid w:val="00BD59F7"/>
    <w:rsid w:val="00BE1F7C"/>
    <w:rsid w:val="00BE4394"/>
    <w:rsid w:val="00BE53D3"/>
    <w:rsid w:val="00BF0374"/>
    <w:rsid w:val="00BF0AD5"/>
    <w:rsid w:val="00BF37AC"/>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E76"/>
    <w:rsid w:val="00DB5903"/>
    <w:rsid w:val="00DC43A2"/>
    <w:rsid w:val="00DC4C04"/>
    <w:rsid w:val="00DC4FF6"/>
    <w:rsid w:val="00DC5F78"/>
    <w:rsid w:val="00DD05BB"/>
    <w:rsid w:val="00DD09C7"/>
    <w:rsid w:val="00DD1E78"/>
    <w:rsid w:val="00DD291C"/>
    <w:rsid w:val="00DF1522"/>
    <w:rsid w:val="00DF2438"/>
    <w:rsid w:val="00DF4D6D"/>
    <w:rsid w:val="00DF6B9B"/>
    <w:rsid w:val="00E034F1"/>
    <w:rsid w:val="00E03DED"/>
    <w:rsid w:val="00E0523A"/>
    <w:rsid w:val="00E20A30"/>
    <w:rsid w:val="00E25F2D"/>
    <w:rsid w:val="00E27237"/>
    <w:rsid w:val="00E27C3F"/>
    <w:rsid w:val="00E30482"/>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76B9B"/>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22B1D-DB0D-44AE-91DA-4D3E700F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Pages>
  <Words>10848</Words>
  <Characters>59665</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70373</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82</cp:revision>
  <cp:lastPrinted>2010-03-26T19:27:00Z</cp:lastPrinted>
  <dcterms:created xsi:type="dcterms:W3CDTF">2010-04-13T05:39:00Z</dcterms:created>
  <dcterms:modified xsi:type="dcterms:W3CDTF">2010-05-07T05:14:00Z</dcterms:modified>
</cp:coreProperties>
</file>