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5B56B4">
          <w:pPr>
            <w:rPr>
              <w:sz w:val="60"/>
              <w:szCs w:val="60"/>
              <w:lang w:val="es-ES"/>
            </w:rPr>
          </w:pPr>
          <w:r w:rsidRPr="001106BF">
            <w:rPr>
              <w:noProof/>
              <w:sz w:val="60"/>
              <w:szCs w:val="60"/>
              <w:lang w:val="es-ES"/>
            </w:rPr>
            <w:pict>
              <v:group id="_x0000_s1028" style="position:absolute;margin-left:10.95pt;margin-top:-14.95pt;width:611.9pt;height:650.25pt;z-index:25165772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2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1047565"/>
                          <w:placeholder>
                            <w:docPart w:val="4498C11D23094185A9AAB61D406051D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071;mso-position-horizontal-relative:margin;mso-position-vertical-relative:margin" filled="f" stroked="f">
                  <v:textbox style="mso-next-textbox:#_x0000_s1041;mso-fit-shape-to-text:t">
                    <w:txbxContent>
                      <w:p w:rsidR="003F5B53" w:rsidRPr="005B56B4" w:rsidRDefault="001106BF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047566"/>
                            <w:placeholder>
                              <w:docPart w:val="56831B4DD7F74C6FA2E9A5BD6279A1D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1727B" w:rsidRPr="005B56B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Proyecto:</w:t>
                            </w:r>
                          </w:sdtContent>
                        </w:sdt>
                        <w:r w:rsidR="005B56B4" w:rsidRPr="005B56B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MET</w:t>
                        </w:r>
                      </w:p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3F5B53" w:rsidRPr="008A0169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Ingeniería en </w:t>
                        </w:r>
                        <w:r w:rsidRPr="00AB6CC1">
                          <w:rPr>
                            <w:b/>
                            <w:bCs/>
                            <w:color w:val="4E5B6F" w:themeColor="text2"/>
                            <w:sz w:val="58"/>
                            <w:szCs w:val="58"/>
                            <w:lang w:val="es-ES"/>
                          </w:rPr>
                          <w:t>Sistemas de</w:t>
                        </w: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 Información</w:t>
                        </w:r>
                      </w:p>
                      <w:p w:rsidR="003F5B53" w:rsidRPr="005B56B4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  <w:p w:rsidR="00A1727B" w:rsidRDefault="00A1727B" w:rsidP="00A1727B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Aída Mendelberg</w:t>
                        </w:r>
                      </w:p>
                      <w:p w:rsidR="00A1727B" w:rsidRPr="00A1727B" w:rsidRDefault="00A1727B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3F5B53">
          <w:pPr>
            <w:rPr>
              <w:lang w:val="es-ES"/>
            </w:rPr>
          </w:pPr>
        </w:p>
        <w:p w:rsidR="003F5B53" w:rsidRDefault="00A1727B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20.6pt;margin-top:557.75pt;width:190.35pt;height:44.3pt;z-index:251660800;mso-width-relative:margin;mso-height-relative:margin" stroked="f">
                <v:textbox>
                  <w:txbxContent>
                    <w:p w:rsidR="00A1727B" w:rsidRPr="00BC5374" w:rsidRDefault="00A1727B" w:rsidP="00A1727B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="001106BF" w:rsidRPr="001106BF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20.2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noProof/>
              <w:kern w:val="32"/>
              <w:sz w:val="52"/>
              <w:szCs w:val="52"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2385500</wp:posOffset>
                </wp:positionH>
                <wp:positionV relativeFrom="paragraph">
                  <wp:posOffset>190305</wp:posOffset>
                </wp:positionV>
                <wp:extent cx="737088" cy="879230"/>
                <wp:effectExtent l="19050" t="0" r="5862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088" cy="87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p w:rsidR="00CE0DE0" w:rsidRDefault="00CE0DE0" w:rsidP="00CE0DE0">
      <w:pPr>
        <w:pStyle w:val="Subtitulo"/>
        <w:rPr>
          <w:lang w:val="es-ES"/>
        </w:rPr>
      </w:pPr>
    </w:p>
    <w:p w:rsidR="00A1727B" w:rsidRDefault="00A1727B" w:rsidP="00A1727B">
      <w:pPr>
        <w:pStyle w:val="Ttulo"/>
        <w:rPr>
          <w:lang w:val="es-ES"/>
        </w:rPr>
      </w:pPr>
      <w:bookmarkStart w:id="2" w:name="_Toc62378576"/>
      <w:bookmarkStart w:id="3" w:name="_Toc64457651"/>
      <w:bookmarkStart w:id="4" w:name="_Toc64457717"/>
      <w:bookmarkStart w:id="5" w:name="_Toc211238352"/>
      <w:r>
        <w:rPr>
          <w:lang w:val="es-ES"/>
        </w:rPr>
        <w:t>Introducción General</w:t>
      </w:r>
    </w:p>
    <w:p w:rsidR="00A1727B" w:rsidRPr="007D3178" w:rsidRDefault="00A1727B" w:rsidP="00A1727B">
      <w:pPr>
        <w:jc w:val="both"/>
        <w:rPr>
          <w:lang w:val="es-ES"/>
        </w:rPr>
      </w:pP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El presente proyecto constituye la descripción de un sistema informático requerido en el corriente año por la cátedra Proyecto Final perteneciente a la carrera Ingeniería de Sistemas de Información, de la Universidad Tecnológica Nacional, Facultad Regional Córdoba.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En el mismo se desarrollará el caso de estudio propuesto, que consiste en implementar un sistema de información para una empresa industrial que se dedica a la fabricación y venta de piezas metalúrgicas, con el fin de mejorar los procesos del negocio y optimizar el manejo de información.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Las razones que impulsaron al grupo a desarrollar el presente proyecto es que, dada la complejidad que presentan los procesos del negocio, nos permite integrar y aplicar todos los conocimientos adquiridos en años anteriores y además involucrarnos en especialidades que serán de fundamental importancia en nuestro futuro desarrollo como profesionales en la construcción de sistemas de información. 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Este proyecto incluirá aspectos de investigación y desarrollo y servirá además para profundizar aspectos del trabajo en equipo, y los diferentes roles dentro del grupo de trabajo, el cual significa un aspecto esencial en el desarrollo de nuestra carrera.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La propuesta de desarrollo del presente trabajo está basada en el Proceso Unificado de Desarrollo de Software (PUD), utilizando Lenguaje Unificado de Modelado (UML)  y se implementará mediante el lenguaje de programación Java, con conexión a Base de Datos MySQL.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 El Proceso Unificado de Desarrollo establece los flujos de trabajo y modelos a realizar tales como Modelo del Sist</w:t>
      </w:r>
      <w:r w:rsidR="005B56B4">
        <w:rPr>
          <w:sz w:val="24"/>
          <w:szCs w:val="24"/>
        </w:rPr>
        <w:t>ema de Negocio, Workflow</w:t>
      </w:r>
      <w:r w:rsidRPr="000A50B4">
        <w:rPr>
          <w:sz w:val="24"/>
          <w:szCs w:val="24"/>
        </w:rPr>
        <w:t xml:space="preserve"> de Requerimientos,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Análisis,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Diseño,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Implementación y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>de Prueba.</w:t>
      </w:r>
    </w:p>
    <w:p w:rsidR="00CE0DE0" w:rsidRPr="00A1727B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Esta propuesta, será llevada a cabo en 5 iteraciones que derivarán en versiones mejoradas del sistema, añadiendo cada vez más funcionalidad al sistema en desarrollo.</w:t>
      </w:r>
      <w:bookmarkEnd w:id="1"/>
      <w:bookmarkEnd w:id="0"/>
      <w:bookmarkEnd w:id="2"/>
      <w:bookmarkEnd w:id="3"/>
      <w:bookmarkEnd w:id="4"/>
      <w:bookmarkEnd w:id="5"/>
    </w:p>
    <w:sectPr w:rsidR="00CE0DE0" w:rsidRPr="00A1727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4EA" w:rsidRDefault="00A174EA" w:rsidP="00C55F0F">
      <w:pPr>
        <w:spacing w:after="0" w:line="240" w:lineRule="auto"/>
      </w:pPr>
      <w:r>
        <w:separator/>
      </w:r>
    </w:p>
  </w:endnote>
  <w:endnote w:type="continuationSeparator" w:id="1">
    <w:p w:rsidR="00A174EA" w:rsidRDefault="00A174EA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1106B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31BD4">
          <w:rPr>
            <w:noProof/>
          </w:rPr>
          <w:t>Universidad Tecnológica Nacional - Facultad Regional Córdoba -</w:t>
        </w:r>
      </w:sdtContent>
    </w:sdt>
    <w:r w:rsidRPr="001106BF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1106B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5B56B4" w:rsidRPr="005B56B4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>
      <w:rPr>
        <w:color w:val="7F7F7F" w:themeColor="background1" w:themeShade="7F"/>
      </w:rPr>
      <w:t xml:space="preserve"> | </w:t>
    </w:r>
    <w:sdt>
      <w:sdt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A47A1">
          <w:rPr>
            <w:color w:val="7F7F7F" w:themeColor="background1" w:themeShade="7F"/>
          </w:rPr>
          <w:t>Proyecto Final</w:t>
        </w:r>
      </w:sdtContent>
    </w:sdt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4EA" w:rsidRDefault="00A174EA" w:rsidP="00C55F0F">
      <w:pPr>
        <w:spacing w:after="0" w:line="240" w:lineRule="auto"/>
      </w:pPr>
      <w:r>
        <w:separator/>
      </w:r>
    </w:p>
  </w:footnote>
  <w:footnote w:type="continuationSeparator" w:id="1">
    <w:p w:rsidR="00A174EA" w:rsidRDefault="00A174EA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42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B29AE"/>
    <w:rsid w:val="002D1273"/>
    <w:rsid w:val="00311C7B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D23F8"/>
    <w:rsid w:val="003D301B"/>
    <w:rsid w:val="003D5CF4"/>
    <w:rsid w:val="003F5B53"/>
    <w:rsid w:val="00416FE9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2A8"/>
    <w:rsid w:val="000038E1"/>
    <w:rsid w:val="00070A30"/>
    <w:rsid w:val="001841D7"/>
    <w:rsid w:val="001C63F9"/>
    <w:rsid w:val="00217578"/>
    <w:rsid w:val="002C4230"/>
    <w:rsid w:val="00332455"/>
    <w:rsid w:val="003F1D36"/>
    <w:rsid w:val="003F234D"/>
    <w:rsid w:val="003F2F6A"/>
    <w:rsid w:val="00445E34"/>
    <w:rsid w:val="004E2D75"/>
    <w:rsid w:val="006959FC"/>
    <w:rsid w:val="008112A8"/>
    <w:rsid w:val="00833EFF"/>
    <w:rsid w:val="009601D4"/>
    <w:rsid w:val="00A7723D"/>
    <w:rsid w:val="00B72EC1"/>
    <w:rsid w:val="00C23910"/>
    <w:rsid w:val="00C66FD9"/>
    <w:rsid w:val="00D45018"/>
    <w:rsid w:val="00DC35B5"/>
    <w:rsid w:val="00E16DB6"/>
    <w:rsid w:val="00EA493B"/>
    <w:rsid w:val="00F10EF3"/>
    <w:rsid w:val="00F72507"/>
    <w:rsid w:val="00FB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8E6D124104EDF9769CA3140CEA282">
    <w:name w:val="27E8E6D124104EDF9769CA3140CEA282"/>
    <w:rsid w:val="008112A8"/>
  </w:style>
  <w:style w:type="paragraph" w:customStyle="1" w:styleId="867C957DFB66496C974348A33CE5ECA0">
    <w:name w:val="867C957DFB66496C974348A33CE5ECA0"/>
    <w:rsid w:val="008112A8"/>
  </w:style>
  <w:style w:type="paragraph" w:customStyle="1" w:styleId="7369445458554526B6E6ADDCB6E7E8BC">
    <w:name w:val="7369445458554526B6E6ADDCB6E7E8BC"/>
    <w:rsid w:val="008112A8"/>
  </w:style>
  <w:style w:type="paragraph" w:customStyle="1" w:styleId="6EC5F5A4E8654D738770E111F3A0990C">
    <w:name w:val="6EC5F5A4E8654D738770E111F3A0990C"/>
    <w:rsid w:val="008112A8"/>
  </w:style>
  <w:style w:type="paragraph" w:customStyle="1" w:styleId="0685A83B35B240F29EABFF2F66390E50">
    <w:name w:val="0685A83B35B240F29EABFF2F66390E50"/>
    <w:rsid w:val="008112A8"/>
  </w:style>
  <w:style w:type="paragraph" w:customStyle="1" w:styleId="86A46A39266549DC92EAAEF6780CC259">
    <w:name w:val="86A46A39266549DC92EAAEF6780CC259"/>
    <w:rsid w:val="008112A8"/>
  </w:style>
  <w:style w:type="paragraph" w:customStyle="1" w:styleId="EF61002E6ABD45F5B0F8629E0EA303A6">
    <w:name w:val="EF61002E6ABD45F5B0F8629E0EA303A6"/>
    <w:rsid w:val="008112A8"/>
  </w:style>
  <w:style w:type="paragraph" w:customStyle="1" w:styleId="6D0264D0124C4D63ADBD0BC31044E164">
    <w:name w:val="6D0264D0124C4D63ADBD0BC31044E164"/>
    <w:rsid w:val="008112A8"/>
  </w:style>
  <w:style w:type="paragraph" w:customStyle="1" w:styleId="786F8ED0DE8540CB9508A0EA4C8C433E">
    <w:name w:val="786F8ED0DE8540CB9508A0EA4C8C433E"/>
    <w:rsid w:val="008112A8"/>
  </w:style>
  <w:style w:type="paragraph" w:customStyle="1" w:styleId="4395681925724155B6B7781E0134CC40">
    <w:name w:val="4395681925724155B6B7781E0134CC40"/>
    <w:rsid w:val="008112A8"/>
  </w:style>
  <w:style w:type="paragraph" w:customStyle="1" w:styleId="7F717E4535374F9F8611937FB5A17FE0">
    <w:name w:val="7F717E4535374F9F8611937FB5A17FE0"/>
    <w:rsid w:val="008112A8"/>
  </w:style>
  <w:style w:type="paragraph" w:customStyle="1" w:styleId="2B96868430574D43B16050B69E233933">
    <w:name w:val="2B96868430574D43B16050B69E233933"/>
    <w:rsid w:val="008112A8"/>
  </w:style>
  <w:style w:type="paragraph" w:customStyle="1" w:styleId="C6057277BE344B989C0B8CB5A9087D44">
    <w:name w:val="C6057277BE344B989C0B8CB5A9087D44"/>
    <w:rsid w:val="008112A8"/>
  </w:style>
  <w:style w:type="paragraph" w:customStyle="1" w:styleId="D5047F696E6A46E7AA37F50C70BF0554">
    <w:name w:val="D5047F696E6A46E7AA37F50C70BF0554"/>
    <w:rsid w:val="00332455"/>
  </w:style>
  <w:style w:type="paragraph" w:customStyle="1" w:styleId="EDCDF47D90224EE0A86C6F6B9EFFE66C">
    <w:name w:val="EDCDF47D90224EE0A86C6F6B9EFFE66C"/>
    <w:rsid w:val="00332455"/>
  </w:style>
  <w:style w:type="paragraph" w:customStyle="1" w:styleId="0A4E8C3CE6004F02B60BFDAE92FAF45B">
    <w:name w:val="0A4E8C3CE6004F02B60BFDAE92FAF45B"/>
    <w:rsid w:val="00332455"/>
  </w:style>
  <w:style w:type="paragraph" w:customStyle="1" w:styleId="4564CCA20FEC45B7AE221860F58F36EF">
    <w:name w:val="4564CCA20FEC45B7AE221860F58F36EF"/>
    <w:rsid w:val="00332455"/>
  </w:style>
  <w:style w:type="paragraph" w:customStyle="1" w:styleId="2071D4418F55463D9FDDBCA712D12F41">
    <w:name w:val="2071D4418F55463D9FDDBCA712D12F41"/>
    <w:rsid w:val="00332455"/>
  </w:style>
  <w:style w:type="paragraph" w:customStyle="1" w:styleId="40F7452C300D4F60B3771B31B67D77F9">
    <w:name w:val="40F7452C300D4F60B3771B31B67D77F9"/>
    <w:rsid w:val="00332455"/>
  </w:style>
  <w:style w:type="paragraph" w:customStyle="1" w:styleId="8F01520448644845878586C10B4A47E0">
    <w:name w:val="8F01520448644845878586C10B4A47E0"/>
    <w:rsid w:val="00B72EC1"/>
  </w:style>
  <w:style w:type="paragraph" w:customStyle="1" w:styleId="871D519134A4484ABDDFE618AB81092C">
    <w:name w:val="871D519134A4484ABDDFE618AB81092C"/>
    <w:rsid w:val="006959FC"/>
  </w:style>
  <w:style w:type="paragraph" w:customStyle="1" w:styleId="4498C11D23094185A9AAB61D406051DC">
    <w:name w:val="4498C11D23094185A9AAB61D406051DC"/>
    <w:rsid w:val="00C23910"/>
  </w:style>
  <w:style w:type="paragraph" w:customStyle="1" w:styleId="56831B4DD7F74C6FA2E9A5BD6279A1D4">
    <w:name w:val="56831B4DD7F74C6FA2E9A5BD6279A1D4"/>
    <w:rsid w:val="00C23910"/>
  </w:style>
  <w:style w:type="paragraph" w:customStyle="1" w:styleId="6633989A313041ABBF917AAD569CE1F1">
    <w:name w:val="6633989A313041ABBF917AAD569CE1F1"/>
    <w:rsid w:val="00C23910"/>
  </w:style>
  <w:style w:type="paragraph" w:customStyle="1" w:styleId="84B72603D7C04AE19D7A10864A7BF94F">
    <w:name w:val="84B72603D7C04AE19D7A10864A7BF94F"/>
    <w:rsid w:val="00C23910"/>
  </w:style>
  <w:style w:type="paragraph" w:customStyle="1" w:styleId="FBF4345E249E44DD9A055ABA94CB6B09">
    <w:name w:val="FBF4345E249E44DD9A055ABA94CB6B09"/>
    <w:rsid w:val="00C23910"/>
  </w:style>
  <w:style w:type="paragraph" w:customStyle="1" w:styleId="D9D924C1D9FB475A97500F82222C8BDD">
    <w:name w:val="D9D924C1D9FB475A97500F82222C8BDD"/>
    <w:rsid w:val="00C23910"/>
  </w:style>
  <w:style w:type="paragraph" w:customStyle="1" w:styleId="6492A31217694C29A15EA97C158CEB6C">
    <w:name w:val="6492A31217694C29A15EA97C158CEB6C"/>
    <w:rsid w:val="00C23910"/>
  </w:style>
  <w:style w:type="paragraph" w:customStyle="1" w:styleId="DB7290DB14114CD2AFDD38765B77F13D">
    <w:name w:val="DB7290DB14114CD2AFDD38765B77F13D"/>
    <w:rsid w:val="00C23910"/>
  </w:style>
  <w:style w:type="paragraph" w:customStyle="1" w:styleId="94C1A78AE4D94E2BBF919DDCB68C1D8F">
    <w:name w:val="94C1A78AE4D94E2BBF919DDCB68C1D8F"/>
    <w:rsid w:val="00C239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Proyecto: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70</cp:revision>
  <cp:lastPrinted>2010-03-26T19:27:00Z</cp:lastPrinted>
  <dcterms:created xsi:type="dcterms:W3CDTF">2010-03-15T23:43:00Z</dcterms:created>
  <dcterms:modified xsi:type="dcterms:W3CDTF">2010-03-28T16:03:00Z</dcterms:modified>
</cp:coreProperties>
</file>