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144513"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86FB0" w:rsidRPr="00BE53D3" w:rsidRDefault="00786FB0"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86FB0" w:rsidRPr="005B56B4" w:rsidRDefault="00786FB0"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86FB0" w:rsidRPr="008A0169" w:rsidRDefault="00786FB0"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86FB0" w:rsidRPr="00A46548" w:rsidRDefault="00786FB0"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86FB0" w:rsidRDefault="00786FB0"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86FB0" w:rsidRDefault="00786FB0" w:rsidP="008F4155">
                      <w:pPr>
                        <w:spacing w:after="0" w:line="240" w:lineRule="auto"/>
                        <w:rPr>
                          <w:b/>
                          <w:bCs/>
                          <w:i/>
                          <w:color w:val="4E5B6F" w:themeColor="text2"/>
                          <w:sz w:val="52"/>
                          <w:szCs w:val="52"/>
                          <w:lang w:val="es-ES"/>
                        </w:rPr>
                      </w:pPr>
                    </w:p>
                    <w:p w:rsidR="00786FB0" w:rsidRPr="002E164A" w:rsidRDefault="00786FB0"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86FB0" w:rsidRDefault="00786FB0" w:rsidP="008F4155">
                      <w:pPr>
                        <w:spacing w:after="0" w:line="240" w:lineRule="auto"/>
                        <w:rPr>
                          <w:b/>
                          <w:bCs/>
                          <w:color w:val="808080" w:themeColor="text1" w:themeTint="7F"/>
                          <w:sz w:val="32"/>
                          <w:szCs w:val="32"/>
                          <w:lang w:val="es-ES"/>
                        </w:rPr>
                      </w:pP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86FB0" w:rsidRDefault="00786FB0"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86FB0" w:rsidRPr="00A46548" w:rsidRDefault="00786FB0"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144513" w:rsidP="00BE53D3">
          <w:pPr>
            <w:jc w:val="right"/>
            <w:rPr>
              <w:rFonts w:ascii="Arial" w:hAnsi="Arial" w:cs="Arial"/>
              <w:b/>
              <w:kern w:val="32"/>
              <w:sz w:val="52"/>
              <w:szCs w:val="52"/>
            </w:rPr>
          </w:pPr>
          <w:r w:rsidRPr="00144513">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86FB0" w:rsidRPr="00BC5374" w:rsidRDefault="00786FB0"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44513">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86FB0" w:rsidRPr="006A25B5" w:rsidRDefault="00786FB0"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86FB0" w:rsidRPr="006A25B5" w:rsidRDefault="00786FB0"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86FB0" w:rsidRPr="004B0B6C" w:rsidRDefault="00786FB0" w:rsidP="008F4155">
                      <w:pPr>
                        <w:rPr>
                          <w:lang w:val="es-ES"/>
                        </w:rPr>
                      </w:pPr>
                    </w:p>
                  </w:txbxContent>
                </v:textbox>
              </v:shape>
            </w:pict>
          </w:r>
          <w:r w:rsidRPr="00144513">
            <w:rPr>
              <w:rFonts w:ascii="Arial Narrow" w:hAnsi="Arial Narrow"/>
              <w:noProof/>
              <w:sz w:val="60"/>
              <w:szCs w:val="60"/>
              <w:lang w:eastAsia="es-AR"/>
            </w:rPr>
            <w:pict>
              <v:group id="_x0000_s1046" style="position:absolute;left:0;text-align:left;margin-left:-85.05pt;margin-top:339.5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86FB0" w:rsidRPr="00A4547B" w:rsidRDefault="00144513"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86FB0" w:rsidRPr="00A4547B">
                              <w:rPr>
                                <w:b/>
                                <w:i/>
                                <w:color w:val="138576" w:themeColor="accent6" w:themeShade="BF"/>
                                <w:sz w:val="52"/>
                                <w:szCs w:val="52"/>
                                <w:lang w:val="es-ES"/>
                              </w:rPr>
                              <w:t>Modelado del Sistema de Negocio</w:t>
                            </w:r>
                          </w:sdtContent>
                        </w:sdt>
                      </w:p>
                    </w:txbxContent>
                  </v:textbox>
                </v:rect>
              </v:group>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907481">
            <w:rPr>
              <w:rFonts w:ascii="Arial" w:hAnsi="Arial" w:cs="Arial"/>
              <w:b/>
              <w:color w:val="425EA9" w:themeColor="accent5" w:themeShade="BF"/>
              <w:kern w:val="32"/>
              <w:szCs w:val="24"/>
            </w:rPr>
            <w:t>9</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907481">
                  <w:rPr>
                    <w:rFonts w:asciiTheme="minorHAnsi" w:hAnsiTheme="minorHAnsi" w:cstheme="minorHAnsi"/>
                    <w:szCs w:val="22"/>
                    <w:lang w:val="en-US"/>
                  </w:rPr>
                  <w:t>9</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144513">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144513">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144513">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144513">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144513">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144513">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144513">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144513">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144513">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94402E"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8F4155"/>
        <w:p w:rsidR="008F4155" w:rsidRDefault="009A2254" w:rsidP="008F4155">
          <w:pPr>
            <w:rPr>
              <w:rFonts w:ascii="Arial" w:hAnsi="Arial"/>
              <w:kern w:val="32"/>
            </w:rPr>
          </w:pPr>
          <w:r>
            <w:rPr>
              <w:rFonts w:ascii="Arial" w:hAnsi="Arial"/>
              <w:noProof/>
              <w:kern w:val="32"/>
              <w:lang w:eastAsia="es-AR"/>
            </w:rPr>
            <w:drawing>
              <wp:anchor distT="0" distB="0" distL="114300" distR="114300" simplePos="0" relativeHeight="251671552" behindDoc="1" locked="0" layoutInCell="1" allowOverlap="1">
                <wp:simplePos x="0" y="0"/>
                <wp:positionH relativeFrom="column">
                  <wp:posOffset>-1027874</wp:posOffset>
                </wp:positionH>
                <wp:positionV relativeFrom="paragraph">
                  <wp:posOffset>150578</wp:posOffset>
                </wp:positionV>
                <wp:extent cx="7654686" cy="5218768"/>
                <wp:effectExtent l="0" t="1219200" r="0" b="1201082"/>
                <wp:wrapNone/>
                <wp:docPr id="5" name="Imagen 2" descr="C:\Users\Mariana\Pictures\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a\Pictures\DC1.png"/>
                        <pic:cNvPicPr>
                          <a:picLocks noChangeAspect="1" noChangeArrowheads="1"/>
                        </pic:cNvPicPr>
                      </pic:nvPicPr>
                      <pic:blipFill>
                        <a:blip r:embed="rId10" cstate="print"/>
                        <a:srcRect/>
                        <a:stretch>
                          <a:fillRect/>
                        </a:stretch>
                      </pic:blipFill>
                      <pic:spPr bwMode="auto">
                        <a:xfrm rot="16200000">
                          <a:off x="0" y="0"/>
                          <a:ext cx="7658074" cy="5221078"/>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786FB0"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-957324</wp:posOffset>
            </wp:positionH>
            <wp:positionV relativeFrom="paragraph">
              <wp:posOffset>436583</wp:posOffset>
            </wp:positionV>
            <wp:extent cx="7646346" cy="6491591"/>
            <wp:effectExtent l="19050" t="0" r="0" b="0"/>
            <wp:wrapNone/>
            <wp:docPr id="3" name="Imagen 1" descr="C:\Users\Mariana\Pictures\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Pictures\DC2.png"/>
                    <pic:cNvPicPr>
                      <a:picLocks noChangeAspect="1" noChangeArrowheads="1"/>
                    </pic:cNvPicPr>
                  </pic:nvPicPr>
                  <pic:blipFill>
                    <a:blip r:embed="rId11" cstate="print"/>
                    <a:srcRect/>
                    <a:stretch>
                      <a:fillRect/>
                    </a:stretch>
                  </pic:blipFill>
                  <pic:spPr bwMode="auto">
                    <a:xfrm>
                      <a:off x="0" y="0"/>
                      <a:ext cx="7646346" cy="6491591"/>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r w:rsidR="00846043" w:rsidRPr="00846043">
        <w:rPr>
          <w:rFonts w:cstheme="minorHAnsi"/>
          <w:szCs w:val="24"/>
        </w:rPr>
        <w:t xml:space="preserve"> </w:t>
      </w:r>
      <w:r w:rsidR="00846043">
        <w:rPr>
          <w:rFonts w:cstheme="minorHAnsi"/>
          <w:szCs w:val="24"/>
        </w:rPr>
        <w:t>Consultar la lista de precios de las materias primas para poder seleccionar el proveedor más conveniente</w:t>
      </w:r>
      <w:r w:rsidR="00846043"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las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lastRenderedPageBreak/>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1B4470" w:rsidRDefault="003438BE" w:rsidP="006517F4">
      <w:pPr>
        <w:numPr>
          <w:ilvl w:val="0"/>
          <w:numId w:val="4"/>
        </w:numPr>
        <w:spacing w:after="0" w:line="240" w:lineRule="auto"/>
        <w:rPr>
          <w:rFonts w:cs="Arial"/>
          <w:b/>
          <w:i/>
          <w:szCs w:val="24"/>
        </w:rPr>
      </w:pPr>
      <w:r>
        <w:rPr>
          <w:rFonts w:cs="Arial"/>
          <w:b/>
          <w:i/>
          <w:szCs w:val="24"/>
        </w:rPr>
        <w:t>Administrar Cotización</w:t>
      </w:r>
      <w:r w:rsidR="00F76B9B">
        <w:rPr>
          <w:rFonts w:cs="Arial"/>
          <w:b/>
          <w:i/>
          <w:szCs w:val="24"/>
        </w:rPr>
        <w:t xml:space="preserve">: </w:t>
      </w:r>
      <w:r w:rsidR="00214F1A">
        <w:rPr>
          <w:rFonts w:cs="Arial"/>
          <w:szCs w:val="24"/>
        </w:rPr>
        <w:t>Administrar la información referida a una cotización ya registrada, para realizar una modificación o consulta de la misma.</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 xml:space="preserve">Luego la solicitud de cotización es enviada al Responsable de Calidad (RCa) para que determine los procesos de calidad que van a ser necesarios para el control de calidad del pedido. El RCa envía el listado al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w:t>
            </w:r>
            <w:r w:rsidR="00553F2D">
              <w:rPr>
                <w:rFonts w:asciiTheme="minorHAnsi" w:hAnsiTheme="minorHAnsi" w:cstheme="minorHAnsi"/>
                <w:color w:val="auto"/>
                <w:sz w:val="24"/>
              </w:rPr>
              <w:lastRenderedPageBreak/>
              <w:t>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Si el Proveedor no está</w:t>
            </w:r>
            <w:r w:rsidR="007E5506">
              <w:rPr>
                <w:rFonts w:asciiTheme="minorHAnsi" w:hAnsiTheme="minorHAnsi" w:cstheme="minorHAnsi"/>
                <w:color w:val="auto"/>
                <w:sz w:val="24"/>
              </w:rPr>
              <w:t xml:space="preserve"> registrado se le solicitan los datos y se lo registra, se llama al caso de uso</w:t>
            </w:r>
            <w:r w:rsidR="00CB42FC">
              <w:rPr>
                <w:rFonts w:asciiTheme="minorHAnsi" w:hAnsiTheme="minorHAnsi" w:cstheme="minorHAnsi"/>
                <w:color w:val="auto"/>
                <w:sz w:val="24"/>
              </w:rPr>
              <w:t xml:space="preserve"> “Administrar Proveedores”</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 xml:space="preserve">l Responsable de Compras (RC)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El RC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46043">
            <w:pPr>
              <w:spacing w:after="0" w:line="240" w:lineRule="auto"/>
              <w:rPr>
                <w:rFonts w:cstheme="minorHAnsi"/>
                <w:szCs w:val="24"/>
              </w:rPr>
            </w:pPr>
            <w:r w:rsidRPr="008F4155">
              <w:rPr>
                <w:rFonts w:cstheme="minorHAnsi"/>
                <w:szCs w:val="24"/>
              </w:rPr>
              <w:lastRenderedPageBreak/>
              <w:t xml:space="preserve">Objetivo: </w:t>
            </w:r>
            <w:r w:rsidR="00846043">
              <w:rPr>
                <w:rFonts w:cstheme="minorHAnsi"/>
                <w:szCs w:val="24"/>
              </w:rPr>
              <w:t>Consultar la lista de precios de las materias primas para poder seleccionar el proveedor más conveniente</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EC461E" w:rsidP="00195877">
            <w:pPr>
              <w:pStyle w:val="Textoindependiente"/>
              <w:tabs>
                <w:tab w:val="left" w:pos="142"/>
              </w:tabs>
              <w:ind w:left="142"/>
              <w:rPr>
                <w:rFonts w:asciiTheme="minorHAnsi" w:hAnsiTheme="minorHAnsi" w:cstheme="minorHAnsi"/>
                <w:color w:val="auto"/>
                <w:sz w:val="24"/>
              </w:rPr>
            </w:pPr>
            <w:r>
              <w:rPr>
                <w:rFonts w:asciiTheme="minorHAnsi" w:hAnsiTheme="minorHAnsi" w:cstheme="minorHAnsi"/>
                <w:color w:val="auto"/>
                <w:sz w:val="24"/>
              </w:rPr>
              <w:t>El caso de uso comienza cuando el Responsable de Compras consulta la lista de precios de materias primas por proveedor previamente actualizada. Para determinar que proveedor será el más conveniente para solicitarle el pedido de reabastecimiento.</w:t>
            </w:r>
          </w:p>
          <w:p w:rsidR="00846043" w:rsidRPr="008F4155" w:rsidRDefault="00846043"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stado. El Cliente Web (CW)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Pr>
                <w:rFonts w:asciiTheme="minorHAnsi" w:hAnsiTheme="minorHAnsi" w:cstheme="minorHAnsi"/>
                <w:color w:val="auto"/>
                <w:sz w:val="24"/>
              </w:rPr>
              <w:t xml:space="preserve"> Orden de Pedido del mismo. El CW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w:t>
            </w:r>
            <w:r w:rsidR="00155ED7">
              <w:rPr>
                <w:rFonts w:asciiTheme="minorHAnsi" w:eastAsiaTheme="minorHAnsi" w:hAnsiTheme="minorHAnsi" w:cstheme="minorHAnsi"/>
                <w:color w:val="auto"/>
                <w:sz w:val="24"/>
                <w:lang w:eastAsia="en-US"/>
              </w:rPr>
              <w:t>pras genera la correspondiente O</w:t>
            </w:r>
            <w:r w:rsidRPr="008F4155">
              <w:rPr>
                <w:rFonts w:asciiTheme="minorHAnsi" w:eastAsiaTheme="minorHAnsi" w:hAnsiTheme="minorHAnsi" w:cstheme="minorHAnsi"/>
                <w:color w:val="auto"/>
                <w:sz w:val="24"/>
                <w:lang w:eastAsia="en-US"/>
              </w:rPr>
              <w:t>rden de Compra</w:t>
            </w:r>
            <w:r w:rsidR="00155ED7">
              <w:rPr>
                <w:rFonts w:asciiTheme="minorHAnsi" w:eastAsiaTheme="minorHAnsi" w:hAnsiTheme="minorHAnsi" w:cstheme="minorHAnsi"/>
                <w:color w:val="auto"/>
                <w:sz w:val="24"/>
                <w:lang w:eastAsia="en-US"/>
              </w:rPr>
              <w:t>, se llama al caso de uso “Administrar Orden de Compra”</w:t>
            </w:r>
            <w:r w:rsidRPr="008F415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generar una nueva </w:t>
            </w:r>
            <w:r>
              <w:rPr>
                <w:rFonts w:asciiTheme="minorHAnsi" w:eastAsiaTheme="minorHAnsi" w:hAnsiTheme="minorHAnsi" w:cstheme="minorHAnsi"/>
                <w:color w:val="auto"/>
                <w:sz w:val="24"/>
                <w:lang w:eastAsia="en-US"/>
              </w:rPr>
              <w:lastRenderedPageBreak/>
              <w:t>Orden de Compra, o consultar o modificar una ya existente, para lo cual ingresa</w:t>
            </w:r>
            <w:r w:rsidR="00D37856">
              <w:rPr>
                <w:rFonts w:asciiTheme="minorHAnsi" w:eastAsiaTheme="minorHAnsi" w:hAnsiTheme="minorHAnsi" w:cstheme="minorHAnsi"/>
                <w:color w:val="auto"/>
                <w:sz w:val="24"/>
                <w:lang w:eastAsia="en-US"/>
              </w:rPr>
              <w:t xml:space="preserve"> los datos correspondientes,</w:t>
            </w:r>
            <w:r>
              <w:rPr>
                <w:rFonts w:asciiTheme="minorHAnsi" w:eastAsiaTheme="minorHAnsi" w:hAnsiTheme="minorHAnsi" w:cstheme="minorHAnsi"/>
                <w:color w:val="auto"/>
                <w:sz w:val="24"/>
                <w:lang w:eastAsia="en-US"/>
              </w:rPr>
              <w:t xml:space="preserve"> actualiza los datos en caso de modificación</w:t>
            </w:r>
            <w:r w:rsidR="00D37856">
              <w:rPr>
                <w:rFonts w:asciiTheme="minorHAnsi" w:eastAsiaTheme="minorHAnsi" w:hAnsiTheme="minorHAnsi" w:cstheme="minorHAnsi"/>
                <w:color w:val="auto"/>
                <w:sz w:val="24"/>
                <w:lang w:eastAsia="en-US"/>
              </w:rPr>
              <w:t xml:space="preserve"> y/o consulta la misma</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lastRenderedPageBreak/>
              <w:t xml:space="preserve">El caso de uso comienza cuando el Responsable de Compras (RC),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w:t>
            </w:r>
            <w:r w:rsidRPr="008F4155">
              <w:rPr>
                <w:rFonts w:cstheme="minorHAnsi"/>
                <w:szCs w:val="24"/>
              </w:rPr>
              <w:lastRenderedPageBreak/>
              <w:t>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planilla de planificación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Pr="008F4155">
              <w:rPr>
                <w:rFonts w:cstheme="minorHAnsi"/>
                <w:szCs w:val="24"/>
              </w:rPr>
              <w:t xml:space="preserve">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FB4C12" w:rsidRPr="008F4155"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Pr="008F4155">
              <w:rPr>
                <w:rFonts w:cstheme="minorHAnsi"/>
                <w:szCs w:val="24"/>
              </w:rPr>
              <w:t xml:space="preserve"> planilla de planificación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y la cantidad de productos a elaborar en el día, en el caso que le corresponda la primera etapa de producción del producto busca en el al</w:t>
            </w:r>
            <w:r w:rsidR="00C9617F">
              <w:rPr>
                <w:rFonts w:cstheme="minorHAnsi"/>
                <w:szCs w:val="24"/>
              </w:rPr>
              <w:t xml:space="preserve">macén la materia prima necesaria junto con la planilla de producción que consta la cantidad, 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para llevar a cabo el proceso. E</w:t>
            </w:r>
            <w:r w:rsidRPr="008F4155">
              <w:rPr>
                <w:rFonts w:cstheme="minorHAnsi"/>
                <w:szCs w:val="24"/>
              </w:rPr>
              <w:t>n el caso que la etapa de producción que le corresponda</w:t>
            </w:r>
            <w:r w:rsidR="00C9617F">
              <w:rPr>
                <w:rFonts w:cstheme="minorHAnsi"/>
                <w:szCs w:val="24"/>
              </w:rPr>
              <w:t xml:space="preserve"> al OP</w:t>
            </w:r>
            <w:r w:rsidRPr="008F4155">
              <w:rPr>
                <w:rFonts w:cstheme="minorHAnsi"/>
                <w:szCs w:val="24"/>
              </w:rPr>
              <w:t xml:space="preserve"> sea una etapa que le sigue a otra, el OP busca en el almacén la pieza correspondiente</w:t>
            </w:r>
            <w:r w:rsidR="00C9617F">
              <w:rPr>
                <w:rFonts w:cstheme="minorHAnsi"/>
                <w:szCs w:val="24"/>
              </w:rPr>
              <w:t>, el RA registra el egreso de la pieza del almacén.</w:t>
            </w:r>
            <w:r w:rsidRPr="008F4155">
              <w:rPr>
                <w:rFonts w:cstheme="minorHAnsi"/>
                <w:szCs w:val="24"/>
              </w:rPr>
              <w:t xml:space="preserve"> </w:t>
            </w:r>
            <w:r w:rsidR="00C9617F">
              <w:rPr>
                <w:rFonts w:cstheme="minorHAnsi"/>
                <w:szCs w:val="24"/>
              </w:rPr>
              <w:t>El OP</w:t>
            </w:r>
            <w:r w:rsidRPr="008F4155">
              <w:rPr>
                <w:rFonts w:cstheme="minorHAnsi"/>
                <w:szCs w:val="24"/>
              </w:rPr>
              <w:t xml:space="preserve"> comienza el p</w:t>
            </w:r>
            <w:r w:rsidR="00C9617F">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 lo lleva a Almacenamiento y el RA registra el ingreso de la pieza y el pedido al que corresponde</w:t>
            </w:r>
            <w:r w:rsidR="00C9617F">
              <w:rPr>
                <w:rFonts w:cstheme="minorHAnsi"/>
                <w:szCs w:val="24"/>
              </w:rPr>
              <w:t xml:space="preserve">. </w:t>
            </w:r>
            <w:r w:rsidR="00710B2C">
              <w:rPr>
                <w:rFonts w:cstheme="minorHAnsi"/>
                <w:szCs w:val="24"/>
              </w:rPr>
              <w:t>En el caso de</w:t>
            </w:r>
            <w:r w:rsidRPr="008F4155">
              <w:rPr>
                <w:rFonts w:cstheme="minorHAnsi"/>
                <w:szCs w:val="24"/>
              </w:rPr>
              <w:t xml:space="preserve"> termina</w:t>
            </w:r>
            <w:r w:rsidR="00710B2C">
              <w:rPr>
                <w:rFonts w:cstheme="minorHAnsi"/>
                <w:szCs w:val="24"/>
              </w:rPr>
              <w:t>r la producción del producto</w:t>
            </w:r>
            <w:r w:rsidR="00D3483B">
              <w:rPr>
                <w:rFonts w:cstheme="minorHAnsi"/>
                <w:szCs w:val="24"/>
              </w:rPr>
              <w:t xml:space="preserve"> y éste salga según las especificaciones,</w:t>
            </w:r>
            <w:r w:rsidRPr="008F4155">
              <w:rPr>
                <w:rFonts w:cstheme="minorHAnsi"/>
                <w:szCs w:val="24"/>
              </w:rPr>
              <w:t xml:space="preserve"> lo </w:t>
            </w:r>
            <w:r w:rsidR="00710B2C">
              <w:rPr>
                <w:rFonts w:cstheme="minorHAnsi"/>
                <w:szCs w:val="24"/>
              </w:rPr>
              <w:t>lleva a almacenamiento, el RA registra el ingreso a Almacenamiento del producto terminado y a qué pedido corresponde y</w:t>
            </w:r>
            <w:r w:rsidRPr="008F4155">
              <w:rPr>
                <w:rFonts w:cstheme="minorHAnsi"/>
                <w:szCs w:val="24"/>
              </w:rPr>
              <w:t xml:space="preserve"> lo envía a calidad para que le realicen el control correspondiente.</w:t>
            </w:r>
            <w:r w:rsidR="00D3483B">
              <w:rPr>
                <w:rFonts w:cstheme="minorHAnsi"/>
                <w:szCs w:val="24"/>
              </w:rPr>
              <w:t xml:space="preserve"> En caso de que durante la producción de un producto o pieza, a ésta se la encuentre defectuosa y sin posibilidades de corrección, se llama 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w:t>
            </w:r>
            <w:r w:rsidR="00B43DE8">
              <w:rPr>
                <w:rFonts w:cstheme="minorHAnsi"/>
                <w:szCs w:val="24"/>
              </w:rPr>
              <w:lastRenderedPageBreak/>
              <w:t>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lastRenderedPageBreak/>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w:t>
            </w:r>
            <w:r w:rsidRPr="008F4155">
              <w:rPr>
                <w:rFonts w:cstheme="minorHAnsi"/>
                <w:szCs w:val="24"/>
              </w:rPr>
              <w:lastRenderedPageBreak/>
              <w:t xml:space="preserve">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 recibe una cotización de trabajo enviada por una Empresa Metalúrgica registrada en la empresa. El RC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corregida.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lastRenderedPageBreak/>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 xml:space="preserve">de Compras (RC) analiza todas las cotizaciones de trabajo enviadas por las distintas Empresas Metalúrgicas. El RC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w:t>
            </w:r>
            <w:r w:rsidRPr="008F4155">
              <w:rPr>
                <w:rFonts w:cstheme="minorHAnsi"/>
                <w:szCs w:val="24"/>
              </w:rPr>
              <w:lastRenderedPageBreak/>
              <w:t>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 xml:space="preserve">lidad (RC)  desea planificar el control de calidad. </w:t>
            </w:r>
            <w:r w:rsidR="00740233">
              <w:rPr>
                <w:rFonts w:cstheme="minorHAnsi"/>
                <w:szCs w:val="24"/>
              </w:rPr>
              <w:t xml:space="preserve">De acuerdo al  tipo de control que se desee realizar, el RC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w:t>
            </w:r>
            <w:r w:rsidR="00740233">
              <w:rPr>
                <w:rFonts w:cstheme="minorHAnsi"/>
                <w:szCs w:val="24"/>
              </w:rPr>
              <w:lastRenderedPageBreak/>
              <w:t>todos los casos, luego de consultar la documentación mencionada, el RC</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planilla de Planificación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w:t>
            </w:r>
            <w:r w:rsidR="00740233">
              <w:rPr>
                <w:rFonts w:cstheme="minorHAnsi"/>
                <w:szCs w:val="24"/>
              </w:rPr>
              <w:t xml:space="preserve"> de calidad o un producto final para realizarle el correspondiente control de Calidad. Para ello, el RC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xml:space="preserve">, detallando las cantidades de horas y minutos demorados o avanzados, </w:t>
            </w:r>
            <w:r w:rsidRPr="008F4155">
              <w:rPr>
                <w:rFonts w:eastAsia="Calibri" w:cstheme="minorHAnsi"/>
                <w:szCs w:val="24"/>
              </w:rPr>
              <w:lastRenderedPageBreak/>
              <w:t>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w:t>
            </w:r>
            <w:r w:rsidRPr="008F4155">
              <w:rPr>
                <w:rFonts w:cstheme="minorHAnsi"/>
                <w:szCs w:val="24"/>
              </w:rPr>
              <w:lastRenderedPageBreak/>
              <w:t>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registra como Scrap una pieza o producto ya sea como resultado de una producción malograda o cuando una 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w:t>
            </w:r>
            <w:r w:rsidR="00E27C3F">
              <w:rPr>
                <w:rFonts w:asciiTheme="minorHAnsi" w:hAnsiTheme="minorHAnsi" w:cstheme="minorHAnsi"/>
                <w:color w:val="auto"/>
                <w:sz w:val="24"/>
              </w:rPr>
              <w:t xml:space="preserve">imiento preventivo </w:t>
            </w:r>
            <w:r w:rsidRPr="008F4155">
              <w:rPr>
                <w:rFonts w:asciiTheme="minorHAnsi" w:hAnsiTheme="minorHAnsi" w:cstheme="minorHAnsi"/>
                <w:color w:val="auto"/>
                <w:sz w:val="24"/>
              </w:rPr>
              <w:t>de las maquinarias de la</w:t>
            </w:r>
            <w:r w:rsidR="00E27C3F">
              <w:rPr>
                <w:rFonts w:asciiTheme="minorHAnsi" w:hAnsiTheme="minorHAnsi" w:cstheme="minorHAnsi"/>
                <w:color w:val="auto"/>
                <w:sz w:val="24"/>
              </w:rPr>
              <w:t xml:space="preserve"> empresa </w:t>
            </w:r>
            <w:r w:rsidRPr="008F4155">
              <w:rPr>
                <w:rFonts w:asciiTheme="minorHAnsi" w:hAnsiTheme="minorHAnsi" w:cstheme="minorHAnsi"/>
                <w:color w:val="auto"/>
                <w:sz w:val="24"/>
              </w:rPr>
              <w:t xml:space="preserve">para evitar las posibles roturas </w:t>
            </w:r>
            <w:r w:rsidR="000D6F4C">
              <w:rPr>
                <w:rFonts w:asciiTheme="minorHAnsi" w:hAnsiTheme="minorHAnsi" w:cstheme="minorHAnsi"/>
                <w:color w:val="auto"/>
                <w:sz w:val="24"/>
              </w:rPr>
              <w:t>de las mismas</w:t>
            </w:r>
            <w:r w:rsidRPr="008F4155">
              <w:rPr>
                <w:rFonts w:asciiTheme="minorHAnsi" w:hAnsiTheme="minorHAnsi" w:cstheme="minorHAnsi"/>
                <w:color w:val="auto"/>
                <w:sz w:val="24"/>
              </w:rPr>
              <w:t xml:space="preserve">. </w:t>
            </w:r>
            <w:r w:rsidR="000D6F4C">
              <w:rPr>
                <w:rFonts w:asciiTheme="minorHAnsi" w:hAnsiTheme="minorHAnsi" w:cstheme="minorHAnsi"/>
                <w:color w:val="auto"/>
                <w:sz w:val="24"/>
              </w:rPr>
              <w:t>Para ello el RP 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 consulta el/ los servicio/s</w:t>
            </w:r>
            <w:r w:rsidRPr="008F4155">
              <w:rPr>
                <w:rFonts w:asciiTheme="minorHAnsi" w:hAnsiTheme="minorHAnsi" w:cstheme="minorHAnsi"/>
                <w:color w:val="auto"/>
                <w:sz w:val="24"/>
              </w:rPr>
              <w:t xml:space="preserve"> a realizar y registra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CD5405">
              <w:rPr>
                <w:rFonts w:asciiTheme="minorHAnsi" w:hAnsiTheme="minorHAnsi" w:cstheme="minorHAnsi"/>
                <w:color w:val="auto"/>
                <w:sz w:val="24"/>
              </w:rPr>
              <w:t xml:space="preserve">, indicando  </w:t>
            </w:r>
            <w:r w:rsidR="00CD5405">
              <w:rPr>
                <w:rFonts w:asciiTheme="minorHAnsi" w:hAnsiTheme="minorHAnsi" w:cstheme="minorHAnsi"/>
                <w:color w:val="auto"/>
                <w:sz w:val="24"/>
              </w:rPr>
              <w:lastRenderedPageBreak/>
              <w:t>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346608">
              <w:rPr>
                <w:rFonts w:asciiTheme="minorHAnsi" w:hAnsiTheme="minorHAnsi" w:cstheme="minorHAnsi"/>
                <w:color w:val="auto"/>
                <w:sz w:val="24"/>
              </w:rPr>
              <w:t>, empresa que realizó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w:t>
            </w:r>
            <w:r>
              <w:rPr>
                <w:rFonts w:cstheme="minorHAnsi"/>
                <w:szCs w:val="24"/>
              </w:rPr>
              <w:lastRenderedPageBreak/>
              <w:t xml:space="preserve">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lastRenderedPageBreak/>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5786B">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r>
              <w:rPr>
                <w:rFonts w:cstheme="minorHAnsi"/>
                <w:b/>
                <w:szCs w:val="24"/>
              </w:rPr>
              <w:t>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Objetivo: </w:t>
            </w:r>
            <w:r w:rsidR="00BA3416">
              <w:rPr>
                <w:rFonts w:cs="Arial"/>
                <w:szCs w:val="24"/>
              </w:rPr>
              <w:t>Administrar la información referida a una cotización ya registrada, para realizar una modificación o consulta de la misma.</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w:t>
            </w:r>
            <w:r w:rsidRPr="008F4155">
              <w:rPr>
                <w:rFonts w:asciiTheme="minorHAnsi" w:eastAsiaTheme="minorHAnsi" w:hAnsiTheme="minorHAnsi" w:cstheme="minorHAnsi"/>
                <w:color w:val="auto"/>
                <w:sz w:val="24"/>
                <w:lang w:eastAsia="en-US"/>
              </w:rPr>
              <w:t xml:space="preserve"> (R</w:t>
            </w:r>
            <w:r>
              <w:rPr>
                <w:rFonts w:asciiTheme="minorHAnsi" w:eastAsiaTheme="minorHAnsi" w:hAnsiTheme="minorHAnsi" w:cstheme="minorHAnsi"/>
                <w:color w:val="auto"/>
                <w:sz w:val="24"/>
                <w:lang w:eastAsia="en-US"/>
              </w:rPr>
              <w:t>C</w:t>
            </w:r>
            <w:r w:rsidRPr="008F4155">
              <w:rPr>
                <w:rFonts w:asciiTheme="minorHAnsi" w:eastAsiaTheme="minorHAnsi" w:hAnsiTheme="minorHAnsi" w:cstheme="minorHAnsi"/>
                <w:color w:val="auto"/>
                <w:sz w:val="24"/>
                <w:lang w:eastAsia="en-US"/>
              </w:rPr>
              <w:t>)</w:t>
            </w:r>
            <w:r w:rsidR="00B008FD">
              <w:rPr>
                <w:rFonts w:asciiTheme="minorHAnsi" w:eastAsiaTheme="minorHAnsi" w:hAnsiTheme="minorHAnsi" w:cstheme="minorHAnsi"/>
                <w:color w:val="auto"/>
                <w:sz w:val="24"/>
                <w:lang w:eastAsia="en-US"/>
              </w:rPr>
              <w:t xml:space="preserve"> o el Responsable de Ventas (RV</w:t>
            </w:r>
            <w:r>
              <w:rPr>
                <w:rFonts w:asciiTheme="minorHAnsi" w:eastAsiaTheme="minorHAnsi" w:hAnsiTheme="minorHAnsi" w:cstheme="minorHAnsi"/>
                <w:color w:val="auto"/>
                <w:sz w:val="24"/>
                <w:lang w:eastAsia="en-US"/>
              </w:rPr>
              <w:t xml:space="preserve">) desean realizar una consulta o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 </w:t>
            </w:r>
            <w:r w:rsidRPr="008F4155">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en éste último caso se ingresan los datos que se desean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p w:rsidR="0005786B" w:rsidRPr="008F4155" w:rsidRDefault="0005786B"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w:t>
            </w:r>
            <w:r w:rsidRPr="008F4155">
              <w:rPr>
                <w:rFonts w:cstheme="minorHAnsi"/>
                <w:szCs w:val="24"/>
              </w:rPr>
              <w:lastRenderedPageBreak/>
              <w:t xml:space="preserve">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05786B">
              <w:rPr>
                <w:rFonts w:cstheme="minorHAnsi"/>
                <w:szCs w:val="24"/>
              </w:rPr>
              <w:t>5</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362" w:rsidRDefault="007A4362" w:rsidP="00C55F0F">
      <w:pPr>
        <w:spacing w:after="0" w:line="240" w:lineRule="auto"/>
      </w:pPr>
      <w:r>
        <w:separator/>
      </w:r>
    </w:p>
  </w:endnote>
  <w:endnote w:type="continuationSeparator" w:id="0">
    <w:p w:rsidR="007A4362" w:rsidRDefault="007A436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144513">
    <w:pPr>
      <w:pStyle w:val="Piedepgina"/>
      <w:pBdr>
        <w:top w:val="single" w:sz="4" w:space="1" w:color="A5A5A5" w:themeColor="background1" w:themeShade="A5"/>
      </w:pBdr>
      <w:jc w:val="right"/>
      <w:rPr>
        <w:color w:val="7F7F7F" w:themeColor="background1" w:themeShade="7F"/>
      </w:rPr>
    </w:pPr>
    <w:r w:rsidRPr="00144513">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86FB0" w:rsidRDefault="00144513">
                  <w:pPr>
                    <w:jc w:val="center"/>
                    <w:rPr>
                      <w:color w:val="7FD13B" w:themeColor="accent1"/>
                      <w:lang w:val="es-ES"/>
                    </w:rPr>
                  </w:pPr>
                  <w:r>
                    <w:rPr>
                      <w:lang w:val="es-ES"/>
                    </w:rPr>
                    <w:fldChar w:fldCharType="begin"/>
                  </w:r>
                  <w:r w:rsidR="00786FB0">
                    <w:rPr>
                      <w:lang w:val="es-ES"/>
                    </w:rPr>
                    <w:instrText xml:space="preserve"> PAGE   \* MERGEFORMAT </w:instrText>
                  </w:r>
                  <w:r>
                    <w:rPr>
                      <w:lang w:val="es-ES"/>
                    </w:rPr>
                    <w:fldChar w:fldCharType="separate"/>
                  </w:r>
                  <w:r w:rsidR="00D262F8" w:rsidRPr="00D262F8">
                    <w:rPr>
                      <w:noProof/>
                      <w:color w:val="7FD13B" w:themeColor="accent1"/>
                    </w:rPr>
                    <w:t>3</w:t>
                  </w:r>
                  <w:r>
                    <w:rPr>
                      <w:lang w:val="es-ES"/>
                    </w:rPr>
                    <w:fldChar w:fldCharType="end"/>
                  </w:r>
                </w:p>
              </w:txbxContent>
            </v:textbox>
          </v:shape>
          <w10:wrap anchorx="page" anchory="margin"/>
        </v:group>
      </w:pict>
    </w:r>
    <w:r w:rsidR="00786FB0">
      <w:rPr>
        <w:color w:val="7F7F7F" w:themeColor="background1" w:themeShade="7F"/>
      </w:rPr>
      <w:t>Proyecto: METALSOFT | Año 2010</w:t>
    </w:r>
  </w:p>
  <w:p w:rsidR="00786FB0" w:rsidRDefault="00786F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362" w:rsidRDefault="007A4362" w:rsidP="00C55F0F">
      <w:pPr>
        <w:spacing w:after="0" w:line="240" w:lineRule="auto"/>
      </w:pPr>
      <w:r>
        <w:separator/>
      </w:r>
    </w:p>
  </w:footnote>
  <w:footnote w:type="continuationSeparator" w:id="0">
    <w:p w:rsidR="007A4362" w:rsidRDefault="007A436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FB0" w:rsidRDefault="00786FB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86FB0" w:rsidRDefault="00786FB0">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86FB0" w:rsidRDefault="00786FB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86FB0" w:rsidRDefault="00786FB0">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08"/>
  <w:hyphenationZone w:val="425"/>
  <w:drawingGridHorizontalSpacing w:val="110"/>
  <w:displayHorizontalDrawingGridEvery w:val="2"/>
  <w:characterSpacingControl w:val="doNotCompress"/>
  <w:hdrShapeDefaults>
    <o:shapedefaults v:ext="edit" spidmax="148482"/>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6608"/>
    <w:rsid w:val="00365271"/>
    <w:rsid w:val="00365761"/>
    <w:rsid w:val="00366F18"/>
    <w:rsid w:val="00371C7F"/>
    <w:rsid w:val="00380B6C"/>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E0B"/>
    <w:rsid w:val="00420858"/>
    <w:rsid w:val="00420B54"/>
    <w:rsid w:val="00427176"/>
    <w:rsid w:val="00442BAF"/>
    <w:rsid w:val="00447D56"/>
    <w:rsid w:val="0045029E"/>
    <w:rsid w:val="0045301F"/>
    <w:rsid w:val="00462F4A"/>
    <w:rsid w:val="00474264"/>
    <w:rsid w:val="0048629D"/>
    <w:rsid w:val="00486BF2"/>
    <w:rsid w:val="004A4D22"/>
    <w:rsid w:val="004B0B6C"/>
    <w:rsid w:val="004B30F3"/>
    <w:rsid w:val="004B4401"/>
    <w:rsid w:val="004B5CB1"/>
    <w:rsid w:val="004C0743"/>
    <w:rsid w:val="004D124A"/>
    <w:rsid w:val="004D2D2A"/>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74025"/>
    <w:rsid w:val="00576B79"/>
    <w:rsid w:val="00587C19"/>
    <w:rsid w:val="005916C1"/>
    <w:rsid w:val="005947B4"/>
    <w:rsid w:val="00594B0E"/>
    <w:rsid w:val="0059691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7902"/>
    <w:rsid w:val="006153E5"/>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33A8"/>
    <w:rsid w:val="00704C7B"/>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6FB0"/>
    <w:rsid w:val="00787E88"/>
    <w:rsid w:val="007916F9"/>
    <w:rsid w:val="0079276C"/>
    <w:rsid w:val="00793C9C"/>
    <w:rsid w:val="007A4008"/>
    <w:rsid w:val="007A4362"/>
    <w:rsid w:val="007B13B8"/>
    <w:rsid w:val="007B2A34"/>
    <w:rsid w:val="007B3DE6"/>
    <w:rsid w:val="007C353E"/>
    <w:rsid w:val="007D1C3C"/>
    <w:rsid w:val="007D2450"/>
    <w:rsid w:val="007D3178"/>
    <w:rsid w:val="007D5686"/>
    <w:rsid w:val="007D6B37"/>
    <w:rsid w:val="007E138F"/>
    <w:rsid w:val="007E437F"/>
    <w:rsid w:val="007E5506"/>
    <w:rsid w:val="00802052"/>
    <w:rsid w:val="00806234"/>
    <w:rsid w:val="00807C86"/>
    <w:rsid w:val="008158C8"/>
    <w:rsid w:val="0081703D"/>
    <w:rsid w:val="00820DEE"/>
    <w:rsid w:val="008314F1"/>
    <w:rsid w:val="00832E60"/>
    <w:rsid w:val="008413B0"/>
    <w:rsid w:val="00845FC8"/>
    <w:rsid w:val="00846043"/>
    <w:rsid w:val="00846FA2"/>
    <w:rsid w:val="00847E96"/>
    <w:rsid w:val="00857616"/>
    <w:rsid w:val="0086104C"/>
    <w:rsid w:val="0086606E"/>
    <w:rsid w:val="00884331"/>
    <w:rsid w:val="00887E15"/>
    <w:rsid w:val="00891EEE"/>
    <w:rsid w:val="00892C15"/>
    <w:rsid w:val="00894CE0"/>
    <w:rsid w:val="00894ED0"/>
    <w:rsid w:val="008A0169"/>
    <w:rsid w:val="008A1892"/>
    <w:rsid w:val="008A4680"/>
    <w:rsid w:val="008B7720"/>
    <w:rsid w:val="008C6095"/>
    <w:rsid w:val="008D1C24"/>
    <w:rsid w:val="008E3862"/>
    <w:rsid w:val="008E4CC4"/>
    <w:rsid w:val="008F06F5"/>
    <w:rsid w:val="008F4155"/>
    <w:rsid w:val="008F6E1A"/>
    <w:rsid w:val="008F7A59"/>
    <w:rsid w:val="009022A8"/>
    <w:rsid w:val="00903950"/>
    <w:rsid w:val="00904612"/>
    <w:rsid w:val="00904CD2"/>
    <w:rsid w:val="00907481"/>
    <w:rsid w:val="00907F6D"/>
    <w:rsid w:val="0091044E"/>
    <w:rsid w:val="0091090D"/>
    <w:rsid w:val="00917B65"/>
    <w:rsid w:val="00921EF6"/>
    <w:rsid w:val="00922298"/>
    <w:rsid w:val="00922624"/>
    <w:rsid w:val="00932592"/>
    <w:rsid w:val="00933AA4"/>
    <w:rsid w:val="0094295C"/>
    <w:rsid w:val="00946A58"/>
    <w:rsid w:val="009510BF"/>
    <w:rsid w:val="00952FE0"/>
    <w:rsid w:val="009632AC"/>
    <w:rsid w:val="00971F23"/>
    <w:rsid w:val="00973363"/>
    <w:rsid w:val="00980840"/>
    <w:rsid w:val="00984565"/>
    <w:rsid w:val="00990DF8"/>
    <w:rsid w:val="00991779"/>
    <w:rsid w:val="00992D16"/>
    <w:rsid w:val="009A2254"/>
    <w:rsid w:val="009B1386"/>
    <w:rsid w:val="009B306A"/>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008FD"/>
    <w:rsid w:val="00B20352"/>
    <w:rsid w:val="00B21A5B"/>
    <w:rsid w:val="00B22596"/>
    <w:rsid w:val="00B2476C"/>
    <w:rsid w:val="00B2654D"/>
    <w:rsid w:val="00B2686F"/>
    <w:rsid w:val="00B37FD0"/>
    <w:rsid w:val="00B41C68"/>
    <w:rsid w:val="00B43DE8"/>
    <w:rsid w:val="00B47287"/>
    <w:rsid w:val="00B4778F"/>
    <w:rsid w:val="00B5107F"/>
    <w:rsid w:val="00B519D7"/>
    <w:rsid w:val="00B5501C"/>
    <w:rsid w:val="00B5744C"/>
    <w:rsid w:val="00B60E43"/>
    <w:rsid w:val="00B617FE"/>
    <w:rsid w:val="00B71950"/>
    <w:rsid w:val="00B73407"/>
    <w:rsid w:val="00B74838"/>
    <w:rsid w:val="00B81DE4"/>
    <w:rsid w:val="00B822D4"/>
    <w:rsid w:val="00B91C84"/>
    <w:rsid w:val="00B94D96"/>
    <w:rsid w:val="00BA3416"/>
    <w:rsid w:val="00BA5E9E"/>
    <w:rsid w:val="00BA5FA3"/>
    <w:rsid w:val="00BA7168"/>
    <w:rsid w:val="00BB214D"/>
    <w:rsid w:val="00BB4AA8"/>
    <w:rsid w:val="00BB4EFF"/>
    <w:rsid w:val="00BB5FFC"/>
    <w:rsid w:val="00BC0912"/>
    <w:rsid w:val="00BC5374"/>
    <w:rsid w:val="00BD59F7"/>
    <w:rsid w:val="00BE1F7C"/>
    <w:rsid w:val="00BE4394"/>
    <w:rsid w:val="00BE53D3"/>
    <w:rsid w:val="00BF0374"/>
    <w:rsid w:val="00BF0AD5"/>
    <w:rsid w:val="00BF37AC"/>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E78"/>
    <w:rsid w:val="00DD291C"/>
    <w:rsid w:val="00DF1522"/>
    <w:rsid w:val="00DF2438"/>
    <w:rsid w:val="00DF389E"/>
    <w:rsid w:val="00DF4D6D"/>
    <w:rsid w:val="00DF6B9B"/>
    <w:rsid w:val="00E034F1"/>
    <w:rsid w:val="00E03DED"/>
    <w:rsid w:val="00E0523A"/>
    <w:rsid w:val="00E20A30"/>
    <w:rsid w:val="00E25F2D"/>
    <w:rsid w:val="00E27237"/>
    <w:rsid w:val="00E27C3F"/>
    <w:rsid w:val="00E30482"/>
    <w:rsid w:val="00E34BC9"/>
    <w:rsid w:val="00E41F60"/>
    <w:rsid w:val="00E44097"/>
    <w:rsid w:val="00E44B2B"/>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76B9B"/>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508EB7-2219-403E-AF27-AD9B3F1B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11421</Words>
  <Characters>62820</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74093</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2</cp:revision>
  <cp:lastPrinted>2010-03-26T19:27:00Z</cp:lastPrinted>
  <dcterms:created xsi:type="dcterms:W3CDTF">2010-05-29T19:12:00Z</dcterms:created>
  <dcterms:modified xsi:type="dcterms:W3CDTF">2010-05-29T19:12:00Z</dcterms:modified>
</cp:coreProperties>
</file>