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1398553" w:displacedByCustomXml="next"/>
    <w:bookmarkStart w:id="1" w:name="_Toc441398221" w:displacedByCustomXml="next"/>
    <w:sdt>
      <w:sdtPr>
        <w:rPr>
          <w:rFonts w:ascii="Arial Narrow" w:eastAsia="Times New Roman" w:hAnsi="Arial Narrow" w:cs="Arial"/>
          <w:b/>
          <w:bCs/>
          <w:sz w:val="60"/>
          <w:szCs w:val="60"/>
          <w:lang w:val="es-ES"/>
        </w:rPr>
        <w:id w:val="1047422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b w:val="0"/>
          <w:bCs w:val="0"/>
          <w:kern w:val="32"/>
          <w:sz w:val="24"/>
          <w:szCs w:val="22"/>
          <w:lang w:val="es-AR"/>
        </w:rPr>
      </w:sdtEndPr>
      <w:sdtContent>
        <w:p w:rsidR="008F4155" w:rsidRPr="00731BD4" w:rsidRDefault="00334977" w:rsidP="008F4155">
          <w:pPr>
            <w:rPr>
              <w:sz w:val="60"/>
              <w:szCs w:val="60"/>
              <w:lang w:val="es-ES"/>
            </w:rPr>
          </w:pPr>
          <w:r>
            <w:rPr>
              <w:noProof/>
              <w:sz w:val="60"/>
              <w:szCs w:val="60"/>
              <w:lang w:eastAsia="es-AR"/>
            </w:rPr>
            <w:pict>
              <v:rect id="_x0000_s1064" style="position:absolute;left:0;text-align:left;margin-left:-2.45pt;margin-top:-24.75pt;width:441.85pt;height:111.1pt;z-index:251668480;mso-width-percent:1000;mso-position-horizontal-relative:margin;mso-position-vertical-relative:margin;mso-width-percent:1000;mso-width-relative:margin;mso-height-relative:margin" filled="f" stroked="f">
                <v:textbox style="mso-next-textbox:#_x0000_s1064;mso-fit-shape-to-text:t">
                  <w:txbxContent>
                    <w:p w:rsidR="00B259DA" w:rsidRPr="00BE53D3" w:rsidRDefault="00B259DA" w:rsidP="00A4547B">
                      <w:pPr>
                        <w:spacing w:after="0"/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</w:pPr>
                      <w:r w:rsidRPr="00BE53D3"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  <w:t>Universidad Tecnológica Nacional</w:t>
                      </w:r>
                    </w:p>
                    <w:p w:rsidR="00B259DA" w:rsidRPr="00BE53D3" w:rsidRDefault="00B259DA" w:rsidP="00A4547B">
                      <w:pPr>
                        <w:spacing w:after="0"/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</w:pPr>
                      <w:r w:rsidRPr="00BE53D3"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  <w:t>-Facultad Regional Córdoba-</w:t>
                      </w:r>
                    </w:p>
                    <w:p w:rsidR="00B259DA" w:rsidRPr="005B56B4" w:rsidRDefault="00B259DA" w:rsidP="00A4547B">
                      <w:pPr>
                        <w:spacing w:after="0"/>
                        <w:rPr>
                          <w:b/>
                          <w:bCs/>
                          <w:color w:val="138576" w:themeColor="accent6" w:themeShade="BF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>
            <w:rPr>
              <w:noProof/>
              <w:sz w:val="60"/>
              <w:szCs w:val="60"/>
              <w:lang w:eastAsia="es-AR"/>
            </w:rPr>
            <w:pict>
              <v:rect id="_x0000_s1062" style="position:absolute;left:0;text-align:left;margin-left:4.75pt;margin-top:42.6pt;width:468.7pt;height:365.4pt;z-index:251665408;mso-position-horizontal-relative:margin;mso-position-vertical-relative:margin;mso-width-relative:margin;mso-height-relative:margin;v-text-anchor:bottom" filled="f" stroked="f">
                <v:textbox style="mso-next-textbox:#_x0000_s1062">
                  <w:txbxContent>
                    <w:p w:rsidR="00B259DA" w:rsidRPr="008A0169" w:rsidRDefault="00B259DA" w:rsidP="008F4155">
                      <w:pPr>
                        <w:spacing w:after="0"/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  <w:t xml:space="preserve">Ingeniería en </w:t>
                      </w:r>
                      <w:r w:rsidRPr="00AB6CC1">
                        <w:rPr>
                          <w:b/>
                          <w:bCs/>
                          <w:color w:val="4E5B6F" w:themeColor="text2"/>
                          <w:sz w:val="58"/>
                          <w:szCs w:val="58"/>
                          <w:lang w:val="es-ES"/>
                        </w:rPr>
                        <w:t>Sistemas de</w:t>
                      </w:r>
                      <w:r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  <w:t xml:space="preserve"> Información</w:t>
                      </w:r>
                    </w:p>
                    <w:p w:rsidR="00B259DA" w:rsidRPr="00A46548" w:rsidRDefault="00B259DA" w:rsidP="008F4155">
                      <w:pPr>
                        <w:rPr>
                          <w:b/>
                          <w:bCs/>
                          <w:color w:val="7FD13B" w:themeColor="accent1"/>
                          <w:sz w:val="52"/>
                          <w:szCs w:val="52"/>
                          <w:lang w:val="es-ES"/>
                        </w:rPr>
                      </w:pPr>
                      <w:r w:rsidRPr="005B56B4">
                        <w:rPr>
                          <w:b/>
                          <w:bCs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>Cátedra: Proyecto Final</w:t>
                      </w:r>
                    </w:p>
                    <w:p w:rsidR="00B259DA" w:rsidRDefault="00B259DA" w:rsidP="008F4155">
                      <w:pPr>
                        <w:spacing w:after="0" w:line="240" w:lineRule="auto"/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</w:pPr>
                      <w:r w:rsidRPr="008835D8">
                        <w:rPr>
                          <w:b/>
                          <w:bCs/>
                          <w:color w:val="4E5B6F" w:themeColor="text2"/>
                          <w:sz w:val="52"/>
                          <w:szCs w:val="52"/>
                          <w:lang w:val="es-ES"/>
                        </w:rPr>
                        <w:t xml:space="preserve">Empresa: </w:t>
                      </w:r>
                      <w:r w:rsidRPr="008835D8"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  <w:t>CANOVAS Y BARALE S.R.L</w:t>
                      </w:r>
                    </w:p>
                    <w:p w:rsidR="00B259DA" w:rsidRDefault="00B259DA" w:rsidP="008F4155">
                      <w:pPr>
                        <w:spacing w:after="0" w:line="240" w:lineRule="auto"/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</w:pPr>
                    </w:p>
                    <w:p w:rsidR="00B259DA" w:rsidRPr="002E164A" w:rsidRDefault="00B259DA" w:rsidP="002E164A">
                      <w:pPr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</w:pPr>
                      <w:r w:rsidRPr="006B0BCB"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>Sistema: MetalSoft</w:t>
                      </w:r>
                    </w:p>
                    <w:p w:rsidR="00B259DA" w:rsidRDefault="00B259DA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  <w:p w:rsidR="00B259DA" w:rsidRDefault="00B259DA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  <w:t xml:space="preserve">Profesores: </w:t>
                      </w:r>
                    </w:p>
                    <w:p w:rsidR="00B259DA" w:rsidRDefault="00B259DA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  <w:t>Ing. Cecilia Ortiz</w:t>
                      </w:r>
                    </w:p>
                    <w:p w:rsidR="00B259DA" w:rsidRPr="00A46548" w:rsidRDefault="00B259DA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  <w:r w:rsidRPr="00A1727B"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  <w:t>Ing. María Irene Mac William</w:t>
                      </w:r>
                    </w:p>
                  </w:txbxContent>
                </v:textbox>
                <w10:wrap anchorx="margin" anchory="margin"/>
              </v:rect>
            </w:pict>
          </w:r>
        </w:p>
        <w:p w:rsidR="008F4155" w:rsidRDefault="002E164A" w:rsidP="008F4155">
          <w:pPr>
            <w:rPr>
              <w:lang w:val="es-ES"/>
            </w:rPr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2389931</wp:posOffset>
                </wp:positionH>
                <wp:positionV relativeFrom="paragraph">
                  <wp:posOffset>58991</wp:posOffset>
                </wp:positionV>
                <wp:extent cx="742974" cy="879675"/>
                <wp:effectExtent l="19050" t="0" r="0" b="0"/>
                <wp:wrapNone/>
                <wp:docPr id="21" name="Imagen 1" descr="C:\Documents and Settings\Lore\Mis documentos\Mis imágenes\BACAMQMQ3HCAIDFMQOCANYMT11CARILD9TCAWQ697MCAJ9BKY9CAAIJBIBCAMEQ90KCAAYTTETCAWKTKQ1CAC4KIJMCAPHIX4SCAPU371PCARRL4J7CAM2NE2CCAUK6EK2CAR4UQYVCA5VNMW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ore\Mis documentos\Mis imágenes\BACAMQMQ3HCAIDFMQOCANYMT11CARILD9TCAWQ697MCAJ9BKY9CAAIJBIBCAMEQ90KCAAYTTETCAWKTKQ1CAC4KIJMCAPHIX4SCAPU371PCARRL4J7CAM2NE2CCAUK6EK2CAR4UQYVCA5VNMW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74" cy="879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BE53D3" w:rsidRDefault="00334977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  <w:r w:rsidRPr="00334977">
            <w:rPr>
              <w:rFonts w:ascii="Arial Narrow" w:hAnsi="Arial Narrow"/>
              <w:noProof/>
              <w:sz w:val="60"/>
              <w:szCs w:val="60"/>
              <w:lang w:eastAsia="es-AR"/>
            </w:rPr>
            <w:pict>
              <v:group id="_x0000_s1046" style="position:absolute;left:0;text-align:left;margin-left:-86.5pt;margin-top:343.65pt;width:611.9pt;height:237.6pt;z-index:251660288" coordorigin=",9515" coordsize="12238,4752">
                <v:group id="_x0000_s1047" style="position:absolute;top:9515;width:12238;height:4752;mso-width-percent:1000;mso-height-percent:300;mso-position-horizontal-relative:margin;mso-position-vertical-relative:margin;mso-width-percent:1000;mso-height-percent:300" coordorigin="-6,3399" coordsize="12197,4253">
                  <v:group id="_x0000_s1048" style="position:absolute;left:-6;top:3717;width:12189;height:3550" coordorigin="18,7468" coordsize="12189,3550">
                    <v:shape id="_x0000_s1049" style="position:absolute;left:18;top:7837;width:7132;height:2863;mso-width-relative:page;mso-height-relative:page" coordsize="7132,2863" path="m,l17,2863,7132,2578r,-2378l,xe" fillcolor="#bee89d [1620]" stroked="f">
                      <v:fill opacity=".5"/>
                      <v:path arrowok="t"/>
                    </v:shape>
                    <v:shape id="_x0000_s1050" style="position:absolute;left:7150;top:7468;width:3466;height:3550;mso-width-relative:page;mso-height-relative:page" coordsize="3466,3550" path="m,569l,2930r3466,620l3466,,,569xe" fillcolor="#dff3ce [820]" stroked="f">
                      <v:fill opacity=".5"/>
                      <v:path arrowok="t"/>
                    </v:shape>
                    <v:shape id="_x0000_s1051" style="position:absolute;left:10616;top:7468;width:1591;height:3550;mso-width-relative:page;mso-height-relative:page" coordsize="1591,3550" path="m,l,3550,1591,2746r,-2009l,xe" fillcolor="#bee89d [1620]" stroked="f">
                      <v:fill opacity=".5"/>
                      <v:path arrowok="t"/>
                    </v:shape>
                  </v:group>
                  <v:shape id="_x0000_s105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5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5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55" style="position:absolute;left:17;top:3617;width:2076;height:3851;mso-width-relative:page;mso-height-relative:page" coordsize="2076,3851" path="m,921l2060,r16,3851l,2981,,921xe" fillcolor="#dff3ce [820]" stroked="f">
                    <v:fill opacity="45875f"/>
                    <v:path arrowok="t"/>
                  </v:shape>
                  <v:shape id="_x0000_s1056" style="position:absolute;left:2077;top:3617;width:6011;height:3835;mso-width-relative:page;mso-height-relative:page" coordsize="6011,3835" path="m,l17,3835,6011,2629r,-1390l,xe" fillcolor="#bee89d [1620]" stroked="f">
                    <v:fill opacity="45875f"/>
                    <v:path arrowok="t"/>
                  </v:shape>
                  <v:shape id="_x0000_s1057" style="position:absolute;left:8088;top:3835;width:4102;height:3432;mso-width-relative:page;mso-height-relative:page" coordsize="4102,3432" path="m,1038l,2411,4102,3432,4102,,,1038xe" fillcolor="#dff3ce [820]" stroked="f">
                    <v:fill opacity="45875f"/>
                    <v:path arrowok="t"/>
                  </v:shape>
                </v:group>
                <v:rect id="_x0000_s1058" style="position:absolute;left:7920;top:10948;width:3899;height:1804;mso-position-horizontal-relative:margin;mso-position-vertical-relative:margin" filled="f" stroked="f">
                  <v:textbox style="mso-next-textbox:#_x0000_s1058;mso-fit-shape-to-text:t">
                    <w:txbxContent>
                      <w:p w:rsidR="00B259DA" w:rsidRPr="00A4547B" w:rsidRDefault="00334977" w:rsidP="008F4155">
                        <w:pPr>
                          <w:jc w:val="right"/>
                          <w:rPr>
                            <w:color w:val="138576" w:themeColor="accent6" w:themeShade="BF"/>
                            <w:sz w:val="48"/>
                            <w:szCs w:val="48"/>
                            <w:lang w:val="es-ES"/>
                          </w:rPr>
                        </w:pPr>
                        <w:sdt>
                          <w:sdtPr>
                            <w:rPr>
                              <w:b/>
                              <w:i/>
                              <w:color w:val="138576" w:themeColor="accent6" w:themeShade="BF"/>
                              <w:sz w:val="52"/>
                              <w:szCs w:val="52"/>
                              <w:lang w:val="es-ES"/>
                            </w:rPr>
                            <w:alias w:val="Año"/>
                            <w:id w:val="8960572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r w:rsidR="00B259DA">
                              <w:rPr>
                                <w:b/>
                                <w:i/>
                                <w:color w:val="138576" w:themeColor="accent6" w:themeShade="BF"/>
                                <w:sz w:val="52"/>
                                <w:szCs w:val="52"/>
                                <w:lang w:val="es-ES"/>
                              </w:rPr>
                              <w:t>Workflow de Prueba</w:t>
                            </w:r>
                          </w:sdtContent>
                        </w:sdt>
                      </w:p>
                    </w:txbxContent>
                  </v:textbox>
                </v:rect>
              </v:group>
            </w:pict>
          </w:r>
          <w:r w:rsidRPr="00334977">
            <w:rPr>
              <w:noProof/>
              <w:sz w:val="60"/>
              <w:szCs w:val="60"/>
              <w:lang w:eastAsia="es-A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0" type="#_x0000_t202" style="position:absolute;left:0;text-align:left;margin-left:146.55pt;margin-top:576.2pt;width:190.35pt;height:44.3pt;z-index:251663360;mso-width-relative:margin;mso-height-relative:margin" stroked="f">
                <v:textbox style="mso-next-textbox:#_x0000_s1060">
                  <w:txbxContent>
                    <w:p w:rsidR="00B259DA" w:rsidRPr="00BC5374" w:rsidRDefault="00B259DA" w:rsidP="008F4155">
                      <w:pPr>
                        <w:jc w:val="center"/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</w:pPr>
                      <w:r w:rsidRPr="00BC5374"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  <w:t>-Año 2010-</w:t>
                      </w:r>
                    </w:p>
                  </w:txbxContent>
                </v:textbox>
              </v:shape>
            </w:pict>
          </w:r>
          <w:r w:rsidRPr="00334977">
            <w:rPr>
              <w:noProof/>
              <w:sz w:val="60"/>
              <w:szCs w:val="60"/>
              <w:lang w:eastAsia="es-AR"/>
            </w:rPr>
            <w:pict>
              <v:shape id="_x0000_s1059" type="#_x0000_t202" style="position:absolute;left:0;text-align:left;margin-left:20.25pt;margin-top:411.2pt;width:247.05pt;height:94.55pt;z-index:251662336" filled="f" stroked="f">
                <v:fill opacity="0"/>
                <v:textbox style="mso-next-textbox:#_x0000_s1059">
                  <w:txbxContent>
                    <w:p w:rsidR="00B259DA" w:rsidRPr="006A25B5" w:rsidRDefault="00B259DA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Grupo N</w:t>
                      </w:r>
                      <w:r>
                        <w:rPr>
                          <w:rFonts w:cstheme="minorHAnsi"/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⁰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:</w:t>
                      </w: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 5</w:t>
                      </w:r>
                    </w:p>
                    <w:p w:rsidR="00B259DA" w:rsidRPr="006A25B5" w:rsidRDefault="00B259DA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Barale, Lorena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51487</w:t>
                      </w:r>
                    </w:p>
                    <w:p w:rsidR="00B259DA" w:rsidRPr="006A25B5" w:rsidRDefault="00B259DA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Enrico, Mariana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51344</w:t>
                      </w:r>
                    </w:p>
                    <w:p w:rsidR="00B259DA" w:rsidRPr="006A25B5" w:rsidRDefault="00B259DA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Merdine, Victoria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 xml:space="preserve">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51539</w:t>
                      </w:r>
                    </w:p>
                    <w:p w:rsidR="00B259DA" w:rsidRPr="006A25B5" w:rsidRDefault="00B259DA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Molina, Leandro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51623</w:t>
                      </w:r>
                    </w:p>
                    <w:p w:rsidR="00B259DA" w:rsidRPr="004B0B6C" w:rsidRDefault="00B259DA" w:rsidP="008F415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  <w:r w:rsidR="008F4155">
            <w:rPr>
              <w:rFonts w:ascii="Arial" w:hAnsi="Arial"/>
              <w:kern w:val="32"/>
            </w:rPr>
            <w:br w:type="page"/>
          </w:r>
          <w:bookmarkStart w:id="2" w:name="_Toc62378576"/>
          <w:bookmarkStart w:id="3" w:name="_Toc64457651"/>
          <w:bookmarkStart w:id="4" w:name="_Toc64457717"/>
          <w:bookmarkStart w:id="5" w:name="_Toc211238352"/>
          <w:bookmarkStart w:id="6" w:name="_Toc258888386"/>
          <w:bookmarkStart w:id="7" w:name="_Toc258888445"/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</w:pPr>
        </w:p>
        <w:bookmarkEnd w:id="2"/>
        <w:bookmarkEnd w:id="3"/>
        <w:bookmarkEnd w:id="4"/>
        <w:bookmarkEnd w:id="5"/>
        <w:p w:rsidR="00BE53D3" w:rsidRPr="00D87E68" w:rsidRDefault="002020D7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</w:pPr>
          <w:r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  <w:t xml:space="preserve">Workflow de </w:t>
          </w:r>
          <w:r w:rsidR="00B259DA"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  <w:t>Prueba</w:t>
          </w: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</w:pPr>
          <w:bookmarkStart w:id="8" w:name="_Toc61928498"/>
          <w:bookmarkStart w:id="9" w:name="_Toc61928600"/>
          <w:bookmarkStart w:id="10" w:name="_Toc61928653"/>
          <w:bookmarkStart w:id="11" w:name="_Toc61928915"/>
          <w:bookmarkStart w:id="12" w:name="_Toc211238353"/>
          <w:r w:rsidRPr="00D87E68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 xml:space="preserve">Versión </w:t>
          </w:r>
          <w:bookmarkEnd w:id="8"/>
          <w:bookmarkEnd w:id="9"/>
          <w:bookmarkEnd w:id="10"/>
          <w:bookmarkEnd w:id="11"/>
          <w:bookmarkEnd w:id="12"/>
          <w:r w:rsidR="00BB2AB7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>2.0</w:t>
          </w:r>
        </w:p>
        <w:p w:rsidR="00BE53D3" w:rsidRPr="00D87E68" w:rsidRDefault="00BE53D3" w:rsidP="00BE53D3">
          <w:pPr>
            <w:pStyle w:val="Sutitulo2"/>
            <w:rPr>
              <w:rFonts w:ascii="Arial" w:hAnsi="Arial"/>
              <w:bCs w:val="0"/>
              <w:color w:val="425EA9" w:themeColor="accent5" w:themeShade="BF"/>
              <w:kern w:val="32"/>
              <w:sz w:val="36"/>
              <w:szCs w:val="36"/>
              <w:lang w:eastAsia="en-US"/>
            </w:rPr>
          </w:pPr>
        </w:p>
        <w:p w:rsidR="00BE53D3" w:rsidRPr="00D87E68" w:rsidRDefault="00BE53D3" w:rsidP="00BE53D3">
          <w:pPr>
            <w:pStyle w:val="Sutitulo2"/>
            <w:rPr>
              <w:rFonts w:ascii="Arial" w:hAnsi="Arial"/>
              <w:color w:val="425EA9" w:themeColor="accent5" w:themeShade="BF"/>
              <w:sz w:val="36"/>
              <w:szCs w:val="36"/>
            </w:rPr>
          </w:pP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</w:pPr>
          <w:bookmarkStart w:id="13" w:name="_Toc61928501"/>
          <w:bookmarkStart w:id="14" w:name="_Toc61928603"/>
          <w:bookmarkStart w:id="15" w:name="_Toc61928656"/>
          <w:bookmarkStart w:id="16" w:name="_Toc61928918"/>
          <w:bookmarkStart w:id="17" w:name="_Toc211238354"/>
          <w:r w:rsidRPr="00D87E68"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  <w:t xml:space="preserve">Proyecto: </w:t>
          </w:r>
          <w:bookmarkEnd w:id="13"/>
          <w:bookmarkEnd w:id="14"/>
          <w:bookmarkEnd w:id="15"/>
          <w:bookmarkEnd w:id="16"/>
          <w:bookmarkEnd w:id="17"/>
          <w:r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  <w:t>METALSOFT</w:t>
          </w:r>
        </w:p>
        <w:p w:rsidR="00BE53D3" w:rsidRPr="00D87E68" w:rsidRDefault="00BE53D3" w:rsidP="00BE53D3">
          <w:pPr>
            <w:pStyle w:val="Subtitulo"/>
            <w:rPr>
              <w:rFonts w:ascii="Arial" w:hAnsi="Arial"/>
              <w:color w:val="4E5B6F" w:themeColor="text2"/>
              <w:szCs w:val="34"/>
            </w:rPr>
          </w:pPr>
          <w:r w:rsidRPr="00D87E68">
            <w:rPr>
              <w:rFonts w:ascii="Arial" w:hAnsi="Arial"/>
              <w:color w:val="4E5B6F" w:themeColor="text2"/>
              <w:szCs w:val="34"/>
            </w:rPr>
            <w:t xml:space="preserve"> </w:t>
          </w:r>
        </w:p>
        <w:p w:rsidR="00BE53D3" w:rsidRPr="00BE53D3" w:rsidRDefault="00BE53D3" w:rsidP="00BE53D3">
          <w:pPr>
            <w:rPr>
              <w:rFonts w:ascii="Arial" w:eastAsia="Times New Roman" w:hAnsi="Arial" w:cs="Arial"/>
              <w:b/>
              <w:bCs/>
              <w:color w:val="4E5B6F" w:themeColor="text2"/>
              <w:sz w:val="34"/>
              <w:szCs w:val="34"/>
            </w:rPr>
          </w:pPr>
          <w:r w:rsidRPr="00D87E68">
            <w:rPr>
              <w:rFonts w:ascii="Arial" w:hAnsi="Arial"/>
              <w:color w:val="4E5B6F" w:themeColor="text2"/>
              <w:szCs w:val="34"/>
            </w:rPr>
            <w:br w:type="page"/>
          </w:r>
        </w:p>
        <w:p w:rsidR="008F4155" w:rsidRPr="00996BE2" w:rsidRDefault="008F4155" w:rsidP="008F4155">
          <w:r w:rsidRPr="00FF24EF"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  <w:lastRenderedPageBreak/>
            <w:t>Información del Documento</w:t>
          </w:r>
          <w:bookmarkEnd w:id="6"/>
          <w:bookmarkEnd w:id="7"/>
        </w:p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</w:rPr>
          </w:pPr>
        </w:p>
        <w:tbl>
          <w:tblPr>
            <w:tblStyle w:val="Sombreadovistoso-nfasis6"/>
            <w:tblW w:w="9707" w:type="dxa"/>
            <w:tblLayout w:type="fixed"/>
            <w:tblLook w:val="0000"/>
          </w:tblPr>
          <w:tblGrid>
            <w:gridCol w:w="3465"/>
            <w:gridCol w:w="6242"/>
          </w:tblGrid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Título del Documento:</w:t>
                </w:r>
              </w:p>
            </w:tc>
            <w:tc>
              <w:tcPr>
                <w:tcW w:w="6242" w:type="dxa"/>
              </w:tcPr>
              <w:p w:rsidR="008F4155" w:rsidRPr="00D4420B" w:rsidRDefault="002020D7" w:rsidP="00BB2AB7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</w:rPr>
                </w:pPr>
                <w:r>
                  <w:rPr>
                    <w:rFonts w:asciiTheme="minorHAnsi" w:hAnsiTheme="minorHAnsi" w:cstheme="minorHAnsi"/>
                    <w:szCs w:val="22"/>
                  </w:rPr>
                  <w:t xml:space="preserve">Workflow de </w:t>
                </w:r>
                <w:r w:rsidR="00BB2AB7">
                  <w:rPr>
                    <w:rFonts w:asciiTheme="minorHAnsi" w:hAnsiTheme="minorHAnsi" w:cstheme="minorHAnsi"/>
                    <w:szCs w:val="22"/>
                  </w:rPr>
                  <w:t>Prueba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Nombre del Archivo del Documento:</w:t>
                </w:r>
              </w:p>
            </w:tc>
            <w:tc>
              <w:tcPr>
                <w:tcW w:w="6242" w:type="dxa"/>
              </w:tcPr>
              <w:p w:rsidR="008F4155" w:rsidRPr="00D4420B" w:rsidRDefault="0098447F" w:rsidP="00195877">
                <w:pPr>
                  <w:pStyle w:val="TableTextSeparacinParrafo"/>
                  <w:cnfStyle w:val="000000000000"/>
                  <w:rPr>
                    <w:rFonts w:asciiTheme="minorHAnsi" w:hAnsiTheme="minorHAnsi" w:cstheme="minorHAnsi"/>
                    <w:szCs w:val="22"/>
                  </w:rPr>
                </w:pPr>
                <w:r>
                  <w:rPr>
                    <w:rFonts w:asciiTheme="minorHAnsi" w:hAnsiTheme="minorHAnsi" w:cstheme="minorHAnsi"/>
                    <w:szCs w:val="22"/>
                  </w:rPr>
                  <w:t xml:space="preserve">Workflow </w:t>
                </w:r>
                <w:r w:rsidR="00BB2AB7">
                  <w:rPr>
                    <w:rFonts w:asciiTheme="minorHAnsi" w:hAnsiTheme="minorHAnsi" w:cstheme="minorHAnsi"/>
                    <w:szCs w:val="22"/>
                  </w:rPr>
                  <w:t xml:space="preserve"> Prueba_2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</w:rPr>
                  <w:t>.docx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Número de Versión:</w:t>
                </w:r>
              </w:p>
            </w:tc>
            <w:tc>
              <w:tcPr>
                <w:tcW w:w="6242" w:type="dxa"/>
              </w:tcPr>
              <w:p w:rsidR="008F4155" w:rsidRPr="00D4420B" w:rsidRDefault="00BB2AB7" w:rsidP="002020D7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  <w:lang w:val="en-US"/>
                  </w:rPr>
                </w:pPr>
                <w:r>
                  <w:rPr>
                    <w:rFonts w:asciiTheme="minorHAnsi" w:hAnsiTheme="minorHAnsi" w:cstheme="minorHAnsi"/>
                    <w:szCs w:val="22"/>
                    <w:lang w:val="en-US"/>
                  </w:rPr>
                  <w:t>2.0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Autor</w:t>
                </w:r>
              </w:p>
            </w:tc>
            <w:tc>
              <w:tcPr>
                <w:tcW w:w="6242" w:type="dxa"/>
              </w:tcPr>
              <w:p w:rsidR="008F4155" w:rsidRPr="00D4420B" w:rsidRDefault="008F4155" w:rsidP="00195877">
                <w:pPr>
                  <w:pStyle w:val="TableTextSeparacinParrafo"/>
                  <w:cnfStyle w:val="000000000000"/>
                  <w:rPr>
                    <w:rFonts w:asciiTheme="minorHAnsi" w:hAnsiTheme="minorHAnsi" w:cstheme="minorHAnsi"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</w:rPr>
                  <w:t>Barale, Lorena</w:t>
                </w:r>
                <w:r>
                  <w:rPr>
                    <w:rFonts w:asciiTheme="minorHAnsi" w:hAnsiTheme="minorHAnsi" w:cstheme="minorHAnsi"/>
                    <w:szCs w:val="22"/>
                  </w:rPr>
                  <w:t xml:space="preserve"> – Enrico, Mariana – Merdine, Victoria – Molina, Leandro 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Fecha de Creación:</w:t>
                </w:r>
              </w:p>
            </w:tc>
            <w:tc>
              <w:tcPr>
                <w:tcW w:w="6242" w:type="dxa"/>
              </w:tcPr>
              <w:p w:rsidR="008F4155" w:rsidRPr="00D4420B" w:rsidRDefault="00B259DA" w:rsidP="00B259DA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  <w:lang w:val="es-ES"/>
                  </w:rPr>
                </w:pP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1</w:t>
                </w:r>
                <w:r w:rsidR="002020D7">
                  <w:rPr>
                    <w:rFonts w:asciiTheme="minorHAnsi" w:hAnsiTheme="minorHAnsi" w:cstheme="minorHAnsi"/>
                    <w:szCs w:val="22"/>
                    <w:lang w:val="es-ES"/>
                  </w:rPr>
                  <w:t>5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  <w:lang w:val="es-ES"/>
                  </w:rPr>
                  <w:t>/</w:t>
                </w:r>
                <w:r w:rsidR="002020D7">
                  <w:rPr>
                    <w:rFonts w:asciiTheme="minorHAnsi" w:hAnsiTheme="minorHAnsi" w:cstheme="minorHAnsi"/>
                    <w:szCs w:val="22"/>
                    <w:lang w:val="es-ES"/>
                  </w:rPr>
                  <w:t>0</w:t>
                </w: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6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  <w:lang w:val="es-ES"/>
                  </w:rPr>
                  <w:t>/2010</w:t>
                </w:r>
              </w:p>
            </w:tc>
          </w:tr>
        </w:tbl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  <w:lang w:val="es-ES"/>
            </w:rPr>
          </w:pPr>
        </w:p>
        <w:p w:rsidR="008F4155" w:rsidRPr="00FF24EF" w:rsidRDefault="008F4155" w:rsidP="00FF24EF">
          <w:pPr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</w:pPr>
        </w:p>
        <w:p w:rsidR="008F4155" w:rsidRPr="00FF24EF" w:rsidRDefault="008F4155" w:rsidP="008F4155">
          <w:pPr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</w:pPr>
          <w:bookmarkStart w:id="18" w:name="_Toc258888387"/>
          <w:bookmarkStart w:id="19" w:name="_Toc258888446"/>
          <w:r w:rsidRPr="00FF24EF"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  <w:t>Historia de Cambios</w:t>
          </w:r>
          <w:bookmarkEnd w:id="18"/>
          <w:bookmarkEnd w:id="19"/>
        </w:p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</w:rPr>
          </w:pPr>
        </w:p>
        <w:tbl>
          <w:tblPr>
            <w:tblStyle w:val="Listaclara-nfasis6"/>
            <w:tblW w:w="9707" w:type="dxa"/>
            <w:tblBorders>
              <w:top w:val="single" w:sz="8" w:space="0" w:color="738AC8" w:themeColor="accent5"/>
              <w:left w:val="single" w:sz="8" w:space="0" w:color="738AC8" w:themeColor="accent5"/>
              <w:bottom w:val="single" w:sz="8" w:space="0" w:color="738AC8" w:themeColor="accent5"/>
              <w:right w:val="single" w:sz="8" w:space="0" w:color="738AC8" w:themeColor="accent5"/>
              <w:insideH w:val="single" w:sz="8" w:space="0" w:color="738AC8" w:themeColor="accent5"/>
              <w:insideV w:val="single" w:sz="8" w:space="0" w:color="738AC8" w:themeColor="accent5"/>
            </w:tblBorders>
            <w:tblLayout w:type="fixed"/>
            <w:tblLook w:val="0000"/>
          </w:tblPr>
          <w:tblGrid>
            <w:gridCol w:w="2353"/>
            <w:gridCol w:w="1177"/>
            <w:gridCol w:w="3824"/>
            <w:gridCol w:w="2353"/>
          </w:tblGrid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Fecha</w:t>
                </w:r>
              </w:p>
            </w:tc>
            <w:tc>
              <w:tcPr>
                <w:tcW w:w="1177" w:type="dxa"/>
                <w:tcBorders>
                  <w:top w:val="none" w:sz="0" w:space="0" w:color="auto"/>
                  <w:bottom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cnfStyle w:val="000000100000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Versión</w:t>
                </w:r>
              </w:p>
            </w:tc>
            <w:tc>
              <w:tcPr>
                <w:cnfStyle w:val="000010000000"/>
                <w:tcW w:w="3824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Descripción</w:t>
                </w:r>
              </w:p>
            </w:tc>
            <w:tc>
              <w:tcPr>
                <w:tcW w:w="2353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cnfStyle w:val="000000100000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Autor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2353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8F4155" w:rsidRPr="00D4420B" w:rsidRDefault="00B259DA" w:rsidP="00B259DA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</w:t>
                </w:r>
                <w:r w:rsidR="002020D7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5/0</w:t>
                </w: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6</w:t>
                </w:r>
                <w:r w:rsidR="008F4155"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/2010</w:t>
                </w:r>
              </w:p>
            </w:tc>
            <w:tc>
              <w:tcPr>
                <w:tcW w:w="1177" w:type="dxa"/>
              </w:tcPr>
              <w:p w:rsidR="008F4155" w:rsidRPr="00D4420B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1.0</w:t>
                </w:r>
              </w:p>
            </w:tc>
            <w:tc>
              <w:tcPr>
                <w:cnfStyle w:val="000010000000"/>
                <w:tcW w:w="3824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8F4155" w:rsidRPr="00D4420B" w:rsidRDefault="008F4155" w:rsidP="00B259DA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Versión Inicial</w:t>
                </w: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 – Introducción </w:t>
                </w:r>
              </w:p>
            </w:tc>
            <w:tc>
              <w:tcPr>
                <w:tcW w:w="2353" w:type="dxa"/>
              </w:tcPr>
              <w:p w:rsidR="008F4155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Barale, Lorena</w:t>
                </w:r>
              </w:p>
              <w:p w:rsidR="008F4155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Enrico, Mariana</w:t>
                </w:r>
              </w:p>
              <w:p w:rsidR="002020D7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Merdine, Victoria</w:t>
                </w:r>
              </w:p>
              <w:p w:rsidR="002020D7" w:rsidRPr="00D4420B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Molina, Leandro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</w:tcPr>
              <w:p w:rsidR="008F4155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19/06/2010</w:t>
                </w:r>
              </w:p>
            </w:tc>
            <w:tc>
              <w:tcPr>
                <w:tcW w:w="1177" w:type="dxa"/>
              </w:tcPr>
              <w:p w:rsidR="008F4155" w:rsidRPr="00D4420B" w:rsidRDefault="002020D7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1.1</w:t>
                </w:r>
              </w:p>
            </w:tc>
            <w:tc>
              <w:tcPr>
                <w:cnfStyle w:val="000010000000"/>
                <w:tcW w:w="3824" w:type="dxa"/>
              </w:tcPr>
              <w:p w:rsidR="008F4155" w:rsidRPr="00D4420B" w:rsidRDefault="00B259DA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Casos de Prueba</w:t>
                </w:r>
              </w:p>
            </w:tc>
            <w:tc>
              <w:tcPr>
                <w:tcW w:w="2353" w:type="dxa"/>
              </w:tcPr>
              <w:p w:rsidR="008F4155" w:rsidRPr="00D4420B" w:rsidRDefault="00B259DA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Merdine, Victoria</w:t>
                </w:r>
              </w:p>
            </w:tc>
          </w:tr>
          <w:tr w:rsidR="002020D7" w:rsidRPr="005117A4" w:rsidTr="00195877">
            <w:tc>
              <w:tcPr>
                <w:cnfStyle w:val="000010000000"/>
                <w:tcW w:w="2353" w:type="dxa"/>
              </w:tcPr>
              <w:p w:rsidR="002020D7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21/06/2010</w:t>
                </w:r>
              </w:p>
            </w:tc>
            <w:tc>
              <w:tcPr>
                <w:tcW w:w="1177" w:type="dxa"/>
              </w:tcPr>
              <w:p w:rsidR="002020D7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1.2</w:t>
                </w:r>
              </w:p>
            </w:tc>
            <w:tc>
              <w:tcPr>
                <w:cnfStyle w:val="000010000000"/>
                <w:tcW w:w="3824" w:type="dxa"/>
              </w:tcPr>
              <w:p w:rsidR="002020D7" w:rsidRPr="00D4420B" w:rsidRDefault="00B259DA" w:rsidP="00B259DA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Casos de Prueba</w:t>
                </w:r>
                <w:r w:rsidR="00AB595D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 </w:t>
                </w:r>
              </w:p>
            </w:tc>
            <w:tc>
              <w:tcPr>
                <w:tcW w:w="2353" w:type="dxa"/>
              </w:tcPr>
              <w:p w:rsidR="002020D7" w:rsidRPr="00D4420B" w:rsidRDefault="00B259DA" w:rsidP="00B259DA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Merdine, Victoria</w:t>
                </w:r>
              </w:p>
            </w:tc>
          </w:tr>
          <w:tr w:rsidR="00BB2AB7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</w:tcPr>
              <w:p w:rsidR="00BB2AB7" w:rsidRDefault="00BB2AB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30/08/2010</w:t>
                </w:r>
              </w:p>
            </w:tc>
            <w:tc>
              <w:tcPr>
                <w:tcW w:w="1177" w:type="dxa"/>
              </w:tcPr>
              <w:p w:rsidR="00BB2AB7" w:rsidRDefault="00BB2AB7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2.0</w:t>
                </w:r>
              </w:p>
            </w:tc>
            <w:tc>
              <w:tcPr>
                <w:cnfStyle w:val="000010000000"/>
                <w:tcW w:w="3824" w:type="dxa"/>
              </w:tcPr>
              <w:p w:rsidR="00BB2AB7" w:rsidRDefault="00BB2AB7" w:rsidP="00B259DA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Casos de Prueba: CU</w:t>
                </w:r>
              </w:p>
            </w:tc>
            <w:tc>
              <w:tcPr>
                <w:tcW w:w="2353" w:type="dxa"/>
              </w:tcPr>
              <w:p w:rsidR="00BB2AB7" w:rsidRDefault="00BB2AB7" w:rsidP="00B259DA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Merdine, Victoria</w:t>
                </w:r>
              </w:p>
            </w:tc>
          </w:tr>
        </w:tbl>
        <w:p w:rsidR="00B74838" w:rsidRDefault="00B74838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8F4155" w:rsidRDefault="00B74838" w:rsidP="00B74838">
          <w:pPr>
            <w:jc w:val="left"/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  <w: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2"/>
              <w:lang w:val="es-AR"/>
            </w:rPr>
            <w:id w:val="10810742"/>
            <w:docPartObj>
              <w:docPartGallery w:val="Table of Contents"/>
              <w:docPartUnique/>
            </w:docPartObj>
          </w:sdtPr>
          <w:sdtContent>
            <w:p w:rsidR="008F4155" w:rsidRDefault="008F4155">
              <w:pPr>
                <w:pStyle w:val="TtulodeTDC"/>
              </w:pPr>
              <w:r>
                <w:t>Tabla de contenido</w:t>
              </w:r>
            </w:p>
            <w:p w:rsidR="0032282A" w:rsidRPr="0032282A" w:rsidRDefault="008413B0" w:rsidP="008413B0">
              <w:pPr>
                <w:jc w:val="right"/>
                <w:rPr>
                  <w:lang w:val="es-ES"/>
                </w:rPr>
              </w:pP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  <w:t>Página</w:t>
              </w:r>
            </w:p>
            <w:p w:rsidR="00AB595D" w:rsidRDefault="00334977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r>
                <w:rPr>
                  <w:lang w:val="es-ES"/>
                </w:rPr>
                <w:fldChar w:fldCharType="begin"/>
              </w:r>
              <w:r w:rsidR="008F4155">
                <w:rPr>
                  <w:lang w:val="es-ES"/>
                </w:rPr>
                <w:instrText xml:space="preserve"> TOC \o "1-3" \h \z \u </w:instrText>
              </w:r>
              <w:r>
                <w:rPr>
                  <w:lang w:val="es-ES"/>
                </w:rPr>
                <w:fldChar w:fldCharType="separate"/>
              </w:r>
              <w:hyperlink w:anchor="_Toc264944477" w:history="1">
                <w:r w:rsidR="00AB595D" w:rsidRPr="00342E1A">
                  <w:rPr>
                    <w:rStyle w:val="Hipervnculo"/>
                    <w:noProof/>
                  </w:rPr>
                  <w:t>1.</w:t>
                </w:r>
                <w:r w:rsidR="00AB595D">
                  <w:rPr>
                    <w:rFonts w:eastAsiaTheme="minorEastAsia"/>
                    <w:noProof/>
                    <w:sz w:val="22"/>
                    <w:lang w:eastAsia="es-AR"/>
                  </w:rPr>
                  <w:tab/>
                </w:r>
                <w:r w:rsidR="00AB595D" w:rsidRPr="00342E1A">
                  <w:rPr>
                    <w:rStyle w:val="Hipervnculo"/>
                    <w:noProof/>
                  </w:rPr>
                  <w:t>Introducción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334977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78" w:history="1">
                <w:r w:rsidR="00AB595D" w:rsidRPr="00342E1A">
                  <w:rPr>
                    <w:rStyle w:val="Hipervnculo"/>
                    <w:noProof/>
                    <w:lang w:val="es-ES"/>
                  </w:rPr>
                  <w:t>2.</w:t>
                </w:r>
                <w:r w:rsidR="00AB595D">
                  <w:rPr>
                    <w:rFonts w:eastAsiaTheme="minorEastAsia"/>
                    <w:noProof/>
                    <w:sz w:val="22"/>
                    <w:lang w:eastAsia="es-AR"/>
                  </w:rPr>
                  <w:tab/>
                </w:r>
                <w:r w:rsidR="00AB595D" w:rsidRPr="00342E1A">
                  <w:rPr>
                    <w:rStyle w:val="Hipervnculo"/>
                    <w:noProof/>
                    <w:lang w:val="es-ES"/>
                  </w:rPr>
                  <w:t>Modelo de Prueba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33497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79" w:history="1">
                <w:r w:rsidR="00AB595D" w:rsidRPr="00342E1A">
                  <w:rPr>
                    <w:rStyle w:val="Hipervnculo"/>
                    <w:noProof/>
                    <w:lang w:bidi="en-US"/>
                  </w:rPr>
                  <w:t>Definición de Casos de Prueba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334977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0" w:history="1">
                <w:r w:rsidR="00AB595D" w:rsidRPr="00342E1A">
                  <w:rPr>
                    <w:rStyle w:val="Hipervnculo"/>
                    <w:noProof/>
                  </w:rPr>
                  <w:t>CU 09 – Generar Presupuesto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33497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1" w:history="1">
                <w:r w:rsidR="00AB595D" w:rsidRPr="00342E1A">
                  <w:rPr>
                    <w:rStyle w:val="Hipervnculo"/>
                    <w:noProof/>
                    <w:lang w:bidi="en-US"/>
                  </w:rPr>
                  <w:t>Grafo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33497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2" w:history="1">
                <w:r w:rsidR="00AB595D" w:rsidRPr="00342E1A">
                  <w:rPr>
                    <w:rStyle w:val="Hipervnculo"/>
                    <w:noProof/>
                    <w:lang w:bidi="en-US"/>
                  </w:rPr>
                  <w:t>Caminos de prueba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33497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3" w:history="1">
                <w:r w:rsidR="00AB595D" w:rsidRPr="00342E1A">
                  <w:rPr>
                    <w:rStyle w:val="Hipervnculo"/>
                    <w:noProof/>
                    <w:lang w:bidi="en-US"/>
                  </w:rPr>
                  <w:t>Camino positivo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33497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4" w:history="1">
                <w:r w:rsidR="00AB595D" w:rsidRPr="00342E1A">
                  <w:rPr>
                    <w:rStyle w:val="Hipervnculo"/>
                    <w:noProof/>
                    <w:lang w:bidi="en-US"/>
                  </w:rPr>
                  <w:t>Camino Negativo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334977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5" w:history="1">
                <w:r w:rsidR="00AB595D" w:rsidRPr="00342E1A">
                  <w:rPr>
                    <w:rStyle w:val="Hipervnculo"/>
                    <w:noProof/>
                  </w:rPr>
                  <w:t>CU 01 – Abrir Sesión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33497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6" w:history="1">
                <w:r w:rsidR="00AB595D" w:rsidRPr="00342E1A">
                  <w:rPr>
                    <w:rStyle w:val="Hipervnculo"/>
                    <w:noProof/>
                    <w:lang w:bidi="en-US"/>
                  </w:rPr>
                  <w:t>Grafo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33497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7" w:history="1">
                <w:r w:rsidR="00AB595D" w:rsidRPr="00342E1A">
                  <w:rPr>
                    <w:rStyle w:val="Hipervnculo"/>
                    <w:noProof/>
                    <w:lang w:bidi="en-US"/>
                  </w:rPr>
                  <w:t>Caminos de prueba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33497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8" w:history="1">
                <w:r w:rsidR="00AB595D" w:rsidRPr="00342E1A">
                  <w:rPr>
                    <w:rStyle w:val="Hipervnculo"/>
                    <w:noProof/>
                    <w:lang w:bidi="en-US"/>
                  </w:rPr>
                  <w:t>Camino positivo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33497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9" w:history="1">
                <w:r w:rsidR="00AB595D" w:rsidRPr="00342E1A">
                  <w:rPr>
                    <w:rStyle w:val="Hipervnculo"/>
                    <w:noProof/>
                    <w:lang w:bidi="en-US"/>
                  </w:rPr>
                  <w:t>Camino Negativo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334977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90" w:history="1">
                <w:r w:rsidR="00AB595D" w:rsidRPr="00342E1A">
                  <w:rPr>
                    <w:rStyle w:val="Hipervnculo"/>
                    <w:noProof/>
                  </w:rPr>
                  <w:t>CU 77 – Registrar Pieza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33497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91" w:history="1">
                <w:r w:rsidR="00AB595D" w:rsidRPr="00342E1A">
                  <w:rPr>
                    <w:rStyle w:val="Hipervnculo"/>
                    <w:noProof/>
                    <w:lang w:bidi="en-US"/>
                  </w:rPr>
                  <w:t>Grafo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33497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92" w:history="1">
                <w:r w:rsidR="00AB595D" w:rsidRPr="00342E1A">
                  <w:rPr>
                    <w:rStyle w:val="Hipervnculo"/>
                    <w:noProof/>
                    <w:lang w:bidi="en-US"/>
                  </w:rPr>
                  <w:t>Caminos de prueba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33497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93" w:history="1">
                <w:r w:rsidR="00AB595D" w:rsidRPr="00342E1A">
                  <w:rPr>
                    <w:rStyle w:val="Hipervnculo"/>
                    <w:noProof/>
                    <w:lang w:bidi="en-US"/>
                  </w:rPr>
                  <w:t>Camino positivo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33497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94" w:history="1">
                <w:r w:rsidR="00AB595D" w:rsidRPr="00342E1A">
                  <w:rPr>
                    <w:rStyle w:val="Hipervnculo"/>
                    <w:noProof/>
                    <w:lang w:bidi="en-US"/>
                  </w:rPr>
                  <w:t>Camino Negativo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4155" w:rsidRDefault="00334977">
              <w:pPr>
                <w:rPr>
                  <w:lang w:val="es-ES"/>
                </w:rPr>
              </w:pPr>
              <w:r>
                <w:rPr>
                  <w:lang w:val="es-ES"/>
                </w:rPr>
                <w:fldChar w:fldCharType="end"/>
              </w:r>
            </w:p>
          </w:sdtContent>
        </w:sdt>
        <w:p w:rsidR="008F4155" w:rsidRDefault="008F4155">
          <w:pPr>
            <w:jc w:val="left"/>
            <w:rPr>
              <w:rFonts w:asciiTheme="majorHAnsi" w:eastAsiaTheme="majorEastAsia" w:hAnsiTheme="majorHAnsi" w:cstheme="majorBidi"/>
              <w:color w:val="3A4452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  <w:p w:rsidR="008F4155" w:rsidRPr="008F4155" w:rsidRDefault="008F4155" w:rsidP="008F4155">
          <w:pPr>
            <w:pStyle w:val="Ttulo1"/>
          </w:pPr>
          <w:bookmarkStart w:id="20" w:name="_Toc264944477"/>
          <w:r w:rsidRPr="00996BE2">
            <w:lastRenderedPageBreak/>
            <w:t>Introducción</w:t>
          </w:r>
          <w:bookmarkEnd w:id="20"/>
        </w:p>
        <w:p w:rsidR="00B259DA" w:rsidRDefault="00B259DA" w:rsidP="002020D7">
          <w:pPr>
            <w:rPr>
              <w:rFonts w:ascii="Arial" w:hAnsi="Arial"/>
              <w:kern w:val="32"/>
            </w:rPr>
          </w:pPr>
        </w:p>
        <w:p w:rsidR="008F4155" w:rsidRDefault="00334977" w:rsidP="002020D7">
          <w:pPr>
            <w:rPr>
              <w:rFonts w:ascii="Arial" w:hAnsi="Arial"/>
              <w:kern w:val="32"/>
            </w:rPr>
          </w:pPr>
        </w:p>
      </w:sdtContent>
    </w:sdt>
    <w:bookmarkEnd w:id="0" w:displacedByCustomXml="prev"/>
    <w:bookmarkEnd w:id="1" w:displacedByCustomXml="prev"/>
    <w:p w:rsidR="00B259DA" w:rsidRPr="001D64DA" w:rsidRDefault="00B259DA" w:rsidP="00B259DA">
      <w:r w:rsidRPr="001D64DA">
        <w:t xml:space="preserve">En </w:t>
      </w:r>
      <w:r>
        <w:t>el flujo de Trabajo de Prueba</w:t>
      </w:r>
      <w:r w:rsidRPr="001D64DA">
        <w:t>, verificamos el resultado de la implementación probando cada construcción, incluyendo construcciones internas e intermedias.</w:t>
      </w:r>
    </w:p>
    <w:p w:rsidR="00B259DA" w:rsidRPr="001D64DA" w:rsidRDefault="00B259DA" w:rsidP="00B259DA">
      <w:r w:rsidRPr="001D64DA">
        <w:t>Se diseñarán e implementarán las pruebas creando casos de prueba que especificarán qué probar.</w:t>
      </w:r>
    </w:p>
    <w:p w:rsidR="00B259DA" w:rsidRPr="001D64DA" w:rsidRDefault="00B259DA" w:rsidP="00B259DA">
      <w:r w:rsidRPr="001D64DA">
        <w:t>La prueba da como resultado un plan de prueba, evaluaciones de las pruebas realizadas y los defectos que pueden ser pasados como entrada a flujos de trabajo anteriores como el diseño y la implementación.</w:t>
      </w:r>
    </w:p>
    <w:p w:rsidR="0028276F" w:rsidRDefault="0028276F">
      <w:pPr>
        <w:jc w:val="left"/>
        <w:rPr>
          <w:szCs w:val="24"/>
          <w:lang w:val="es-ES"/>
        </w:rPr>
      </w:pPr>
      <w:r>
        <w:rPr>
          <w:szCs w:val="24"/>
          <w:lang w:val="es-ES"/>
        </w:rPr>
        <w:br w:type="page"/>
      </w:r>
    </w:p>
    <w:p w:rsidR="00D20E7F" w:rsidRDefault="00B259DA" w:rsidP="0028276F">
      <w:pPr>
        <w:pStyle w:val="Ttulo1"/>
        <w:rPr>
          <w:lang w:val="es-ES"/>
        </w:rPr>
      </w:pPr>
      <w:bookmarkStart w:id="21" w:name="_Toc264944478"/>
      <w:r>
        <w:rPr>
          <w:lang w:val="es-ES"/>
        </w:rPr>
        <w:lastRenderedPageBreak/>
        <w:t>Modelo de Prueba</w:t>
      </w:r>
      <w:bookmarkEnd w:id="21"/>
    </w:p>
    <w:p w:rsidR="0028276F" w:rsidRDefault="0028276F" w:rsidP="0028276F">
      <w:pPr>
        <w:rPr>
          <w:lang w:val="es-ES"/>
        </w:rPr>
      </w:pPr>
    </w:p>
    <w:p w:rsidR="0028276F" w:rsidRDefault="0028276F" w:rsidP="0028276F">
      <w:pPr>
        <w:pStyle w:val="Ttulo2"/>
      </w:pPr>
      <w:bookmarkStart w:id="22" w:name="_Toc264944479"/>
      <w:r>
        <w:t>D</w:t>
      </w:r>
      <w:r w:rsidR="00B259DA">
        <w:t>efinición de Casos de Prueba</w:t>
      </w:r>
      <w:bookmarkEnd w:id="22"/>
    </w:p>
    <w:p w:rsidR="00B259DA" w:rsidRDefault="00B259DA">
      <w:pPr>
        <w:jc w:val="left"/>
        <w:rPr>
          <w:lang w:val="en-US" w:bidi="en-US"/>
        </w:rPr>
      </w:pPr>
    </w:p>
    <w:p w:rsidR="00B259DA" w:rsidRDefault="00B259DA" w:rsidP="00B259DA">
      <w:pPr>
        <w:pStyle w:val="Ttulo3"/>
      </w:pPr>
      <w:bookmarkStart w:id="23" w:name="_Toc264944480"/>
      <w:r>
        <w:t>CU 09 – Generar Presupuesto</w:t>
      </w:r>
      <w:bookmarkEnd w:id="23"/>
    </w:p>
    <w:p w:rsidR="00B259DA" w:rsidRPr="00B259DA" w:rsidRDefault="00B259DA" w:rsidP="00B259DA">
      <w:pPr>
        <w:pStyle w:val="Ttulo4"/>
      </w:pPr>
      <w:r w:rsidRPr="00B259DA">
        <w:t>Descripción del Caso de Uso</w:t>
      </w:r>
    </w:p>
    <w:tbl>
      <w:tblPr>
        <w:tblpPr w:leftFromText="141" w:rightFromText="141" w:vertAnchor="text" w:horzAnchor="margin" w:tblpXSpec="center" w:tblpY="258"/>
        <w:tblW w:w="10276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30"/>
        <w:gridCol w:w="3024"/>
        <w:gridCol w:w="1170"/>
        <w:gridCol w:w="90"/>
        <w:gridCol w:w="1260"/>
        <w:gridCol w:w="2702"/>
      </w:tblGrid>
      <w:tr w:rsidR="00B259DA" w:rsidTr="00B259DA">
        <w:trPr>
          <w:cantSplit/>
          <w:trHeight w:val="190"/>
        </w:trPr>
        <w:tc>
          <w:tcPr>
            <w:tcW w:w="7574" w:type="dxa"/>
            <w:gridSpan w:val="5"/>
            <w:tcBorders>
              <w:right w:val="nil"/>
            </w:tcBorders>
            <w:shd w:val="clear" w:color="auto" w:fill="94EFE3" w:themeFill="accent6" w:themeFillTint="66"/>
          </w:tcPr>
          <w:p w:rsidR="00B259DA" w:rsidRDefault="00B259DA" w:rsidP="00B259DA">
            <w:pPr>
              <w:pStyle w:val="Plantilla"/>
            </w:pPr>
            <w:r>
              <w:t>Nombre del Caso de Uso</w:t>
            </w:r>
            <w:r w:rsidRPr="00B12A8E">
              <w:rPr>
                <w:b/>
              </w:rPr>
              <w:t>:</w:t>
            </w:r>
            <w:r>
              <w:rPr>
                <w:b/>
              </w:rPr>
              <w:t xml:space="preserve"> Generar Presupuesto</w:t>
            </w:r>
          </w:p>
        </w:tc>
        <w:tc>
          <w:tcPr>
            <w:tcW w:w="2702" w:type="dxa"/>
            <w:tcBorders>
              <w:left w:val="nil"/>
            </w:tcBorders>
            <w:shd w:val="clear" w:color="auto" w:fill="94EFE3" w:themeFill="accent6" w:themeFillTint="66"/>
          </w:tcPr>
          <w:p w:rsidR="00B259DA" w:rsidRDefault="00B259DA" w:rsidP="00B259DA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9</w:t>
            </w:r>
          </w:p>
        </w:tc>
      </w:tr>
      <w:tr w:rsidR="00B259DA" w:rsidTr="00B259DA">
        <w:trPr>
          <w:trHeight w:val="285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B259DA" w:rsidTr="00B259DA">
        <w:trPr>
          <w:cantSplit/>
          <w:trHeight w:val="283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t xml:space="preserve">Paquete: </w:t>
            </w:r>
            <w:r w:rsidRPr="00956022">
              <w:rPr>
                <w:b/>
              </w:rPr>
              <w:t xml:space="preserve"> Gestión de </w:t>
            </w:r>
            <w:r>
              <w:rPr>
                <w:b/>
              </w:rPr>
              <w:t>Ventas</w:t>
            </w:r>
          </w:p>
        </w:tc>
      </w:tr>
      <w:tr w:rsidR="00B259DA" w:rsidTr="00B259DA">
        <w:trPr>
          <w:trHeight w:val="211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t xml:space="preserve">Prioridad                            </w:t>
            </w:r>
            <w:r>
              <w:sym w:font="Wingdings" w:char="F0FD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6F"/>
            </w:r>
            <w:r>
              <w:t xml:space="preserve"> Baja</w:t>
            </w:r>
          </w:p>
        </w:tc>
      </w:tr>
      <w:tr w:rsidR="00B259DA" w:rsidTr="00B259DA">
        <w:trPr>
          <w:trHeight w:val="229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t xml:space="preserve">Complejidad                      </w:t>
            </w:r>
            <w:r>
              <w:sym w:font="Wingdings" w:char="F0FD"/>
            </w:r>
            <w:r>
              <w:t xml:space="preserve"> Alta                              </w:t>
            </w:r>
            <w:r>
              <w:sym w:font="Wingdings" w:char="F06F"/>
            </w:r>
            <w:r>
              <w:t xml:space="preserve"> Media                          </w:t>
            </w:r>
            <w:r>
              <w:sym w:font="Wingdings" w:char="F06F"/>
            </w:r>
            <w:r>
              <w:t xml:space="preserve">  Baja</w:t>
            </w:r>
          </w:p>
        </w:tc>
      </w:tr>
      <w:tr w:rsidR="00B259DA" w:rsidTr="00B259DA">
        <w:trPr>
          <w:trHeight w:val="229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6F"/>
            </w:r>
            <w:r>
              <w:t xml:space="preserve"> Soporte</w:t>
            </w:r>
          </w:p>
        </w:tc>
      </w:tr>
      <w:tr w:rsidR="00B259DA" w:rsidTr="00B259DA">
        <w:trPr>
          <w:cantSplit/>
          <w:trHeight w:val="283"/>
        </w:trPr>
        <w:tc>
          <w:tcPr>
            <w:tcW w:w="6224" w:type="dxa"/>
            <w:gridSpan w:val="3"/>
          </w:tcPr>
          <w:p w:rsidR="00B259DA" w:rsidRDefault="00B259DA" w:rsidP="00B259DA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Responsable de Compras</w:t>
            </w:r>
          </w:p>
        </w:tc>
        <w:tc>
          <w:tcPr>
            <w:tcW w:w="4052" w:type="dxa"/>
            <w:gridSpan w:val="3"/>
          </w:tcPr>
          <w:p w:rsidR="00B259DA" w:rsidRDefault="00B259DA" w:rsidP="00B259DA">
            <w:pPr>
              <w:pStyle w:val="Plantilla"/>
            </w:pPr>
            <w:r>
              <w:t>Actor Secundario: no aplica</w:t>
            </w:r>
          </w:p>
        </w:tc>
      </w:tr>
      <w:tr w:rsidR="00B259DA" w:rsidTr="00B259DA">
        <w:trPr>
          <w:trHeight w:val="288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B259DA" w:rsidTr="00B259DA">
        <w:trPr>
          <w:trHeight w:val="496"/>
        </w:trPr>
        <w:tc>
          <w:tcPr>
            <w:tcW w:w="10276" w:type="dxa"/>
            <w:gridSpan w:val="6"/>
          </w:tcPr>
          <w:p w:rsidR="00B259DA" w:rsidRPr="00457C54" w:rsidRDefault="00B259DA" w:rsidP="00B259DA">
            <w:r>
              <w:t xml:space="preserve">Objetivo: </w:t>
            </w:r>
            <w:r w:rsidRPr="00457C54"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 xml:space="preserve">Registrar los datos de </w:t>
            </w:r>
            <w:r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>un presupuesto</w:t>
            </w:r>
            <w:r w:rsidRPr="00457C54"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 xml:space="preserve"> contemplando todos los procesos, materias primas, precios y tiempo que se necesitará para la producción del pedido solicitado por el cliente.</w:t>
            </w:r>
          </w:p>
        </w:tc>
      </w:tr>
      <w:tr w:rsidR="00B259DA" w:rsidTr="00B259DA">
        <w:trPr>
          <w:trHeight w:val="297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t>Precondiciones: No aplica.</w:t>
            </w:r>
          </w:p>
        </w:tc>
      </w:tr>
      <w:tr w:rsidR="00B259DA" w:rsidTr="00B259DA">
        <w:trPr>
          <w:cantSplit/>
          <w:trHeight w:val="150"/>
        </w:trPr>
        <w:tc>
          <w:tcPr>
            <w:tcW w:w="2030" w:type="dxa"/>
            <w:vMerge w:val="restart"/>
          </w:tcPr>
          <w:p w:rsidR="00B259DA" w:rsidRDefault="00B259DA" w:rsidP="00B259DA">
            <w:pPr>
              <w:pStyle w:val="Plantilla"/>
            </w:pPr>
            <w:r>
              <w:t>Post</w:t>
            </w:r>
          </w:p>
          <w:p w:rsidR="00B259DA" w:rsidRDefault="00B259DA" w:rsidP="00B259DA">
            <w:pPr>
              <w:pStyle w:val="Plantilla"/>
            </w:pPr>
            <w:r>
              <w:t>Condiciones</w:t>
            </w:r>
          </w:p>
        </w:tc>
        <w:tc>
          <w:tcPr>
            <w:tcW w:w="8246" w:type="dxa"/>
            <w:gridSpan w:val="5"/>
          </w:tcPr>
          <w:p w:rsidR="00B259DA" w:rsidRDefault="00B259DA" w:rsidP="00B259DA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registró un nuevo presupuesto.</w:t>
            </w:r>
          </w:p>
        </w:tc>
      </w:tr>
      <w:tr w:rsidR="00B259DA" w:rsidTr="00B259DA">
        <w:trPr>
          <w:cantSplit/>
          <w:trHeight w:val="150"/>
        </w:trPr>
        <w:tc>
          <w:tcPr>
            <w:tcW w:w="2030" w:type="dxa"/>
            <w:vMerge/>
            <w:tcBorders>
              <w:bottom w:val="double" w:sz="4" w:space="0" w:color="808080"/>
            </w:tcBorders>
          </w:tcPr>
          <w:p w:rsidR="00B259DA" w:rsidRDefault="00B259DA" w:rsidP="00B259DA">
            <w:pPr>
              <w:pStyle w:val="Plantilla"/>
            </w:pPr>
          </w:p>
        </w:tc>
        <w:tc>
          <w:tcPr>
            <w:tcW w:w="8246" w:type="dxa"/>
            <w:gridSpan w:val="5"/>
            <w:tcBorders>
              <w:bottom w:val="double" w:sz="4" w:space="0" w:color="808080"/>
            </w:tcBorders>
          </w:tcPr>
          <w:p w:rsidR="00B259DA" w:rsidRDefault="00B259DA" w:rsidP="00B259DA">
            <w:pPr>
              <w:pStyle w:val="Plantilla"/>
            </w:pPr>
            <w:r>
              <w:rPr>
                <w:u w:val="single"/>
              </w:rPr>
              <w:t>Fracaso</w:t>
            </w:r>
            <w:r>
              <w:t>: El CU se cancela cuando:</w:t>
            </w:r>
          </w:p>
          <w:p w:rsidR="00B259DA" w:rsidRPr="004E6474" w:rsidRDefault="00B259DA" w:rsidP="00B259DA">
            <w:pPr>
              <w:pStyle w:val="Plantilla"/>
              <w:numPr>
                <w:ilvl w:val="0"/>
                <w:numId w:val="7"/>
              </w:numPr>
            </w:pPr>
            <w:r>
              <w:t>El sistema no encontró el pedido solicitado.</w:t>
            </w:r>
          </w:p>
          <w:p w:rsidR="00B259DA" w:rsidRDefault="00B259DA" w:rsidP="00B259DA">
            <w:pPr>
              <w:pStyle w:val="Plantilla"/>
              <w:numPr>
                <w:ilvl w:val="0"/>
                <w:numId w:val="7"/>
              </w:numPr>
            </w:pPr>
            <w:r>
              <w:t>El RC verifica que no hay disponibilidad para realizar el pedido.</w:t>
            </w:r>
          </w:p>
          <w:p w:rsidR="00B259DA" w:rsidRDefault="00B259DA" w:rsidP="00B259DA">
            <w:pPr>
              <w:pStyle w:val="Plantilla"/>
              <w:numPr>
                <w:ilvl w:val="0"/>
                <w:numId w:val="7"/>
              </w:numPr>
            </w:pPr>
            <w:r>
              <w:t xml:space="preserve">El sistema no encuentra un listado de procedimientos de producción.    </w:t>
            </w:r>
          </w:p>
          <w:p w:rsidR="00B259DA" w:rsidRDefault="00B259DA" w:rsidP="00B259DA">
            <w:pPr>
              <w:pStyle w:val="Plantilla"/>
              <w:numPr>
                <w:ilvl w:val="0"/>
                <w:numId w:val="7"/>
              </w:numPr>
            </w:pPr>
            <w:r>
              <w:t xml:space="preserve">El sistema no encuentra un listado de procedimientos de control de calidad. </w:t>
            </w:r>
          </w:p>
          <w:p w:rsidR="00B259DA" w:rsidRDefault="00B259DA" w:rsidP="00B259DA">
            <w:pPr>
              <w:pStyle w:val="Plantilla"/>
              <w:numPr>
                <w:ilvl w:val="0"/>
                <w:numId w:val="7"/>
              </w:numPr>
            </w:pPr>
            <w:r>
              <w:t>El sistema no encuentra un listado de Materia Prima.</w:t>
            </w:r>
          </w:p>
          <w:p w:rsidR="00B259DA" w:rsidRDefault="00B259DA" w:rsidP="00B259DA">
            <w:pPr>
              <w:pStyle w:val="Plantilla"/>
              <w:numPr>
                <w:ilvl w:val="0"/>
                <w:numId w:val="7"/>
              </w:numPr>
            </w:pPr>
            <w:r>
              <w:t>El RC</w:t>
            </w:r>
            <w:r w:rsidRPr="00E6096B">
              <w:t xml:space="preserve"> no confirma </w:t>
            </w:r>
            <w:r>
              <w:t xml:space="preserve">la registración del Presupuesto.  </w:t>
            </w:r>
          </w:p>
        </w:tc>
      </w:tr>
      <w:tr w:rsidR="00B259DA" w:rsidTr="00B259DA">
        <w:trPr>
          <w:cantSplit/>
          <w:trHeight w:val="408"/>
        </w:trPr>
        <w:tc>
          <w:tcPr>
            <w:tcW w:w="5054" w:type="dxa"/>
            <w:gridSpan w:val="2"/>
            <w:tcBorders>
              <w:right w:val="nil"/>
            </w:tcBorders>
            <w:shd w:val="clear" w:color="auto" w:fill="94EFE3" w:themeFill="accent6" w:themeFillTint="66"/>
            <w:vAlign w:val="center"/>
          </w:tcPr>
          <w:p w:rsidR="00B259DA" w:rsidRDefault="00B259DA" w:rsidP="00B259DA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222" w:type="dxa"/>
            <w:gridSpan w:val="4"/>
            <w:tcBorders>
              <w:left w:val="nil"/>
            </w:tcBorders>
            <w:shd w:val="clear" w:color="auto" w:fill="94EFE3" w:themeFill="accent6" w:themeFillTint="66"/>
            <w:vAlign w:val="center"/>
          </w:tcPr>
          <w:p w:rsidR="00B259DA" w:rsidRDefault="00B259DA" w:rsidP="00B259DA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B259DA" w:rsidTr="00B259DA">
        <w:trPr>
          <w:cantSplit/>
          <w:trHeight w:val="70"/>
        </w:trPr>
        <w:tc>
          <w:tcPr>
            <w:tcW w:w="5054" w:type="dxa"/>
            <w:gridSpan w:val="2"/>
          </w:tcPr>
          <w:p w:rsidR="00B259DA" w:rsidRPr="006E3F76" w:rsidRDefault="00B259DA" w:rsidP="00B259DA">
            <w:pPr>
              <w:pStyle w:val="Plantilla"/>
              <w:rPr>
                <w:b/>
              </w:rPr>
            </w:pPr>
            <w:r>
              <w:t xml:space="preserve">1. El caso de uso comienza cuando el Responsable de Compras </w:t>
            </w:r>
            <w:r>
              <w:rPr>
                <w:b/>
              </w:rPr>
              <w:t>(RC</w:t>
            </w:r>
            <w:r w:rsidRPr="00D94992">
              <w:rPr>
                <w:b/>
              </w:rPr>
              <w:t>)</w:t>
            </w:r>
            <w:r>
              <w:t xml:space="preserve"> ingresa la opción registrar nuevo presupuesto. </w:t>
            </w:r>
            <w:r>
              <w:rPr>
                <w:b/>
              </w:rPr>
              <w:t>A1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Default="00B259DA" w:rsidP="00B259DA">
            <w:pPr>
              <w:pStyle w:val="Plantilla"/>
            </w:pPr>
            <w:r>
              <w:t xml:space="preserve">2. El sistema  solicita se seleccione un pedido de cotización. </w:t>
            </w:r>
            <w:r>
              <w:rPr>
                <w:b/>
              </w:rPr>
              <w:t>S2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6E3F76" w:rsidRDefault="00B259DA" w:rsidP="00B259DA">
            <w:pPr>
              <w:pStyle w:val="Plantilla"/>
              <w:rPr>
                <w:b/>
              </w:rPr>
            </w:pPr>
            <w:r>
              <w:t xml:space="preserve">3. El RC selecciona la opción para consultar un pedido de cotización. </w:t>
            </w:r>
            <w:r>
              <w:rPr>
                <w:b/>
              </w:rPr>
              <w:t>A3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Default="00B259DA" w:rsidP="00B259DA">
            <w:pPr>
              <w:pStyle w:val="Plantilla"/>
            </w:pPr>
            <w:r>
              <w:t xml:space="preserve">4. El Sistema llama al caso de uso </w:t>
            </w:r>
            <w:r w:rsidRPr="009E0521">
              <w:rPr>
                <w:b/>
              </w:rPr>
              <w:t>74. Consultar Pedido de Cotización.</w:t>
            </w:r>
            <w:r>
              <w:rPr>
                <w:b/>
              </w:rPr>
              <w:t xml:space="preserve"> S4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6E3F76" w:rsidRDefault="00B259DA" w:rsidP="00B259DA">
            <w:pPr>
              <w:pStyle w:val="Plantilla"/>
              <w:rPr>
                <w:b/>
              </w:rPr>
            </w:pPr>
            <w:r>
              <w:lastRenderedPageBreak/>
              <w:t xml:space="preserve">5. El sistema muestra los datos del pedido de Cotización: número de pedido, fecha de Pedido de Cotización, fecha requerida de Cotización, plano y detalle de pedido. </w:t>
            </w:r>
            <w:r>
              <w:rPr>
                <w:b/>
              </w:rPr>
              <w:t>S5</w:t>
            </w:r>
          </w:p>
        </w:tc>
        <w:tc>
          <w:tcPr>
            <w:tcW w:w="5222" w:type="dxa"/>
            <w:gridSpan w:val="4"/>
          </w:tcPr>
          <w:p w:rsidR="00B259DA" w:rsidRPr="001A6DE5" w:rsidRDefault="00B259DA" w:rsidP="00B259DA">
            <w:pPr>
              <w:pStyle w:val="Plantilla"/>
              <w:rPr>
                <w:b/>
              </w:rPr>
            </w:pPr>
            <w:r>
              <w:t xml:space="preserve">5.A El sistema no encontró el pedido solicitado. </w:t>
            </w:r>
            <w:r>
              <w:rPr>
                <w:b/>
              </w:rPr>
              <w:t>ES5A</w:t>
            </w:r>
          </w:p>
          <w:p w:rsidR="00B259DA" w:rsidRPr="00A74CFB" w:rsidRDefault="00B259DA" w:rsidP="00B259DA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 xml:space="preserve">5.A.1 El sistema informa la situación. </w:t>
            </w:r>
            <w:r>
              <w:rPr>
                <w:b/>
                <w:lang w:val="es-ES_tradnl"/>
              </w:rPr>
              <w:t>ES5A1</w:t>
            </w:r>
          </w:p>
          <w:p w:rsidR="00B259DA" w:rsidRDefault="00B259DA" w:rsidP="00B259DA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5.A.2 Se cancela el caso de uso</w:t>
            </w:r>
          </w:p>
          <w:p w:rsidR="00B259DA" w:rsidRPr="006E3F76" w:rsidRDefault="00B259DA" w:rsidP="00B259DA">
            <w:pPr>
              <w:pStyle w:val="Plantilla"/>
              <w:rPr>
                <w:b/>
              </w:rPr>
            </w:pP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6E3F76" w:rsidRDefault="00B259DA" w:rsidP="00B259DA">
            <w:pPr>
              <w:pStyle w:val="Plantilla"/>
              <w:rPr>
                <w:b/>
              </w:rPr>
            </w:pPr>
            <w:r>
              <w:t xml:space="preserve">6.  El Sistema solicita se consulte la Disponibilidad Horaria. </w:t>
            </w:r>
            <w:r>
              <w:rPr>
                <w:b/>
              </w:rPr>
              <w:t>S6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6E3F76" w:rsidRDefault="00B259DA" w:rsidP="00B259DA">
            <w:pPr>
              <w:pStyle w:val="Plantilla"/>
              <w:rPr>
                <w:b/>
              </w:rPr>
            </w:pPr>
            <w:r>
              <w:t xml:space="preserve">7.  El RC no desea consultar la Disponibilidad Horaria. </w:t>
            </w:r>
            <w:r>
              <w:rPr>
                <w:b/>
              </w:rPr>
              <w:t>A7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  <w:r>
              <w:t>7.A El RC desea consultar la Disponibilidad Horaria.</w:t>
            </w:r>
          </w:p>
          <w:p w:rsidR="00B259DA" w:rsidRPr="00D10003" w:rsidRDefault="00B259DA" w:rsidP="00B259DA">
            <w:pPr>
              <w:pStyle w:val="Plantilla"/>
              <w:rPr>
                <w:color w:val="FF0000"/>
              </w:rPr>
            </w:pPr>
            <w:r>
              <w:t xml:space="preserve">7.A.1. Para consultar la Disponibilidad Horaria se ejecuta el caso de uso </w:t>
            </w:r>
            <w:r>
              <w:rPr>
                <w:b/>
              </w:rPr>
              <w:t>10. Consultar Disponibilidad Horaria. EA7A1</w:t>
            </w: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8.  El sistema busca y muestra el plan de procedimientos de producción para el presupuesto del pedido seleccionado. </w:t>
            </w:r>
            <w:r>
              <w:rPr>
                <w:b/>
              </w:rPr>
              <w:t>S8</w:t>
            </w:r>
          </w:p>
        </w:tc>
        <w:tc>
          <w:tcPr>
            <w:tcW w:w="5222" w:type="dxa"/>
            <w:gridSpan w:val="4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8.A  El sistema no encuentra un plan de procedimientos de producción para el presupuesto del pedido seleccionado. </w:t>
            </w:r>
            <w:r>
              <w:rPr>
                <w:b/>
              </w:rPr>
              <w:t>ES8A</w:t>
            </w:r>
          </w:p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8.A.1 El sistema informa la situación. </w:t>
            </w:r>
            <w:r>
              <w:rPr>
                <w:b/>
              </w:rPr>
              <w:t>ES8A1</w:t>
            </w:r>
          </w:p>
          <w:p w:rsidR="00B259DA" w:rsidRDefault="00B259DA" w:rsidP="00B259DA">
            <w:pPr>
              <w:pStyle w:val="Plantilla"/>
            </w:pPr>
            <w:r>
              <w:t>8.A.2 Se cancela el caso de uso.</w:t>
            </w: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9. El sistema calcula y muestra el tiempo total necesario para la producción del pedido. </w:t>
            </w:r>
            <w:r>
              <w:rPr>
                <w:b/>
              </w:rPr>
              <w:t>S9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10. El sistema busca y muestra el plan de procedimientos de control de calidad para el presupuesto del pedido seleccionado. </w:t>
            </w:r>
            <w:r>
              <w:rPr>
                <w:b/>
              </w:rPr>
              <w:t>S10</w:t>
            </w:r>
          </w:p>
        </w:tc>
        <w:tc>
          <w:tcPr>
            <w:tcW w:w="5222" w:type="dxa"/>
            <w:gridSpan w:val="4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10.A  El sistema no encuentra un plan de procedimientos de control de calidad para el presupuesto del pedido seleccionado . </w:t>
            </w:r>
            <w:r>
              <w:rPr>
                <w:b/>
              </w:rPr>
              <w:t>ES10A</w:t>
            </w:r>
          </w:p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10.A.1 El sistema informa la situación. </w:t>
            </w:r>
            <w:r>
              <w:rPr>
                <w:b/>
              </w:rPr>
              <w:t>ES10A1</w:t>
            </w:r>
          </w:p>
          <w:p w:rsidR="00B259DA" w:rsidRDefault="00B259DA" w:rsidP="00B259DA">
            <w:pPr>
              <w:pStyle w:val="Plantilla"/>
            </w:pPr>
            <w:r>
              <w:t>10.A.2 Se cancela el caso de uso.</w:t>
            </w: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>11. El sistema calcula y muestra el tiempo total necesario para la realización de los procesos de calidad del pedido.</w:t>
            </w:r>
            <w:r>
              <w:rPr>
                <w:b/>
              </w:rPr>
              <w:t xml:space="preserve"> S11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Default="00B259DA" w:rsidP="00B259DA">
            <w:pPr>
              <w:pStyle w:val="Plantilla"/>
            </w:pPr>
            <w:r>
              <w:t xml:space="preserve">12.  El sistema busca y muestra el plan de Materia Prima para el presupuesto del pedido seleccionado. </w:t>
            </w:r>
          </w:p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rPr>
                <w:b/>
              </w:rPr>
              <w:t>S12</w:t>
            </w:r>
          </w:p>
        </w:tc>
        <w:tc>
          <w:tcPr>
            <w:tcW w:w="5222" w:type="dxa"/>
            <w:gridSpan w:val="4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12.A  El sistema no encuentra un plan de Materia Prima para el presupuesto del pedido seleccionado. </w:t>
            </w:r>
            <w:r>
              <w:rPr>
                <w:b/>
              </w:rPr>
              <w:t>ES12A</w:t>
            </w:r>
          </w:p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12.A.1 El sistema informa la situación. </w:t>
            </w:r>
            <w:r>
              <w:rPr>
                <w:b/>
              </w:rPr>
              <w:t>ES12A1</w:t>
            </w:r>
          </w:p>
          <w:p w:rsidR="00B259DA" w:rsidRDefault="00B259DA" w:rsidP="00B259DA">
            <w:pPr>
              <w:pStyle w:val="Plantilla"/>
            </w:pPr>
            <w:r>
              <w:t>12.A.2 Se cancela el caso de uso.</w:t>
            </w: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13.  El Sistema solicita se consulte el precio de cada materia prima incluida en el plan. </w:t>
            </w:r>
            <w:r>
              <w:rPr>
                <w:b/>
                <w:lang w:val="es-AR"/>
              </w:rPr>
              <w:t>S13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14.  El RC selecciona la opción para consultar el precio de la materia prima. </w:t>
            </w:r>
            <w:r>
              <w:rPr>
                <w:b/>
              </w:rPr>
              <w:t>A14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Default="00B259DA" w:rsidP="00B259DA">
            <w:pPr>
              <w:pStyle w:val="Plantilla"/>
            </w:pPr>
            <w:r>
              <w:t xml:space="preserve">15. El sistema  llama al caso de uso. </w:t>
            </w:r>
            <w:r>
              <w:rPr>
                <w:b/>
              </w:rPr>
              <w:t>14. Consultar Precio Materia Prima</w:t>
            </w:r>
            <w:r w:rsidRPr="009E0521">
              <w:rPr>
                <w:b/>
              </w:rPr>
              <w:t>.</w:t>
            </w:r>
            <w:r>
              <w:rPr>
                <w:b/>
              </w:rPr>
              <w:t xml:space="preserve"> S15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16. El sistema solicita se registre un pedido de cotización de Trabajo a una Empresa Metalúrgica. </w:t>
            </w:r>
            <w:r>
              <w:rPr>
                <w:b/>
                <w:lang w:val="es-AR"/>
              </w:rPr>
              <w:t>S16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17. El RC no desea registrar un pedido de Cotización de Trabajo. </w:t>
            </w:r>
            <w:r>
              <w:rPr>
                <w:b/>
              </w:rPr>
              <w:t>A17</w:t>
            </w:r>
          </w:p>
        </w:tc>
        <w:tc>
          <w:tcPr>
            <w:tcW w:w="5222" w:type="dxa"/>
            <w:gridSpan w:val="4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17.A El RC desea registrar un pedido de Cotización de Trabajo. </w:t>
            </w:r>
            <w:r>
              <w:rPr>
                <w:b/>
              </w:rPr>
              <w:t>EA17A</w:t>
            </w:r>
          </w:p>
          <w:p w:rsidR="00B259DA" w:rsidRDefault="00B259DA" w:rsidP="00B259DA">
            <w:pPr>
              <w:pStyle w:val="Plantilla"/>
              <w:rPr>
                <w:b/>
              </w:rPr>
            </w:pPr>
            <w:r>
              <w:t xml:space="preserve">17.A.1 Para registrar un nuevo pedido de Cotización de Trabajo se ejecuta el caso de uso </w:t>
            </w:r>
            <w:r w:rsidRPr="0021484D">
              <w:rPr>
                <w:b/>
              </w:rPr>
              <w:t>122. Registrar Pedido Cotización de Trabajo.</w:t>
            </w:r>
            <w:r>
              <w:rPr>
                <w:b/>
              </w:rPr>
              <w:t xml:space="preserve"> ES17A1</w:t>
            </w:r>
          </w:p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17.A.2 El sistema verifica si se registró un pedido y es así. </w:t>
            </w:r>
            <w:r>
              <w:rPr>
                <w:b/>
              </w:rPr>
              <w:t>ES17A2</w:t>
            </w:r>
          </w:p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17.A.3. El pedido no se registró. </w:t>
            </w:r>
            <w:r>
              <w:rPr>
                <w:b/>
              </w:rPr>
              <w:t>ES17A3</w:t>
            </w:r>
          </w:p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17.A.4. El sistema informa la situación. </w:t>
            </w:r>
            <w:r>
              <w:rPr>
                <w:b/>
              </w:rPr>
              <w:t>ES17A4</w:t>
            </w: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 xml:space="preserve">18. El sistema calcula los costos del Presupuesto. </w:t>
            </w:r>
            <w:r>
              <w:rPr>
                <w:b/>
                <w:lang w:val="es-ES_tradnl"/>
              </w:rPr>
              <w:t>S18</w:t>
            </w:r>
          </w:p>
        </w:tc>
        <w:tc>
          <w:tcPr>
            <w:tcW w:w="5222" w:type="dxa"/>
            <w:gridSpan w:val="4"/>
          </w:tcPr>
          <w:p w:rsidR="00B259DA" w:rsidRPr="00032471" w:rsidRDefault="00B259DA" w:rsidP="00B259DA">
            <w:pPr>
              <w:pStyle w:val="Plantilla"/>
              <w:rPr>
                <w:lang w:val="es-ES_tradnl"/>
              </w:rPr>
            </w:pPr>
          </w:p>
        </w:tc>
      </w:tr>
      <w:tr w:rsidR="00B259DA" w:rsidRPr="00B93C59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lastRenderedPageBreak/>
              <w:t>19</w:t>
            </w:r>
            <w:r w:rsidRPr="00E6096B">
              <w:t>. El sistema solicita que se confirme los datos ingresados.</w:t>
            </w:r>
            <w:r>
              <w:t xml:space="preserve"> </w:t>
            </w:r>
            <w:r>
              <w:rPr>
                <w:b/>
              </w:rPr>
              <w:t>S19</w:t>
            </w:r>
          </w:p>
        </w:tc>
        <w:tc>
          <w:tcPr>
            <w:tcW w:w="5222" w:type="dxa"/>
            <w:gridSpan w:val="4"/>
          </w:tcPr>
          <w:p w:rsidR="00B259DA" w:rsidRPr="00E6096B" w:rsidRDefault="00B259DA" w:rsidP="00B259DA">
            <w:pPr>
              <w:pStyle w:val="Plantilla"/>
            </w:pPr>
          </w:p>
        </w:tc>
      </w:tr>
      <w:tr w:rsidR="00B259DA" w:rsidRPr="00B93C59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20. El RC confirma la registración del presupuesto. </w:t>
            </w:r>
            <w:r>
              <w:rPr>
                <w:b/>
              </w:rPr>
              <w:t>A20</w:t>
            </w:r>
          </w:p>
        </w:tc>
        <w:tc>
          <w:tcPr>
            <w:tcW w:w="5222" w:type="dxa"/>
            <w:gridSpan w:val="4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>20.A. El RC</w:t>
            </w:r>
            <w:r w:rsidRPr="00E6096B">
              <w:t xml:space="preserve"> no confirma </w:t>
            </w:r>
            <w:r>
              <w:t xml:space="preserve">la registración del Presupuesto. </w:t>
            </w:r>
            <w:r>
              <w:rPr>
                <w:b/>
              </w:rPr>
              <w:t>EA20A</w:t>
            </w:r>
          </w:p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>20</w:t>
            </w:r>
            <w:r w:rsidRPr="00E6096B">
              <w:t>.A.1 El sistema informa la situación.</w:t>
            </w:r>
            <w:r>
              <w:t xml:space="preserve"> </w:t>
            </w:r>
            <w:r>
              <w:rPr>
                <w:b/>
              </w:rPr>
              <w:t>ES20A1</w:t>
            </w:r>
          </w:p>
          <w:p w:rsidR="00B259DA" w:rsidRPr="00E6096B" w:rsidRDefault="00B259DA" w:rsidP="00B259DA">
            <w:pPr>
              <w:pStyle w:val="Plantilla"/>
            </w:pPr>
            <w:r>
              <w:t>20</w:t>
            </w:r>
            <w:r w:rsidRPr="00E6096B">
              <w:t>.A.2 Se cancela el caso de uso.</w:t>
            </w:r>
          </w:p>
        </w:tc>
      </w:tr>
      <w:tr w:rsidR="00B259DA" w:rsidRPr="00B93C59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Default="00B259DA" w:rsidP="00B259DA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21. El sistema genera un número de presupuesto correspondiente y registra el presupuesto con los siguientes datos: número presupuesto, fecha presupuesto, monto parcial, monto total, fecha vencimiento de presupuesto y el detalle con los productos, la cantidad de los mismos y precio unitario</w:t>
            </w:r>
          </w:p>
          <w:p w:rsidR="00B259DA" w:rsidRPr="00130757" w:rsidRDefault="00B259DA" w:rsidP="00B259DA">
            <w:pPr>
              <w:pStyle w:val="Plantilla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S21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RPr="00B93C59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 xml:space="preserve">22. El sistema muestra el número de presupuesto. </w:t>
            </w:r>
            <w:r>
              <w:rPr>
                <w:b/>
                <w:lang w:val="es-ES_tradnl"/>
              </w:rPr>
              <w:t>S22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RPr="00B93C59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Default="00B259DA" w:rsidP="00B259DA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 xml:space="preserve">23. Fin de caso de uso. 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Tr="00B259DA">
        <w:trPr>
          <w:trHeight w:val="158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En cualquier momento previo a la confirmación de la generación del presupuesto, el Responsable de Compras puede cancelar la ejecución del caso de uso.</w:t>
            </w:r>
          </w:p>
        </w:tc>
      </w:tr>
      <w:tr w:rsidR="00B259DA" w:rsidTr="00B259DA">
        <w:trPr>
          <w:trHeight w:val="158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B259DA" w:rsidTr="00B259DA">
        <w:trPr>
          <w:trHeight w:val="158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t xml:space="preserve">Asociaciones de Extensión: </w:t>
            </w:r>
            <w:r w:rsidRPr="001D4356">
              <w:rPr>
                <w:b/>
              </w:rPr>
              <w:t xml:space="preserve">CU 10: Consultar </w:t>
            </w:r>
            <w:r>
              <w:rPr>
                <w:b/>
              </w:rPr>
              <w:t>Disponibilidad Horaria.</w:t>
            </w:r>
          </w:p>
          <w:p w:rsidR="00B259DA" w:rsidRPr="001D4356" w:rsidRDefault="00B259DA" w:rsidP="00B259DA">
            <w:pPr>
              <w:pStyle w:val="Plantilla"/>
              <w:rPr>
                <w:b/>
              </w:rPr>
            </w:pPr>
            <w:r>
              <w:rPr>
                <w:b/>
                <w:lang w:val="es-ES_tradnl"/>
              </w:rPr>
              <w:t xml:space="preserve">                                         CU 122:</w:t>
            </w:r>
            <w:r w:rsidRPr="0021484D">
              <w:rPr>
                <w:b/>
              </w:rPr>
              <w:t xml:space="preserve"> Registrar Pedido Cotización de Trabajo.</w:t>
            </w:r>
          </w:p>
        </w:tc>
      </w:tr>
      <w:tr w:rsidR="00B259DA" w:rsidTr="00B259DA">
        <w:trPr>
          <w:trHeight w:val="90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  <w:rPr>
                <w:b/>
              </w:rPr>
            </w:pPr>
            <w:r>
              <w:t>Asociaciones de Inclusión:</w:t>
            </w:r>
            <w:r>
              <w:rPr>
                <w:b/>
              </w:rPr>
              <w:t xml:space="preserve"> CU 14: Consultar Precio Materia Prima</w:t>
            </w:r>
            <w:r w:rsidRPr="009E0521">
              <w:rPr>
                <w:b/>
              </w:rPr>
              <w:t>.</w:t>
            </w:r>
          </w:p>
          <w:p w:rsidR="00B259DA" w:rsidRDefault="00B259DA" w:rsidP="00B259DA">
            <w:pPr>
              <w:pStyle w:val="Plantilla"/>
            </w:pPr>
            <w:r>
              <w:rPr>
                <w:b/>
              </w:rPr>
              <w:t xml:space="preserve">                                        CU 74:</w:t>
            </w:r>
            <w:r w:rsidRPr="009E0521">
              <w:rPr>
                <w:b/>
              </w:rPr>
              <w:t xml:space="preserve"> Consultar Pedido de Cotización.</w:t>
            </w:r>
          </w:p>
        </w:tc>
      </w:tr>
      <w:tr w:rsidR="00B259DA" w:rsidTr="00B259DA">
        <w:trPr>
          <w:trHeight w:val="90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t>Caso de uso donde se incluye: no aplica</w:t>
            </w:r>
          </w:p>
        </w:tc>
      </w:tr>
      <w:tr w:rsidR="00B259DA" w:rsidTr="00B259DA">
        <w:trPr>
          <w:trHeight w:val="90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t>Caso de uso al que extiende: no aplica</w:t>
            </w:r>
          </w:p>
        </w:tc>
      </w:tr>
      <w:tr w:rsidR="00B259DA" w:rsidTr="00B259DA">
        <w:trPr>
          <w:trHeight w:val="212"/>
        </w:trPr>
        <w:tc>
          <w:tcPr>
            <w:tcW w:w="10276" w:type="dxa"/>
            <w:gridSpan w:val="6"/>
            <w:tcBorders>
              <w:bottom w:val="double" w:sz="4" w:space="0" w:color="808080"/>
            </w:tcBorders>
          </w:tcPr>
          <w:p w:rsidR="00B259DA" w:rsidRPr="0047464E" w:rsidRDefault="00B259DA" w:rsidP="00B259DA">
            <w:pPr>
              <w:pStyle w:val="Plantilla"/>
              <w:rPr>
                <w:b/>
              </w:rPr>
            </w:pPr>
            <w:r>
              <w:t>Caso de uso de Generalización: no aplica</w:t>
            </w:r>
          </w:p>
        </w:tc>
      </w:tr>
      <w:tr w:rsidR="00B259DA" w:rsidTr="00B259DA">
        <w:trPr>
          <w:trHeight w:val="90"/>
        </w:trPr>
        <w:tc>
          <w:tcPr>
            <w:tcW w:w="10276" w:type="dxa"/>
            <w:gridSpan w:val="6"/>
            <w:shd w:val="clear" w:color="auto" w:fill="94EFE3" w:themeFill="accent6" w:themeFillTint="66"/>
          </w:tcPr>
          <w:p w:rsidR="00B259DA" w:rsidRDefault="00B259DA" w:rsidP="00B259DA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B259DA" w:rsidTr="00B259DA">
        <w:trPr>
          <w:trHeight w:val="90"/>
        </w:trPr>
        <w:tc>
          <w:tcPr>
            <w:tcW w:w="6314" w:type="dxa"/>
            <w:gridSpan w:val="4"/>
          </w:tcPr>
          <w:p w:rsidR="00B259DA" w:rsidRDefault="00B259DA" w:rsidP="00B259DA">
            <w:pPr>
              <w:pStyle w:val="Plantilla"/>
            </w:pPr>
            <w:r>
              <w:t>Autor: Barale, Lorena – Enrico, Mariana – Merdine, Victoria – Molina, Leandro</w:t>
            </w:r>
          </w:p>
        </w:tc>
        <w:tc>
          <w:tcPr>
            <w:tcW w:w="3962" w:type="dxa"/>
            <w:gridSpan w:val="2"/>
          </w:tcPr>
          <w:p w:rsidR="00B259DA" w:rsidRDefault="00B259DA" w:rsidP="00B259DA">
            <w:pPr>
              <w:pStyle w:val="Plantilla"/>
            </w:pPr>
            <w:r>
              <w:t>Fecha creación:19-06-2010</w:t>
            </w:r>
          </w:p>
        </w:tc>
      </w:tr>
      <w:tr w:rsidR="00B259DA" w:rsidTr="00B259DA">
        <w:trPr>
          <w:trHeight w:val="90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t>Archivo:  METALSOFT 2010</w:t>
            </w:r>
          </w:p>
        </w:tc>
      </w:tr>
    </w:tbl>
    <w:p w:rsidR="00721DC1" w:rsidRDefault="00721DC1" w:rsidP="00721DC1"/>
    <w:p w:rsidR="00B259DA" w:rsidRPr="00721DC1" w:rsidRDefault="00B259DA" w:rsidP="00721DC1">
      <w:pPr>
        <w:pStyle w:val="Ttulo2"/>
        <w:rPr>
          <w:rFonts w:asciiTheme="majorHAnsi" w:eastAsiaTheme="majorEastAsia" w:hAnsiTheme="majorHAnsi" w:cstheme="majorBidi"/>
          <w:bCs/>
          <w:color w:val="7FD13B" w:themeColor="accent1"/>
          <w:sz w:val="26"/>
          <w:szCs w:val="26"/>
        </w:rPr>
      </w:pPr>
      <w:bookmarkStart w:id="24" w:name="_Toc264944481"/>
      <w:r>
        <w:t>Grafo</w:t>
      </w:r>
      <w:bookmarkEnd w:id="24"/>
    </w:p>
    <w:p w:rsidR="00B259DA" w:rsidRDefault="00721DC1" w:rsidP="00B259DA">
      <w:pPr>
        <w:jc w:val="center"/>
        <w:rPr>
          <w:rFonts w:asciiTheme="majorHAnsi" w:eastAsiaTheme="majorEastAsia" w:hAnsiTheme="majorHAnsi" w:cstheme="majorBidi"/>
          <w:b/>
          <w:bCs/>
          <w:color w:val="7FD13B" w:themeColor="accent1"/>
          <w:sz w:val="26"/>
          <w:szCs w:val="26"/>
        </w:rPr>
      </w:pPr>
      <w:r>
        <w:object w:dxaOrig="7491" w:dyaOrig="179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5pt;height:633.75pt" o:ole="">
            <v:imagedata r:id="rId10" o:title=""/>
          </v:shape>
          <o:OLEObject Type="Embed" ProgID="Visio.Drawing.11" ShapeID="_x0000_i1025" DrawAspect="Content" ObjectID="_1344711359" r:id="rId11"/>
        </w:object>
      </w:r>
      <w:r w:rsidR="00B259DA">
        <w:br w:type="page"/>
      </w:r>
    </w:p>
    <w:p w:rsidR="00B259DA" w:rsidRPr="00721DC1" w:rsidRDefault="00B259DA" w:rsidP="00B259DA">
      <w:pPr>
        <w:pStyle w:val="Ttulo2"/>
        <w:rPr>
          <w:lang w:val="es-AR"/>
        </w:rPr>
      </w:pPr>
      <w:bookmarkStart w:id="25" w:name="_Toc264944482"/>
      <w:r w:rsidRPr="00721DC1">
        <w:rPr>
          <w:lang w:val="es-AR"/>
        </w:rPr>
        <w:lastRenderedPageBreak/>
        <w:t>Caminos de prueba</w:t>
      </w:r>
      <w:bookmarkEnd w:id="25"/>
    </w:p>
    <w:p w:rsidR="00B259DA" w:rsidRPr="00DD30E2" w:rsidRDefault="00B259DA" w:rsidP="00B259DA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B259DA" w:rsidTr="00B259DA">
        <w:tc>
          <w:tcPr>
            <w:tcW w:w="8978" w:type="dxa"/>
            <w:gridSpan w:val="2"/>
            <w:shd w:val="clear" w:color="auto" w:fill="94EFE3" w:themeFill="accent6" w:themeFillTint="66"/>
          </w:tcPr>
          <w:p w:rsidR="00B259DA" w:rsidRPr="0047464E" w:rsidRDefault="00B259DA" w:rsidP="00B259DA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B259DA" w:rsidRPr="0098447F" w:rsidTr="00B259DA">
        <w:tc>
          <w:tcPr>
            <w:tcW w:w="675" w:type="dxa"/>
          </w:tcPr>
          <w:p w:rsidR="00B259DA" w:rsidRDefault="00B259DA" w:rsidP="00B259DA">
            <w:r>
              <w:t>01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6E2274">
              <w:rPr>
                <w:lang w:val="en-US"/>
              </w:rPr>
              <w:t>A1 - S2 - A3 - S4 - S5 - S6 - A7 - S8 - S9 - S1</w:t>
            </w:r>
            <w:r>
              <w:rPr>
                <w:lang w:val="en-US"/>
              </w:rPr>
              <w:t xml:space="preserve">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22</w:t>
            </w:r>
            <w:r w:rsidRPr="0047464E">
              <w:rPr>
                <w:lang w:val="en-US"/>
              </w:rPr>
              <w:t xml:space="preserve"> </w:t>
            </w:r>
          </w:p>
        </w:tc>
      </w:tr>
      <w:tr w:rsidR="00B259DA" w:rsidRPr="0098447F" w:rsidTr="00B259DA">
        <w:tc>
          <w:tcPr>
            <w:tcW w:w="675" w:type="dxa"/>
          </w:tcPr>
          <w:p w:rsidR="00B259DA" w:rsidRDefault="00B259DA" w:rsidP="00B259DA">
            <w:r>
              <w:t>02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22</w:t>
            </w:r>
          </w:p>
        </w:tc>
      </w:tr>
      <w:tr w:rsidR="00B259DA" w:rsidRPr="0098447F" w:rsidTr="00B259DA">
        <w:tc>
          <w:tcPr>
            <w:tcW w:w="675" w:type="dxa"/>
          </w:tcPr>
          <w:p w:rsidR="00B259DA" w:rsidRDefault="00B259DA" w:rsidP="00B259DA">
            <w:r>
              <w:t>03</w:t>
            </w:r>
          </w:p>
        </w:tc>
        <w:tc>
          <w:tcPr>
            <w:tcW w:w="8303" w:type="dxa"/>
          </w:tcPr>
          <w:p w:rsidR="00B259DA" w:rsidRPr="007259D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22</w:t>
            </w:r>
          </w:p>
        </w:tc>
      </w:tr>
      <w:tr w:rsidR="00B259DA" w:rsidRPr="0098447F" w:rsidTr="00B259DA">
        <w:tc>
          <w:tcPr>
            <w:tcW w:w="675" w:type="dxa"/>
          </w:tcPr>
          <w:p w:rsidR="00B259DA" w:rsidRDefault="00B259DA" w:rsidP="00B259DA">
            <w:r>
              <w:t>04</w:t>
            </w:r>
          </w:p>
        </w:tc>
        <w:tc>
          <w:tcPr>
            <w:tcW w:w="8303" w:type="dxa"/>
          </w:tcPr>
          <w:p w:rsidR="00B259DA" w:rsidRPr="007259D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– ES17A3 – ES17A4 -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22</w:t>
            </w:r>
          </w:p>
        </w:tc>
      </w:tr>
      <w:tr w:rsidR="00B259DA" w:rsidRPr="0098447F" w:rsidTr="00B259DA">
        <w:tc>
          <w:tcPr>
            <w:tcW w:w="675" w:type="dxa"/>
          </w:tcPr>
          <w:p w:rsidR="00B259DA" w:rsidRDefault="00B259DA" w:rsidP="00B259DA">
            <w:r>
              <w:t>05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22</w:t>
            </w:r>
          </w:p>
        </w:tc>
      </w:tr>
      <w:tr w:rsidR="00B259DA" w:rsidRPr="0098447F" w:rsidTr="00B259DA">
        <w:tc>
          <w:tcPr>
            <w:tcW w:w="675" w:type="dxa"/>
          </w:tcPr>
          <w:p w:rsidR="00B259DA" w:rsidRPr="007259DE" w:rsidRDefault="00B259DA" w:rsidP="00B259DA">
            <w:pPr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ES17A3 – ES17A4 -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22</w:t>
            </w:r>
          </w:p>
        </w:tc>
      </w:tr>
    </w:tbl>
    <w:p w:rsidR="00B259DA" w:rsidRPr="007259DE" w:rsidRDefault="00B259DA" w:rsidP="00B259DA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B259DA" w:rsidTr="00B259DA">
        <w:tc>
          <w:tcPr>
            <w:tcW w:w="8978" w:type="dxa"/>
            <w:gridSpan w:val="2"/>
            <w:shd w:val="clear" w:color="auto" w:fill="94EFE3" w:themeFill="accent6" w:themeFillTint="66"/>
          </w:tcPr>
          <w:p w:rsidR="00B259DA" w:rsidRPr="0047464E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B259DA" w:rsidRPr="005F3561" w:rsidTr="00B259DA">
        <w:tc>
          <w:tcPr>
            <w:tcW w:w="675" w:type="dxa"/>
          </w:tcPr>
          <w:p w:rsidR="00B259DA" w:rsidRDefault="00B259DA" w:rsidP="00B259DA">
            <w:r>
              <w:t>07</w:t>
            </w:r>
          </w:p>
        </w:tc>
        <w:tc>
          <w:tcPr>
            <w:tcW w:w="8303" w:type="dxa"/>
          </w:tcPr>
          <w:p w:rsidR="00B259DA" w:rsidRPr="005F3561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5A – ES5A1</w:t>
            </w:r>
          </w:p>
        </w:tc>
      </w:tr>
      <w:tr w:rsidR="00B259DA" w:rsidRPr="0098447F" w:rsidTr="00B259DA">
        <w:tc>
          <w:tcPr>
            <w:tcW w:w="675" w:type="dxa"/>
          </w:tcPr>
          <w:p w:rsidR="00B259DA" w:rsidRDefault="00B259DA" w:rsidP="00B259DA">
            <w:r>
              <w:t>09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8A – ES8A1</w:t>
            </w:r>
          </w:p>
        </w:tc>
      </w:tr>
      <w:tr w:rsidR="00B259DA" w:rsidRPr="0098447F" w:rsidTr="00B259DA">
        <w:tc>
          <w:tcPr>
            <w:tcW w:w="675" w:type="dxa"/>
          </w:tcPr>
          <w:p w:rsidR="00B259DA" w:rsidRDefault="00B259DA" w:rsidP="00B259DA">
            <w:r>
              <w:t>10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10A – ES10A1</w:t>
            </w:r>
          </w:p>
        </w:tc>
      </w:tr>
      <w:tr w:rsidR="00B259DA" w:rsidRPr="0098447F" w:rsidTr="00B259DA">
        <w:tc>
          <w:tcPr>
            <w:tcW w:w="675" w:type="dxa"/>
          </w:tcPr>
          <w:p w:rsidR="00B259DA" w:rsidRDefault="00B259DA" w:rsidP="00B259DA">
            <w:r>
              <w:t>11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12A – ES12A1</w:t>
            </w:r>
          </w:p>
        </w:tc>
      </w:tr>
      <w:tr w:rsidR="00B259DA" w:rsidRPr="0098447F" w:rsidTr="00B259DA">
        <w:tc>
          <w:tcPr>
            <w:tcW w:w="675" w:type="dxa"/>
          </w:tcPr>
          <w:p w:rsidR="00B259DA" w:rsidRDefault="00B259DA" w:rsidP="00B259DA">
            <w:r>
              <w:t>12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A</w:t>
            </w:r>
            <w:r>
              <w:rPr>
                <w:lang w:val="en-US"/>
              </w:rPr>
              <w:t>20A – ES20A1</w:t>
            </w:r>
          </w:p>
        </w:tc>
      </w:tr>
      <w:tr w:rsidR="00B259DA" w:rsidRPr="0098447F" w:rsidTr="00B259DA">
        <w:tc>
          <w:tcPr>
            <w:tcW w:w="675" w:type="dxa"/>
          </w:tcPr>
          <w:p w:rsidR="00B259DA" w:rsidRDefault="00B259DA" w:rsidP="00B259DA">
            <w:r>
              <w:t>13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10A – ES10A1</w:t>
            </w:r>
          </w:p>
        </w:tc>
      </w:tr>
      <w:tr w:rsidR="00B259DA" w:rsidRPr="0098447F" w:rsidTr="00B259DA">
        <w:tc>
          <w:tcPr>
            <w:tcW w:w="675" w:type="dxa"/>
          </w:tcPr>
          <w:p w:rsidR="00B259DA" w:rsidRDefault="00B259DA" w:rsidP="00B259DA">
            <w:r>
              <w:t>14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12A – ES12A1</w:t>
            </w:r>
          </w:p>
        </w:tc>
      </w:tr>
      <w:tr w:rsidR="00B259DA" w:rsidRPr="0098447F" w:rsidTr="00B259DA">
        <w:tc>
          <w:tcPr>
            <w:tcW w:w="675" w:type="dxa"/>
          </w:tcPr>
          <w:p w:rsidR="00B259DA" w:rsidRDefault="00B259DA" w:rsidP="00B259DA">
            <w:r>
              <w:t>15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A</w:t>
            </w:r>
            <w:r>
              <w:rPr>
                <w:lang w:val="en-US"/>
              </w:rPr>
              <w:t>20A – ES20A1</w:t>
            </w:r>
          </w:p>
        </w:tc>
      </w:tr>
      <w:tr w:rsidR="00B259DA" w:rsidRPr="0098447F" w:rsidTr="00B259DA">
        <w:tc>
          <w:tcPr>
            <w:tcW w:w="675" w:type="dxa"/>
          </w:tcPr>
          <w:p w:rsidR="00B259DA" w:rsidRDefault="00B259DA" w:rsidP="00B259DA">
            <w:r>
              <w:t>16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 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8A – ES8A1</w:t>
            </w:r>
          </w:p>
        </w:tc>
      </w:tr>
      <w:tr w:rsidR="00B259DA" w:rsidRPr="0098447F" w:rsidTr="00B259DA">
        <w:tc>
          <w:tcPr>
            <w:tcW w:w="675" w:type="dxa"/>
          </w:tcPr>
          <w:p w:rsidR="00B259DA" w:rsidRDefault="00B259DA" w:rsidP="00B259DA">
            <w:r>
              <w:t>17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A</w:t>
            </w:r>
            <w:r>
              <w:rPr>
                <w:lang w:val="en-US"/>
              </w:rPr>
              <w:t>20A – ES20A1</w:t>
            </w:r>
          </w:p>
        </w:tc>
      </w:tr>
      <w:tr w:rsidR="00B259DA" w:rsidRPr="0098447F" w:rsidTr="00B259DA">
        <w:tc>
          <w:tcPr>
            <w:tcW w:w="675" w:type="dxa"/>
          </w:tcPr>
          <w:p w:rsidR="00B259DA" w:rsidRDefault="00B259DA" w:rsidP="00B259DA">
            <w:r>
              <w:t>18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– ES17A3 – ES17A4 -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A</w:t>
            </w:r>
            <w:r>
              <w:rPr>
                <w:lang w:val="en-US"/>
              </w:rPr>
              <w:t>20A – ES20A1</w:t>
            </w:r>
          </w:p>
        </w:tc>
      </w:tr>
      <w:tr w:rsidR="00B259DA" w:rsidRPr="0098447F" w:rsidTr="00B259DA">
        <w:tc>
          <w:tcPr>
            <w:tcW w:w="675" w:type="dxa"/>
          </w:tcPr>
          <w:p w:rsidR="00B259DA" w:rsidRDefault="00B259DA" w:rsidP="00B259DA">
            <w:r>
              <w:t>19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A</w:t>
            </w:r>
            <w:r>
              <w:rPr>
                <w:lang w:val="en-US"/>
              </w:rPr>
              <w:t>20A – ES20A1</w:t>
            </w:r>
          </w:p>
        </w:tc>
      </w:tr>
      <w:tr w:rsidR="00B259DA" w:rsidRPr="0098447F" w:rsidTr="00B259DA">
        <w:tc>
          <w:tcPr>
            <w:tcW w:w="675" w:type="dxa"/>
          </w:tcPr>
          <w:p w:rsidR="00B259DA" w:rsidRDefault="00B259DA" w:rsidP="00B259DA">
            <w:r>
              <w:t>20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ES17A3 – ES17A4 -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A</w:t>
            </w:r>
            <w:r>
              <w:rPr>
                <w:lang w:val="en-US"/>
              </w:rPr>
              <w:t>20A – ES20A1</w:t>
            </w:r>
          </w:p>
        </w:tc>
      </w:tr>
    </w:tbl>
    <w:p w:rsidR="00B259DA" w:rsidRDefault="00B259DA" w:rsidP="00B259DA">
      <w:pPr>
        <w:rPr>
          <w:rFonts w:asciiTheme="majorHAnsi" w:eastAsiaTheme="majorEastAsia" w:hAnsiTheme="majorHAnsi" w:cstheme="majorBidi"/>
          <w:color w:val="7FD13B" w:themeColor="accent1"/>
          <w:sz w:val="26"/>
          <w:szCs w:val="26"/>
          <w:lang w:val="en-US"/>
        </w:rPr>
      </w:pPr>
    </w:p>
    <w:p w:rsidR="00B259DA" w:rsidRDefault="00B259DA" w:rsidP="00B259DA">
      <w:pPr>
        <w:pStyle w:val="Ttulo2"/>
      </w:pPr>
      <w:bookmarkStart w:id="26" w:name="_Toc264944483"/>
      <w:r>
        <w:lastRenderedPageBreak/>
        <w:t>Camino positivo</w:t>
      </w:r>
      <w:bookmarkEnd w:id="26"/>
    </w:p>
    <w:p w:rsidR="00B259DA" w:rsidRPr="0081139B" w:rsidRDefault="00B259DA" w:rsidP="00B259DA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B259DA" w:rsidRPr="00960403" w:rsidRDefault="00B259DA" w:rsidP="00B259DA">
            <w:pPr>
              <w:jc w:val="center"/>
            </w:pPr>
            <w:r>
              <w:t>Generar Presupuesto de un pedido de cotización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09/01</w:t>
            </w:r>
          </w:p>
        </w:tc>
      </w:tr>
      <w:tr w:rsidR="00B259DA" w:rsidRPr="00C16F78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Generar Presupuesto</w:t>
            </w:r>
          </w:p>
        </w:tc>
      </w:tr>
      <w:tr w:rsidR="00B259DA" w:rsidRPr="0098447F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22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alta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B259DA" w:rsidRPr="00485C78" w:rsidRDefault="00B259DA" w:rsidP="00B259DA">
            <w:pPr>
              <w:pStyle w:val="Prrafodelista"/>
              <w:numPr>
                <w:ilvl w:val="0"/>
                <w:numId w:val="9"/>
              </w:numPr>
              <w:tabs>
                <w:tab w:val="left" w:pos="317"/>
              </w:tabs>
              <w:jc w:val="left"/>
              <w:rPr>
                <w:rFonts w:cstheme="minorHAnsi"/>
              </w:rPr>
            </w:pPr>
            <w:bookmarkStart w:id="27" w:name="_GoBack"/>
            <w:bookmarkEnd w:id="27"/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Se genera el presupuesto del pedido de cotización de un Cliente.</w:t>
            </w:r>
          </w:p>
        </w:tc>
      </w:tr>
      <w:tr w:rsidR="00B259DA" w:rsidTr="00B259D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B259DA" w:rsidRDefault="00B259DA" w:rsidP="00B259D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A1</w:t>
            </w:r>
          </w:p>
        </w:tc>
        <w:tc>
          <w:tcPr>
            <w:tcW w:w="5811" w:type="dxa"/>
            <w:gridSpan w:val="2"/>
          </w:tcPr>
          <w:p w:rsidR="00B259DA" w:rsidRDefault="00B259DA" w:rsidP="00B259DA">
            <w:r>
              <w:t>El usuario José Perez con el rol de Responsable de Compras ingresa a la opción “</w:t>
            </w:r>
            <w:r>
              <w:rPr>
                <w:i/>
              </w:rPr>
              <w:t>Generar Presupuesto</w:t>
            </w:r>
            <w:r w:rsidRPr="00F46D37">
              <w:rPr>
                <w:i/>
              </w:rPr>
              <w:t>”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S2</w:t>
            </w:r>
          </w:p>
        </w:tc>
        <w:tc>
          <w:tcPr>
            <w:tcW w:w="5811" w:type="dxa"/>
            <w:gridSpan w:val="2"/>
          </w:tcPr>
          <w:p w:rsidR="00B259DA" w:rsidRDefault="00B259DA" w:rsidP="00B259DA">
            <w:pPr>
              <w:pStyle w:val="Plantilla"/>
            </w:pPr>
            <w:r>
              <w:t>Sistema  solicita se seleccione un pedido de cotización.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A3</w:t>
            </w:r>
          </w:p>
        </w:tc>
        <w:tc>
          <w:tcPr>
            <w:tcW w:w="5811" w:type="dxa"/>
            <w:gridSpan w:val="2"/>
          </w:tcPr>
          <w:p w:rsidR="00B259DA" w:rsidRPr="006E3F76" w:rsidRDefault="00B259DA" w:rsidP="00B259DA">
            <w:pPr>
              <w:pStyle w:val="Plantilla"/>
              <w:rPr>
                <w:b/>
              </w:rPr>
            </w:pPr>
            <w:r>
              <w:t>El RC selecciona la opción  “</w:t>
            </w:r>
            <w:r>
              <w:rPr>
                <w:i/>
              </w:rPr>
              <w:t>Consultar un Pedido de Cotización</w:t>
            </w:r>
            <w:r w:rsidRPr="00F46D37">
              <w:rPr>
                <w:i/>
              </w:rPr>
              <w:t>”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S4</w:t>
            </w:r>
          </w:p>
        </w:tc>
        <w:tc>
          <w:tcPr>
            <w:tcW w:w="5811" w:type="dxa"/>
            <w:gridSpan w:val="2"/>
          </w:tcPr>
          <w:p w:rsidR="00B259DA" w:rsidRDefault="00B259DA" w:rsidP="00B259DA">
            <w:pPr>
              <w:pStyle w:val="Plantilla"/>
            </w:pPr>
            <w:r>
              <w:t>El sistema muestra la interfaz de consulta de un pedido de cotización. Y busca el pedido de cotización nro. 02 solicitado por el RC.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S5</w:t>
            </w:r>
          </w:p>
        </w:tc>
        <w:tc>
          <w:tcPr>
            <w:tcW w:w="5811" w:type="dxa"/>
            <w:gridSpan w:val="2"/>
          </w:tcPr>
          <w:p w:rsidR="00B259DA" w:rsidRPr="006E3F76" w:rsidRDefault="00B259DA" w:rsidP="00B259DA">
            <w:pPr>
              <w:pStyle w:val="Plantilla"/>
              <w:rPr>
                <w:b/>
              </w:rPr>
            </w:pPr>
            <w:r>
              <w:t>El sistema muestra los datos del pedido de Cotización: número de pedido: 02, fecha de Pedido de Cotización: 03/06/2010, fecha requerida de Cotización: 20/06/2010, plano: 34234 y detalle de pedido: producto mango con cabezal, cantidad 40.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S6</w:t>
            </w:r>
          </w:p>
        </w:tc>
        <w:tc>
          <w:tcPr>
            <w:tcW w:w="5811" w:type="dxa"/>
            <w:gridSpan w:val="2"/>
          </w:tcPr>
          <w:p w:rsidR="00B259DA" w:rsidRPr="006E3F76" w:rsidRDefault="00B259DA" w:rsidP="00B259DA">
            <w:pPr>
              <w:pStyle w:val="Plantilla"/>
              <w:rPr>
                <w:b/>
              </w:rPr>
            </w:pPr>
            <w:r>
              <w:t>El Sistema solicita se consulte la Disponibilidad Horaria.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A7</w:t>
            </w:r>
          </w:p>
        </w:tc>
        <w:tc>
          <w:tcPr>
            <w:tcW w:w="5811" w:type="dxa"/>
            <w:gridSpan w:val="2"/>
          </w:tcPr>
          <w:p w:rsidR="00B259DA" w:rsidRPr="006E3F76" w:rsidRDefault="00B259DA" w:rsidP="00B259DA">
            <w:pPr>
              <w:pStyle w:val="Plantilla"/>
              <w:rPr>
                <w:b/>
              </w:rPr>
            </w:pPr>
            <w:r>
              <w:t>El RC no ingresa la opción “</w:t>
            </w:r>
            <w:r w:rsidRPr="00CA201E">
              <w:rPr>
                <w:i/>
              </w:rPr>
              <w:t xml:space="preserve">Consultar </w:t>
            </w:r>
            <w:r>
              <w:rPr>
                <w:i/>
              </w:rPr>
              <w:t>Disponibilidad Horaria</w:t>
            </w:r>
            <w:r>
              <w:t>”.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S8</w:t>
            </w:r>
          </w:p>
        </w:tc>
        <w:tc>
          <w:tcPr>
            <w:tcW w:w="5811" w:type="dxa"/>
            <w:gridSpan w:val="2"/>
          </w:tcPr>
          <w:p w:rsidR="00B259DA" w:rsidRDefault="00B259DA" w:rsidP="00B259DA">
            <w:pPr>
              <w:pStyle w:val="Plantilla"/>
            </w:pPr>
            <w:r>
              <w:t xml:space="preserve">El sistema busca y muestra el plan de procedimientos de producción para el pedido de cotización nro. 02: </w:t>
            </w:r>
          </w:p>
          <w:p w:rsidR="00B259DA" w:rsidRDefault="00B259DA" w:rsidP="00B259DA">
            <w:pPr>
              <w:pStyle w:val="Plantilla"/>
            </w:pPr>
            <w:r>
              <w:t>Para pieza nro. 10, nombre mango: proceso “cortado”, tiempo 5 min, “rectificado” tiempo 10 min.</w:t>
            </w:r>
          </w:p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>Para pieza nro. 7, nombre cabezal: proceso “rectificado”, tiempo 10 min.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S9</w:t>
            </w:r>
          </w:p>
        </w:tc>
        <w:tc>
          <w:tcPr>
            <w:tcW w:w="5811" w:type="dxa"/>
            <w:gridSpan w:val="2"/>
          </w:tcPr>
          <w:p w:rsidR="00B259DA" w:rsidRPr="0036204E" w:rsidRDefault="00B259DA" w:rsidP="00B259DA">
            <w:pPr>
              <w:pStyle w:val="Plantilla"/>
            </w:pPr>
            <w:r>
              <w:t>El sistema calcula y muestra el tiempo de producción y es de 106 horas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S10</w:t>
            </w:r>
          </w:p>
        </w:tc>
        <w:tc>
          <w:tcPr>
            <w:tcW w:w="5811" w:type="dxa"/>
            <w:gridSpan w:val="2"/>
          </w:tcPr>
          <w:p w:rsidR="00B259DA" w:rsidRDefault="00B259DA" w:rsidP="00B259DA">
            <w:pPr>
              <w:pStyle w:val="Plantilla"/>
            </w:pPr>
            <w:r>
              <w:t>El sistema busca y muestra el listado de procedimientos de control de calidad para el pedido de cotización nro. 02:</w:t>
            </w:r>
          </w:p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>Para pieza nro. 10 y nro. 7: proceso “ensamblado”, tiempo 2 min; proceso “medir”, tiempo 5 min.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S11</w:t>
            </w:r>
          </w:p>
        </w:tc>
        <w:tc>
          <w:tcPr>
            <w:tcW w:w="5811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>El sistema calcula y muestra el tiempo de los procesos de calidad del pedido: son 5 horas.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lastRenderedPageBreak/>
              <w:t>CP-09/01 S12</w:t>
            </w:r>
          </w:p>
        </w:tc>
        <w:tc>
          <w:tcPr>
            <w:tcW w:w="5811" w:type="dxa"/>
            <w:gridSpan w:val="2"/>
          </w:tcPr>
          <w:p w:rsidR="00B259DA" w:rsidRDefault="00B259DA" w:rsidP="00B259DA">
            <w:pPr>
              <w:pStyle w:val="Plantilla"/>
            </w:pPr>
            <w:r>
              <w:t xml:space="preserve">El sistema busca y muestra el plan de Materia Prima para el presupuesto del pedido seleccionado con los siguientes datos: </w:t>
            </w:r>
          </w:p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>Para pieza nro. 10: materia prima polipropileno, cantidad 350 grs. Para pieza nro. 7: materia prima polipropileno, cantidad 200 grs.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S13</w:t>
            </w:r>
          </w:p>
        </w:tc>
        <w:tc>
          <w:tcPr>
            <w:tcW w:w="5811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solicita se consulte el precio de cada materia prima incluida en el listado.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A14</w:t>
            </w:r>
          </w:p>
        </w:tc>
        <w:tc>
          <w:tcPr>
            <w:tcW w:w="5811" w:type="dxa"/>
            <w:gridSpan w:val="2"/>
          </w:tcPr>
          <w:p w:rsidR="00B259DA" w:rsidRPr="00EF2C4C" w:rsidRDefault="00B259DA" w:rsidP="00B259DA">
            <w:pPr>
              <w:pStyle w:val="Plantilla"/>
              <w:rPr>
                <w:b/>
              </w:rPr>
            </w:pPr>
            <w:r>
              <w:t xml:space="preserve">El RC selecciona la opción </w:t>
            </w:r>
            <w:r>
              <w:rPr>
                <w:b/>
              </w:rPr>
              <w:t>“</w:t>
            </w:r>
            <w:r w:rsidRPr="003D4735">
              <w:rPr>
                <w:i/>
              </w:rPr>
              <w:t>Consultar Precio Materia Prima</w:t>
            </w:r>
            <w:r>
              <w:rPr>
                <w:i/>
              </w:rPr>
              <w:t>”,</w:t>
            </w:r>
            <w:r>
              <w:t xml:space="preserve"> selecciona los precios que más le convenga de acuerdo a un proveedor y los precios son: Proveedor “PoliPro S.A.”; precio $10 con 3 kg.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S15</w:t>
            </w:r>
          </w:p>
        </w:tc>
        <w:tc>
          <w:tcPr>
            <w:tcW w:w="5811" w:type="dxa"/>
            <w:gridSpan w:val="2"/>
          </w:tcPr>
          <w:p w:rsidR="00B259DA" w:rsidRDefault="00B259DA" w:rsidP="00B259DA">
            <w:pPr>
              <w:pStyle w:val="Plantilla"/>
            </w:pPr>
            <w:r>
              <w:t xml:space="preserve">El Sistema muestra la interfaz </w:t>
            </w:r>
            <w:r>
              <w:rPr>
                <w:b/>
              </w:rPr>
              <w:t>“</w:t>
            </w:r>
            <w:r w:rsidRPr="003D4735">
              <w:rPr>
                <w:i/>
              </w:rPr>
              <w:t>Consultar Precio Materia Prima</w:t>
            </w:r>
            <w:r>
              <w:rPr>
                <w:i/>
              </w:rPr>
              <w:t>”.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S16</w:t>
            </w:r>
          </w:p>
        </w:tc>
        <w:tc>
          <w:tcPr>
            <w:tcW w:w="5811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solicita se registre un pedido de cotización de Trabajo a una Empresa Metalúrgica.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A17</w:t>
            </w:r>
          </w:p>
        </w:tc>
        <w:tc>
          <w:tcPr>
            <w:tcW w:w="5811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El RC no selecciona la opción </w:t>
            </w:r>
            <w:r w:rsidRPr="00654184">
              <w:rPr>
                <w:i/>
              </w:rPr>
              <w:t>“registrar un pedido de Cotización de Trabajo”</w:t>
            </w:r>
            <w:r>
              <w:t xml:space="preserve">.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S18</w:t>
            </w:r>
          </w:p>
        </w:tc>
        <w:tc>
          <w:tcPr>
            <w:tcW w:w="5811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>El sistema calcula los costos del Presupuesto y da un resultado de: mano de obra $2220 y materia prima $30. Con un total de $2250.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S19</w:t>
            </w:r>
          </w:p>
        </w:tc>
        <w:tc>
          <w:tcPr>
            <w:tcW w:w="5811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>El S</w:t>
            </w:r>
            <w:r w:rsidRPr="00E6096B">
              <w:t>istema solicita que se confirme los datos ingresados.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A20</w:t>
            </w:r>
          </w:p>
        </w:tc>
        <w:tc>
          <w:tcPr>
            <w:tcW w:w="5811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>El RC confirma la registración del presupuesto.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S21</w:t>
            </w:r>
          </w:p>
        </w:tc>
        <w:tc>
          <w:tcPr>
            <w:tcW w:w="5811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>El sistema genera un número de presupuesto correspondiente y registra el presupuesto con los siguientes datos: número presupuesto 02; fecha presupuesto 12/06/2010; monto total $4000; fecha vencimiento de presupuesto 12/07/2010 y el detalle con los productos: producto nro. 15; nombre mango con cabezal, cantidad 40, recio unitario $100.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S22</w:t>
            </w:r>
          </w:p>
        </w:tc>
        <w:tc>
          <w:tcPr>
            <w:tcW w:w="5811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>El sistema muestra el número de presupuesto: 15.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Merdine, María Victoria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V 1.0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B259DA" w:rsidRDefault="00AB595D" w:rsidP="00B259DA">
            <w:pPr>
              <w:jc w:val="center"/>
            </w:pPr>
            <w:r>
              <w:t>19</w:t>
            </w:r>
            <w:r w:rsidR="00B259DA">
              <w:t>/06/2010</w:t>
            </w:r>
          </w:p>
        </w:tc>
      </w:tr>
    </w:tbl>
    <w:p w:rsidR="00B259DA" w:rsidRDefault="00B259DA" w:rsidP="00B259DA">
      <w:pPr>
        <w:pStyle w:val="Ttulo2"/>
      </w:pPr>
      <w:bookmarkStart w:id="28" w:name="_Toc264944484"/>
      <w:r>
        <w:t>Camino Negativo</w:t>
      </w:r>
      <w:bookmarkEnd w:id="28"/>
    </w:p>
    <w:p w:rsidR="00B259DA" w:rsidRPr="00B268A6" w:rsidRDefault="00B259DA" w:rsidP="00B259DA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B259DA" w:rsidRPr="00960403" w:rsidRDefault="00B259DA" w:rsidP="00B259DA">
            <w:pPr>
              <w:jc w:val="center"/>
            </w:pPr>
            <w:r>
              <w:t>No Generar Presupuesto de un pedido de cotización inexistente.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09/07</w:t>
            </w:r>
          </w:p>
        </w:tc>
      </w:tr>
      <w:tr w:rsidR="00B259DA" w:rsidRPr="00C16F78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Generar Presupuesto</w:t>
            </w:r>
          </w:p>
        </w:tc>
      </w:tr>
      <w:tr w:rsidR="00B259DA" w:rsidRPr="00EE76DF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5A – ES5A1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lastRenderedPageBreak/>
              <w:t>Prioridad: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alta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B259DA" w:rsidRPr="00485C78" w:rsidRDefault="00B259DA" w:rsidP="00B259DA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No se genera el presupuesto del pedido de cotización de un Cliente, por no encontrarse el pedido de cotización correspondiente.</w:t>
            </w:r>
          </w:p>
        </w:tc>
      </w:tr>
      <w:tr w:rsidR="00B259DA" w:rsidTr="00B259D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B259DA" w:rsidRDefault="00B259DA" w:rsidP="00B259D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A1</w:t>
            </w:r>
          </w:p>
        </w:tc>
        <w:tc>
          <w:tcPr>
            <w:tcW w:w="5811" w:type="dxa"/>
            <w:gridSpan w:val="2"/>
          </w:tcPr>
          <w:p w:rsidR="00B259DA" w:rsidRDefault="00B259DA" w:rsidP="00B259DA">
            <w:r>
              <w:t>El usuario José Pérez con el rol de Responsable de Compras ingresa a la opción “</w:t>
            </w:r>
            <w:r>
              <w:rPr>
                <w:i/>
              </w:rPr>
              <w:t>Generar Presupuesto</w:t>
            </w:r>
            <w:r w:rsidRPr="00F46D37">
              <w:rPr>
                <w:i/>
              </w:rPr>
              <w:t>”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S2</w:t>
            </w:r>
          </w:p>
        </w:tc>
        <w:tc>
          <w:tcPr>
            <w:tcW w:w="5811" w:type="dxa"/>
            <w:gridSpan w:val="2"/>
          </w:tcPr>
          <w:p w:rsidR="00B259DA" w:rsidRDefault="00B259DA" w:rsidP="00B259DA">
            <w:pPr>
              <w:pStyle w:val="Plantilla"/>
            </w:pPr>
            <w:r>
              <w:t>Sistema  solicita se seleccione un pedido de cotización.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A3</w:t>
            </w:r>
          </w:p>
        </w:tc>
        <w:tc>
          <w:tcPr>
            <w:tcW w:w="5811" w:type="dxa"/>
            <w:gridSpan w:val="2"/>
          </w:tcPr>
          <w:p w:rsidR="00B259DA" w:rsidRPr="001103AD" w:rsidRDefault="00B259DA" w:rsidP="00B259DA">
            <w:pPr>
              <w:pStyle w:val="Plantilla"/>
              <w:rPr>
                <w:b/>
              </w:rPr>
            </w:pPr>
            <w:r>
              <w:t>El RC selecciona la opción  “</w:t>
            </w:r>
            <w:r>
              <w:rPr>
                <w:i/>
              </w:rPr>
              <w:t>Consultar un Pedido de Cotización</w:t>
            </w:r>
            <w:r w:rsidRPr="00F46D37">
              <w:rPr>
                <w:i/>
              </w:rPr>
              <w:t>”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S4</w:t>
            </w:r>
          </w:p>
        </w:tc>
        <w:tc>
          <w:tcPr>
            <w:tcW w:w="5811" w:type="dxa"/>
            <w:gridSpan w:val="2"/>
          </w:tcPr>
          <w:p w:rsidR="00B259DA" w:rsidRDefault="00B259DA" w:rsidP="00B259DA">
            <w:pPr>
              <w:pStyle w:val="Plantilla"/>
            </w:pPr>
            <w:r>
              <w:t>El sistema muestra la interfaz de consulta de un pedido de cotización. Y busca el pedido de cotización nro. 08 solicitado por el RC.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 xml:space="preserve">CP-09/01 </w:t>
            </w:r>
            <w:r>
              <w:rPr>
                <w:b/>
              </w:rPr>
              <w:t>E</w:t>
            </w:r>
            <w:r w:rsidRPr="00E732A9">
              <w:rPr>
                <w:b/>
              </w:rPr>
              <w:t>S5</w:t>
            </w:r>
            <w:r>
              <w:rPr>
                <w:b/>
              </w:rPr>
              <w:t>A</w:t>
            </w:r>
          </w:p>
        </w:tc>
        <w:tc>
          <w:tcPr>
            <w:tcW w:w="5811" w:type="dxa"/>
            <w:gridSpan w:val="2"/>
          </w:tcPr>
          <w:p w:rsidR="00B259DA" w:rsidRPr="006E3F76" w:rsidRDefault="00B259DA" w:rsidP="00B259DA">
            <w:pPr>
              <w:pStyle w:val="Plantilla"/>
              <w:rPr>
                <w:b/>
              </w:rPr>
            </w:pPr>
            <w:r>
              <w:t>El Sistema no encontró el pedido de cotización nro. 08.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 xml:space="preserve">CP-09/01 </w:t>
            </w:r>
            <w:r>
              <w:rPr>
                <w:b/>
              </w:rPr>
              <w:t>E</w:t>
            </w:r>
            <w:r w:rsidRPr="00E732A9">
              <w:rPr>
                <w:b/>
              </w:rPr>
              <w:t>S5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B259DA" w:rsidRDefault="00B259DA" w:rsidP="00B259DA">
            <w:pPr>
              <w:pStyle w:val="Plantilla"/>
            </w:pPr>
            <w:r>
              <w:t xml:space="preserve">El Sistema informa: “El pedido con nro. 08 no existe”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Merdine, María Victoria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V 1.0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B259DA" w:rsidRDefault="00721DC1" w:rsidP="00B259DA">
            <w:pPr>
              <w:jc w:val="center"/>
            </w:pPr>
            <w:r>
              <w:t>19</w:t>
            </w:r>
            <w:r w:rsidR="00B259DA">
              <w:t>/06/2010</w:t>
            </w:r>
          </w:p>
        </w:tc>
      </w:tr>
    </w:tbl>
    <w:p w:rsidR="00B259DA" w:rsidRDefault="00B259DA" w:rsidP="00B259DA"/>
    <w:p w:rsidR="00B259DA" w:rsidRDefault="00B259DA" w:rsidP="00B259DA"/>
    <w:p w:rsidR="00B259DA" w:rsidRDefault="00B259DA" w:rsidP="00B259DA">
      <w:pPr>
        <w:rPr>
          <w:rFonts w:asciiTheme="majorHAnsi" w:eastAsiaTheme="majorEastAsia" w:hAnsiTheme="majorHAnsi" w:cstheme="majorBidi"/>
          <w:b/>
          <w:bCs/>
          <w:color w:val="5EA226" w:themeColor="accent1" w:themeShade="BF"/>
          <w:sz w:val="28"/>
          <w:szCs w:val="28"/>
        </w:rPr>
      </w:pPr>
      <w:r>
        <w:br w:type="page"/>
      </w:r>
    </w:p>
    <w:p w:rsidR="00B259DA" w:rsidRDefault="00B259DA" w:rsidP="00721DC1">
      <w:pPr>
        <w:pStyle w:val="Ttulo3"/>
      </w:pPr>
      <w:bookmarkStart w:id="29" w:name="_Toc264944485"/>
      <w:r>
        <w:lastRenderedPageBreak/>
        <w:t>CU 01 – Abrir Sesión</w:t>
      </w:r>
      <w:bookmarkEnd w:id="29"/>
    </w:p>
    <w:p w:rsidR="00B259DA" w:rsidRDefault="00B259DA" w:rsidP="00721DC1">
      <w:pPr>
        <w:pStyle w:val="Ttulo4"/>
      </w:pPr>
      <w:r>
        <w:t>Descripción del Caso de Uso</w:t>
      </w:r>
    </w:p>
    <w:p w:rsidR="00B259DA" w:rsidRPr="00760471" w:rsidRDefault="00B259DA" w:rsidP="00B259DA"/>
    <w:tbl>
      <w:tblPr>
        <w:tblW w:w="10260" w:type="dxa"/>
        <w:tblInd w:w="-639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B259DA" w:rsidRPr="007B243F" w:rsidTr="00B259DA">
        <w:trPr>
          <w:cantSplit/>
          <w:trHeight w:val="190"/>
        </w:trPr>
        <w:tc>
          <w:tcPr>
            <w:tcW w:w="7360" w:type="dxa"/>
            <w:gridSpan w:val="5"/>
            <w:shd w:val="clear" w:color="auto" w:fill="94EFE3" w:themeFill="accent6" w:themeFillTint="66"/>
          </w:tcPr>
          <w:p w:rsidR="00B259DA" w:rsidRPr="007B243F" w:rsidRDefault="00B259DA" w:rsidP="00B259DA">
            <w:pPr>
              <w:pStyle w:val="Plantilla"/>
            </w:pPr>
            <w:r w:rsidRPr="007B243F">
              <w:t xml:space="preserve">Nombre del Caso de Uso:  </w:t>
            </w:r>
            <w:r w:rsidRPr="007B243F">
              <w:rPr>
                <w:b/>
                <w:smallCaps/>
              </w:rPr>
              <w:t>Abrir Sesión</w:t>
            </w:r>
          </w:p>
        </w:tc>
        <w:tc>
          <w:tcPr>
            <w:tcW w:w="2900" w:type="dxa"/>
            <w:shd w:val="clear" w:color="auto" w:fill="94EFE3" w:themeFill="accent6" w:themeFillTint="66"/>
          </w:tcPr>
          <w:p w:rsidR="00B259DA" w:rsidRPr="007B243F" w:rsidRDefault="00B259DA" w:rsidP="00B259DA">
            <w:pPr>
              <w:pStyle w:val="Plantilla"/>
            </w:pPr>
            <w:r w:rsidRPr="007B243F">
              <w:t xml:space="preserve">Nro. de Orden: </w:t>
            </w:r>
            <w:r w:rsidRPr="007B243F">
              <w:rPr>
                <w:b/>
              </w:rPr>
              <w:t>1</w:t>
            </w:r>
          </w:p>
        </w:tc>
      </w:tr>
      <w:tr w:rsidR="00B259DA" w:rsidRPr="007B243F" w:rsidTr="00B259DA">
        <w:trPr>
          <w:trHeight w:val="285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 xml:space="preserve">Nivel del Caso de Uso              </w:t>
            </w:r>
            <w:r w:rsidRPr="007B243F">
              <w:sym w:font="Wingdings" w:char="F06F"/>
            </w:r>
            <w:r w:rsidRPr="007B243F">
              <w:t xml:space="preserve">  Negocio                            </w:t>
            </w:r>
            <w:r w:rsidRPr="007B243F">
              <w:sym w:font="Wingdings" w:char="F0FD"/>
            </w:r>
            <w:r w:rsidRPr="007B243F">
              <w:t xml:space="preserve"> Sistema de Información                                                  </w:t>
            </w:r>
          </w:p>
        </w:tc>
      </w:tr>
      <w:tr w:rsidR="00B259DA" w:rsidRPr="007B243F" w:rsidTr="00B259DA">
        <w:trPr>
          <w:cantSplit/>
          <w:trHeight w:val="283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 xml:space="preserve">Paquete: </w:t>
            </w:r>
            <w:r w:rsidRPr="007B243F">
              <w:rPr>
                <w:b/>
              </w:rPr>
              <w:t>Administración de Usuarios</w:t>
            </w:r>
          </w:p>
        </w:tc>
      </w:tr>
      <w:tr w:rsidR="00B259DA" w:rsidRPr="007B243F" w:rsidTr="00B259DA">
        <w:trPr>
          <w:trHeight w:val="211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 xml:space="preserve">Prioridad                            </w:t>
            </w:r>
            <w:r w:rsidRPr="007B243F">
              <w:sym w:font="Wingdings" w:char="F0FD"/>
            </w:r>
            <w:r w:rsidRPr="007B243F">
              <w:t xml:space="preserve"> Alta                             </w:t>
            </w:r>
            <w:r w:rsidRPr="007B243F">
              <w:sym w:font="Wingdings" w:char="F06F"/>
            </w:r>
            <w:r w:rsidRPr="007B243F">
              <w:t xml:space="preserve"> Media                           </w:t>
            </w:r>
            <w:r w:rsidRPr="007B243F">
              <w:sym w:font="Wingdings" w:char="F06F"/>
            </w:r>
            <w:r w:rsidRPr="007B243F">
              <w:t xml:space="preserve"> Baja</w:t>
            </w:r>
          </w:p>
        </w:tc>
      </w:tr>
      <w:tr w:rsidR="00B259DA" w:rsidRPr="007B243F" w:rsidTr="00B259DA">
        <w:trPr>
          <w:trHeight w:val="229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 xml:space="preserve">Complejidad                       </w:t>
            </w:r>
            <w:r w:rsidRPr="007B243F">
              <w:sym w:font="Wingdings" w:char="F06F"/>
            </w:r>
            <w:r w:rsidRPr="007B243F">
              <w:t xml:space="preserve"> Alta                             </w:t>
            </w:r>
            <w:r w:rsidRPr="007B243F">
              <w:sym w:font="Wingdings" w:char="F0A8"/>
            </w:r>
            <w:r w:rsidRPr="007B243F">
              <w:t xml:space="preserve"> Media                           </w:t>
            </w:r>
            <w:r w:rsidRPr="007B243F">
              <w:sym w:font="Wingdings" w:char="F078"/>
            </w:r>
            <w:r w:rsidRPr="007B243F">
              <w:t xml:space="preserve"> Baja</w:t>
            </w:r>
          </w:p>
        </w:tc>
      </w:tr>
      <w:tr w:rsidR="00B259DA" w:rsidRPr="007B243F" w:rsidTr="00B259DA">
        <w:trPr>
          <w:trHeight w:val="229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 xml:space="preserve">Categoría      </w:t>
            </w:r>
            <w:r w:rsidRPr="007B243F">
              <w:tab/>
            </w:r>
            <w:r w:rsidRPr="007B243F">
              <w:tab/>
            </w:r>
            <w:r w:rsidRPr="007B243F">
              <w:tab/>
            </w:r>
            <w:r w:rsidRPr="007B243F">
              <w:sym w:font="Wingdings" w:char="F0A8"/>
            </w:r>
            <w:r w:rsidRPr="007B243F">
              <w:t xml:space="preserve"> Esencial     </w:t>
            </w:r>
            <w:r w:rsidRPr="007B243F">
              <w:tab/>
            </w:r>
            <w:r w:rsidRPr="007B243F">
              <w:tab/>
            </w:r>
            <w:r w:rsidRPr="007B243F">
              <w:tab/>
            </w:r>
            <w:r w:rsidRPr="007B243F">
              <w:sym w:font="Wingdings" w:char="F0FD"/>
            </w:r>
            <w:r w:rsidRPr="007B243F">
              <w:t xml:space="preserve"> Soporte</w:t>
            </w:r>
          </w:p>
        </w:tc>
      </w:tr>
      <w:tr w:rsidR="00B259DA" w:rsidRPr="007B243F" w:rsidTr="00B259DA">
        <w:trPr>
          <w:cantSplit/>
          <w:trHeight w:val="283"/>
        </w:trPr>
        <w:tc>
          <w:tcPr>
            <w:tcW w:w="6010" w:type="dxa"/>
            <w:gridSpan w:val="3"/>
          </w:tcPr>
          <w:p w:rsidR="00B259DA" w:rsidRPr="007B243F" w:rsidRDefault="00B259DA" w:rsidP="00B259DA">
            <w:pPr>
              <w:pStyle w:val="Plantilla"/>
            </w:pPr>
            <w:r w:rsidRPr="007B243F">
              <w:t xml:space="preserve">Actor Principal:  </w:t>
            </w:r>
            <w:r w:rsidRPr="007B243F">
              <w:rPr>
                <w:b/>
              </w:rPr>
              <w:t>Usuario</w:t>
            </w:r>
          </w:p>
        </w:tc>
        <w:tc>
          <w:tcPr>
            <w:tcW w:w="4250" w:type="dxa"/>
            <w:gridSpan w:val="3"/>
          </w:tcPr>
          <w:p w:rsidR="00B259DA" w:rsidRPr="007B243F" w:rsidRDefault="00B259DA" w:rsidP="00B259DA">
            <w:pPr>
              <w:pStyle w:val="Plantilla"/>
            </w:pPr>
            <w:r w:rsidRPr="007B243F">
              <w:t>Actor Secundario: no aplica</w:t>
            </w:r>
          </w:p>
        </w:tc>
      </w:tr>
      <w:tr w:rsidR="00B259DA" w:rsidRPr="007B243F" w:rsidTr="00B259DA">
        <w:trPr>
          <w:trHeight w:val="288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 xml:space="preserve">Tipo de Caso de uso                      </w:t>
            </w:r>
            <w:r w:rsidRPr="007B243F">
              <w:sym w:font="Wingdings" w:char="F0FD"/>
            </w:r>
            <w:r w:rsidRPr="007B243F">
              <w:t xml:space="preserve"> Concreto                                        </w:t>
            </w:r>
            <w:r w:rsidRPr="007B243F">
              <w:sym w:font="Wingdings" w:char="F06F"/>
            </w:r>
            <w:r w:rsidRPr="007B243F">
              <w:t xml:space="preserve"> Abstracto</w:t>
            </w:r>
          </w:p>
        </w:tc>
      </w:tr>
      <w:tr w:rsidR="00B259DA" w:rsidRPr="007B243F" w:rsidTr="00B259DA">
        <w:trPr>
          <w:trHeight w:val="496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>Objetivo:</w:t>
            </w:r>
            <w:r w:rsidRPr="007B243F">
              <w:rPr>
                <w:b/>
              </w:rPr>
              <w:t xml:space="preserve"> Validar el usuario que desea ingresar al sistema o a la página web de la empresa  e iniciar la sesión correspondiente habilitando las opciones del sistema que tiene autorizado dicho usuario.</w:t>
            </w:r>
          </w:p>
        </w:tc>
      </w:tr>
      <w:tr w:rsidR="00B259DA" w:rsidRPr="007B243F" w:rsidTr="00B259DA">
        <w:trPr>
          <w:trHeight w:val="297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>Precondiciones: No aplica.</w:t>
            </w:r>
          </w:p>
        </w:tc>
      </w:tr>
      <w:tr w:rsidR="00B259DA" w:rsidRPr="007B243F" w:rsidTr="00B259DA">
        <w:trPr>
          <w:cantSplit/>
          <w:trHeight w:val="150"/>
        </w:trPr>
        <w:tc>
          <w:tcPr>
            <w:tcW w:w="1816" w:type="dxa"/>
            <w:vMerge w:val="restart"/>
          </w:tcPr>
          <w:p w:rsidR="00B259DA" w:rsidRPr="007B243F" w:rsidRDefault="00B259DA" w:rsidP="00B259DA">
            <w:pPr>
              <w:pStyle w:val="Plantilla"/>
            </w:pPr>
            <w:r w:rsidRPr="007B243F">
              <w:t>Post</w:t>
            </w:r>
          </w:p>
          <w:p w:rsidR="00B259DA" w:rsidRPr="007B243F" w:rsidRDefault="00B259DA" w:rsidP="00B259DA">
            <w:pPr>
              <w:pStyle w:val="Plantilla"/>
            </w:pPr>
            <w:r w:rsidRPr="007B243F">
              <w:t>Condiciones</w:t>
            </w:r>
          </w:p>
        </w:tc>
        <w:tc>
          <w:tcPr>
            <w:tcW w:w="8444" w:type="dxa"/>
            <w:gridSpan w:val="5"/>
          </w:tcPr>
          <w:p w:rsidR="00B259DA" w:rsidRPr="007B243F" w:rsidRDefault="00B259DA" w:rsidP="00B259DA">
            <w:pPr>
              <w:pStyle w:val="Plantilla"/>
            </w:pPr>
            <w:r w:rsidRPr="007B243F">
              <w:rPr>
                <w:u w:val="single"/>
              </w:rPr>
              <w:t>Éxito</w:t>
            </w:r>
            <w:r w:rsidRPr="007B243F">
              <w:t xml:space="preserve"> Se abre una nueva sesión para un empleado de la empresa</w:t>
            </w:r>
          </w:p>
          <w:p w:rsidR="00B259DA" w:rsidRPr="007B243F" w:rsidRDefault="00B259DA" w:rsidP="00B259DA">
            <w:pPr>
              <w:pStyle w:val="Plantilla"/>
            </w:pPr>
          </w:p>
        </w:tc>
      </w:tr>
      <w:tr w:rsidR="00B259DA" w:rsidRPr="007B243F" w:rsidTr="00B259DA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B259DA" w:rsidRPr="007B243F" w:rsidRDefault="00B259DA" w:rsidP="00B259DA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B259DA" w:rsidRPr="007B243F" w:rsidRDefault="00B259DA" w:rsidP="00B259DA">
            <w:pPr>
              <w:pStyle w:val="Plantilla"/>
            </w:pPr>
            <w:r w:rsidRPr="007B243F">
              <w:rPr>
                <w:u w:val="single"/>
              </w:rPr>
              <w:t>Fracaso</w:t>
            </w:r>
            <w:r w:rsidRPr="007B243F">
              <w:t>: El caso de uso se cancela cuando:</w:t>
            </w:r>
          </w:p>
          <w:p w:rsidR="00B259DA" w:rsidRDefault="00B259DA" w:rsidP="00B259DA">
            <w:pPr>
              <w:pStyle w:val="Plantilla"/>
              <w:numPr>
                <w:ilvl w:val="0"/>
                <w:numId w:val="10"/>
              </w:numPr>
              <w:ind w:left="0" w:firstLine="0"/>
            </w:pPr>
            <w:r w:rsidRPr="007B243F">
              <w:t xml:space="preserve">El nombre de usuario ingresado no es válido </w:t>
            </w:r>
          </w:p>
          <w:p w:rsidR="00B259DA" w:rsidRPr="007B243F" w:rsidRDefault="00B259DA" w:rsidP="00B259DA">
            <w:pPr>
              <w:pStyle w:val="Plantilla"/>
              <w:numPr>
                <w:ilvl w:val="0"/>
                <w:numId w:val="10"/>
              </w:numPr>
              <w:ind w:left="0" w:firstLine="0"/>
            </w:pPr>
            <w:r w:rsidRPr="007B243F">
              <w:t>La contraseña ingresada no es válida.</w:t>
            </w:r>
          </w:p>
        </w:tc>
      </w:tr>
      <w:tr w:rsidR="00B259DA" w:rsidRPr="007B243F" w:rsidTr="00B259DA">
        <w:trPr>
          <w:cantSplit/>
          <w:trHeight w:val="408"/>
        </w:trPr>
        <w:tc>
          <w:tcPr>
            <w:tcW w:w="4840" w:type="dxa"/>
            <w:gridSpan w:val="2"/>
            <w:shd w:val="clear" w:color="auto" w:fill="94EFE3" w:themeFill="accent6" w:themeFillTint="66"/>
            <w:vAlign w:val="center"/>
          </w:tcPr>
          <w:p w:rsidR="00B259DA" w:rsidRPr="007B243F" w:rsidRDefault="00B259DA" w:rsidP="00B259DA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94EFE3" w:themeFill="accent6" w:themeFillTint="66"/>
            <w:vAlign w:val="center"/>
          </w:tcPr>
          <w:p w:rsidR="00B259DA" w:rsidRPr="007B243F" w:rsidRDefault="00B259DA" w:rsidP="00B259DA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Alternativas</w:t>
            </w:r>
          </w:p>
        </w:tc>
      </w:tr>
      <w:tr w:rsidR="00B259DA" w:rsidRPr="007B243F" w:rsidTr="00B259DA">
        <w:trPr>
          <w:cantSplit/>
          <w:trHeight w:val="70"/>
        </w:trPr>
        <w:tc>
          <w:tcPr>
            <w:tcW w:w="4840" w:type="dxa"/>
            <w:gridSpan w:val="2"/>
          </w:tcPr>
          <w:p w:rsidR="00B259DA" w:rsidRPr="003F3C51" w:rsidRDefault="00B259DA" w:rsidP="00B259DA">
            <w:pPr>
              <w:pStyle w:val="Plantilla"/>
              <w:rPr>
                <w:b/>
              </w:rPr>
            </w:pPr>
            <w:r w:rsidRPr="007B243F">
              <w:t xml:space="preserve">1. El caso de uso comienza cuando el Usuario </w:t>
            </w:r>
            <w:r w:rsidRPr="00886381">
              <w:rPr>
                <w:b/>
              </w:rPr>
              <w:t>(U)</w:t>
            </w:r>
            <w:r w:rsidRPr="007B243F">
              <w:t xml:space="preserve"> ingresa a la opción abrir sesión.</w:t>
            </w:r>
            <w:r>
              <w:t xml:space="preserve"> </w:t>
            </w:r>
            <w:r>
              <w:rPr>
                <w:b/>
              </w:rPr>
              <w:t>A1</w:t>
            </w:r>
          </w:p>
        </w:tc>
        <w:tc>
          <w:tcPr>
            <w:tcW w:w="5420" w:type="dxa"/>
            <w:gridSpan w:val="4"/>
          </w:tcPr>
          <w:p w:rsidR="00B259DA" w:rsidRPr="007B243F" w:rsidRDefault="00B259DA" w:rsidP="00B259DA">
            <w:pPr>
              <w:pStyle w:val="Plantilla"/>
            </w:pPr>
          </w:p>
        </w:tc>
      </w:tr>
      <w:tr w:rsidR="00B259DA" w:rsidRPr="007B243F" w:rsidTr="00B259DA">
        <w:trPr>
          <w:cantSplit/>
          <w:trHeight w:val="50"/>
        </w:trPr>
        <w:tc>
          <w:tcPr>
            <w:tcW w:w="4840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2. El sistema solicita ingrese el nombre de usuario.</w:t>
            </w:r>
            <w:r>
              <w:t xml:space="preserve"> </w:t>
            </w:r>
            <w:r>
              <w:rPr>
                <w:b/>
              </w:rPr>
              <w:t>S2</w:t>
            </w:r>
          </w:p>
        </w:tc>
        <w:tc>
          <w:tcPr>
            <w:tcW w:w="5420" w:type="dxa"/>
            <w:gridSpan w:val="4"/>
          </w:tcPr>
          <w:p w:rsidR="00B259DA" w:rsidRPr="007B243F" w:rsidRDefault="00B259DA" w:rsidP="00B259DA">
            <w:pPr>
              <w:pStyle w:val="Plantilla"/>
            </w:pPr>
          </w:p>
        </w:tc>
      </w:tr>
      <w:tr w:rsidR="00B259DA" w:rsidRPr="007B243F" w:rsidTr="00B259DA">
        <w:trPr>
          <w:cantSplit/>
          <w:trHeight w:val="50"/>
        </w:trPr>
        <w:tc>
          <w:tcPr>
            <w:tcW w:w="4840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3. El U ingresa el nombre de usuario.</w:t>
            </w:r>
            <w:r>
              <w:t xml:space="preserve"> </w:t>
            </w:r>
            <w:r>
              <w:rPr>
                <w:b/>
              </w:rPr>
              <w:t>A3</w:t>
            </w:r>
          </w:p>
        </w:tc>
        <w:tc>
          <w:tcPr>
            <w:tcW w:w="5420" w:type="dxa"/>
            <w:gridSpan w:val="4"/>
          </w:tcPr>
          <w:p w:rsidR="00B259DA" w:rsidRPr="007B243F" w:rsidRDefault="00B259DA" w:rsidP="00B259DA">
            <w:pPr>
              <w:pStyle w:val="Plantilla"/>
            </w:pPr>
          </w:p>
        </w:tc>
      </w:tr>
      <w:tr w:rsidR="00B259DA" w:rsidRPr="007B243F" w:rsidTr="00B259DA">
        <w:trPr>
          <w:cantSplit/>
          <w:trHeight w:val="50"/>
        </w:trPr>
        <w:tc>
          <w:tcPr>
            <w:tcW w:w="4840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4. El sistema solicita ingrese  la contraseña</w:t>
            </w:r>
            <w:r>
              <w:t xml:space="preserve">. </w:t>
            </w:r>
            <w:r>
              <w:rPr>
                <w:b/>
              </w:rPr>
              <w:t>S4</w:t>
            </w:r>
          </w:p>
        </w:tc>
        <w:tc>
          <w:tcPr>
            <w:tcW w:w="5420" w:type="dxa"/>
            <w:gridSpan w:val="4"/>
          </w:tcPr>
          <w:p w:rsidR="00B259DA" w:rsidRPr="007B243F" w:rsidRDefault="00B259DA" w:rsidP="00B259DA">
            <w:pPr>
              <w:pStyle w:val="Plantilla"/>
            </w:pPr>
          </w:p>
        </w:tc>
      </w:tr>
      <w:tr w:rsidR="00B259DA" w:rsidRPr="007B243F" w:rsidTr="00B259DA">
        <w:trPr>
          <w:cantSplit/>
          <w:trHeight w:val="50"/>
        </w:trPr>
        <w:tc>
          <w:tcPr>
            <w:tcW w:w="4840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5. El U ingresa la contraseña.</w:t>
            </w:r>
            <w:r>
              <w:t xml:space="preserve"> </w:t>
            </w:r>
            <w:r>
              <w:rPr>
                <w:b/>
              </w:rPr>
              <w:t>A5</w:t>
            </w:r>
          </w:p>
        </w:tc>
        <w:tc>
          <w:tcPr>
            <w:tcW w:w="5420" w:type="dxa"/>
            <w:gridSpan w:val="4"/>
          </w:tcPr>
          <w:p w:rsidR="00B259DA" w:rsidRPr="007B243F" w:rsidRDefault="00B259DA" w:rsidP="00B259DA">
            <w:pPr>
              <w:pStyle w:val="Plantilla"/>
            </w:pPr>
          </w:p>
        </w:tc>
      </w:tr>
      <w:tr w:rsidR="00B259DA" w:rsidRPr="007B243F" w:rsidTr="00B259DA">
        <w:trPr>
          <w:cantSplit/>
          <w:trHeight w:val="50"/>
        </w:trPr>
        <w:tc>
          <w:tcPr>
            <w:tcW w:w="4840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6. El sistema verifica que el nombre de usuario sea válido y lo es.</w:t>
            </w:r>
            <w:r>
              <w:t xml:space="preserve"> </w:t>
            </w:r>
            <w:r>
              <w:rPr>
                <w:b/>
              </w:rPr>
              <w:t>S6</w:t>
            </w:r>
          </w:p>
        </w:tc>
        <w:tc>
          <w:tcPr>
            <w:tcW w:w="5420" w:type="dxa"/>
            <w:gridSpan w:val="4"/>
          </w:tcPr>
          <w:p w:rsidR="00B259DA" w:rsidRPr="007B243F" w:rsidRDefault="00B259DA" w:rsidP="00B259DA">
            <w:pPr>
              <w:pStyle w:val="Plantilla"/>
            </w:pPr>
            <w:r w:rsidRPr="007B243F">
              <w:t>6.A.El nombre de usuario ingresado no es válido</w:t>
            </w:r>
            <w:r>
              <w:t xml:space="preserve">. </w:t>
            </w:r>
          </w:p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6.A.1 El sistema</w:t>
            </w:r>
            <w:r>
              <w:t xml:space="preserve"> informa la situación</w:t>
            </w:r>
            <w:r w:rsidRPr="007B243F">
              <w:t>.</w:t>
            </w:r>
            <w:r>
              <w:t xml:space="preserve"> </w:t>
            </w:r>
            <w:r>
              <w:rPr>
                <w:b/>
              </w:rPr>
              <w:t>ES6A1</w:t>
            </w:r>
          </w:p>
          <w:p w:rsidR="00B259DA" w:rsidRPr="007B243F" w:rsidRDefault="00B259DA" w:rsidP="00B259DA">
            <w:pPr>
              <w:pStyle w:val="Plantilla"/>
            </w:pPr>
            <w:r w:rsidRPr="007B243F">
              <w:t>6.A.2 Se cancela el caso de uso.</w:t>
            </w:r>
          </w:p>
        </w:tc>
      </w:tr>
      <w:tr w:rsidR="00B259DA" w:rsidRPr="007B243F" w:rsidTr="00B259DA">
        <w:trPr>
          <w:cantSplit/>
          <w:trHeight w:val="50"/>
        </w:trPr>
        <w:tc>
          <w:tcPr>
            <w:tcW w:w="4840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7. El sistema verifica que la contraseña sea válida y lo es.</w:t>
            </w:r>
            <w:r>
              <w:t xml:space="preserve"> </w:t>
            </w:r>
            <w:r>
              <w:rPr>
                <w:b/>
              </w:rPr>
              <w:t>S7</w:t>
            </w:r>
          </w:p>
        </w:tc>
        <w:tc>
          <w:tcPr>
            <w:tcW w:w="5420" w:type="dxa"/>
            <w:gridSpan w:val="4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7.A La contraseña ingresada no es válida.</w:t>
            </w:r>
            <w:r>
              <w:t xml:space="preserve"> </w:t>
            </w:r>
          </w:p>
          <w:p w:rsidR="00B259DA" w:rsidRPr="008701E5" w:rsidRDefault="00B259DA" w:rsidP="00B259DA">
            <w:pPr>
              <w:pStyle w:val="Plantilla"/>
              <w:rPr>
                <w:b/>
              </w:rPr>
            </w:pPr>
            <w:r w:rsidRPr="007B243F">
              <w:t xml:space="preserve">7.A.1 El sistema </w:t>
            </w:r>
            <w:r>
              <w:t xml:space="preserve">informa la situación. </w:t>
            </w:r>
            <w:r>
              <w:rPr>
                <w:b/>
              </w:rPr>
              <w:t>ES7A1</w:t>
            </w:r>
          </w:p>
          <w:p w:rsidR="00B259DA" w:rsidRPr="007B243F" w:rsidRDefault="00B259DA" w:rsidP="00B259DA">
            <w:pPr>
              <w:pStyle w:val="Plantilla"/>
            </w:pPr>
            <w:r w:rsidRPr="007B243F">
              <w:t>7.A.2 Se cancela el caso de uso.</w:t>
            </w:r>
          </w:p>
        </w:tc>
      </w:tr>
      <w:tr w:rsidR="00B259DA" w:rsidRPr="007B243F" w:rsidTr="00B259DA">
        <w:trPr>
          <w:cantSplit/>
          <w:trHeight w:val="50"/>
        </w:trPr>
        <w:tc>
          <w:tcPr>
            <w:tcW w:w="4840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8. El sistema abre la sesión correspondiente al usuario</w:t>
            </w:r>
            <w:r>
              <w:t xml:space="preserve"> y habilita las opciones del sistema según el cargo del usuario y los permisos asignados al mismo. </w:t>
            </w:r>
            <w:r>
              <w:rPr>
                <w:b/>
              </w:rPr>
              <w:t>S8</w:t>
            </w:r>
          </w:p>
        </w:tc>
        <w:tc>
          <w:tcPr>
            <w:tcW w:w="5420" w:type="dxa"/>
            <w:gridSpan w:val="4"/>
          </w:tcPr>
          <w:p w:rsidR="00B259DA" w:rsidRPr="007B243F" w:rsidRDefault="00B259DA" w:rsidP="00B259DA">
            <w:pPr>
              <w:pStyle w:val="Plantilla"/>
              <w:rPr>
                <w:color w:val="0000FF"/>
              </w:rPr>
            </w:pPr>
          </w:p>
        </w:tc>
      </w:tr>
      <w:tr w:rsidR="00B259DA" w:rsidRPr="007B243F" w:rsidTr="00B259DA">
        <w:trPr>
          <w:cantSplit/>
          <w:trHeight w:val="50"/>
        </w:trPr>
        <w:tc>
          <w:tcPr>
            <w:tcW w:w="4840" w:type="dxa"/>
            <w:gridSpan w:val="2"/>
          </w:tcPr>
          <w:p w:rsidR="00B259DA" w:rsidRPr="007B243F" w:rsidRDefault="00B259DA" w:rsidP="00B259DA">
            <w:pPr>
              <w:pStyle w:val="Plantilla"/>
            </w:pPr>
            <w:r w:rsidRPr="007B243F">
              <w:t>9. Fin de caso de uso</w:t>
            </w:r>
          </w:p>
        </w:tc>
        <w:tc>
          <w:tcPr>
            <w:tcW w:w="5420" w:type="dxa"/>
            <w:gridSpan w:val="4"/>
          </w:tcPr>
          <w:p w:rsidR="00B259DA" w:rsidRPr="007B243F" w:rsidRDefault="00B259DA" w:rsidP="00B259DA">
            <w:pPr>
              <w:pStyle w:val="Plantilla"/>
            </w:pPr>
          </w:p>
        </w:tc>
      </w:tr>
      <w:tr w:rsidR="00B259DA" w:rsidRPr="007B243F" w:rsidTr="00B259DA">
        <w:trPr>
          <w:trHeight w:val="158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rPr>
                <w:b/>
              </w:rPr>
              <w:t>Observaciones:</w:t>
            </w:r>
            <w:r w:rsidRPr="007B243F">
              <w:t xml:space="preserve"> </w:t>
            </w:r>
            <w:r>
              <w:t>En cualquier momento previo a confirmar el inicio de la sesión el Usuario puede cancelar la ejecución del caso de uso.</w:t>
            </w:r>
          </w:p>
        </w:tc>
      </w:tr>
      <w:tr w:rsidR="00B259DA" w:rsidRPr="007B243F" w:rsidTr="00B259DA">
        <w:trPr>
          <w:trHeight w:val="158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rPr>
                <w:b/>
              </w:rPr>
              <w:t>Requerimientos No Funcionales:</w:t>
            </w:r>
            <w:r w:rsidRPr="007B243F">
              <w:t xml:space="preserve"> no aplica</w:t>
            </w:r>
          </w:p>
        </w:tc>
      </w:tr>
      <w:tr w:rsidR="00B259DA" w:rsidRPr="007B243F" w:rsidTr="00B259DA">
        <w:trPr>
          <w:trHeight w:val="158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lastRenderedPageBreak/>
              <w:t>Asociaciones de Extensión: no aplica</w:t>
            </w:r>
          </w:p>
        </w:tc>
      </w:tr>
      <w:tr w:rsidR="00B259DA" w:rsidRPr="007B243F" w:rsidTr="00B259DA">
        <w:trPr>
          <w:trHeight w:val="90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>Asociaciones de Inclusión: no aplica</w:t>
            </w:r>
          </w:p>
        </w:tc>
      </w:tr>
      <w:tr w:rsidR="00B259DA" w:rsidRPr="007B243F" w:rsidTr="00B259DA">
        <w:trPr>
          <w:trHeight w:val="90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>Caso de uso donde se incluye: no aplica</w:t>
            </w:r>
          </w:p>
        </w:tc>
      </w:tr>
      <w:tr w:rsidR="00B259DA" w:rsidRPr="007B243F" w:rsidTr="00B259DA">
        <w:trPr>
          <w:trHeight w:val="90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>Caso de uso al que extiende: no aplica</w:t>
            </w:r>
          </w:p>
        </w:tc>
      </w:tr>
      <w:tr w:rsidR="00B259DA" w:rsidRPr="007B243F" w:rsidTr="00B259DA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B259DA" w:rsidRPr="007B243F" w:rsidRDefault="00B259DA" w:rsidP="00B259DA">
            <w:pPr>
              <w:pStyle w:val="Plantilla"/>
            </w:pPr>
            <w:r w:rsidRPr="007B243F">
              <w:t>Caso de uso de Generalización: no aplica</w:t>
            </w:r>
          </w:p>
        </w:tc>
      </w:tr>
      <w:tr w:rsidR="00B259DA" w:rsidRPr="007B243F" w:rsidTr="00B259DA">
        <w:trPr>
          <w:trHeight w:val="90"/>
        </w:trPr>
        <w:tc>
          <w:tcPr>
            <w:tcW w:w="10260" w:type="dxa"/>
            <w:gridSpan w:val="6"/>
            <w:shd w:val="clear" w:color="auto" w:fill="94EFE3" w:themeFill="accent6" w:themeFillTint="66"/>
          </w:tcPr>
          <w:p w:rsidR="00B259DA" w:rsidRPr="007B243F" w:rsidRDefault="00B259DA" w:rsidP="00B259DA">
            <w:pPr>
              <w:pStyle w:val="Plantilla"/>
              <w:rPr>
                <w:b/>
              </w:rPr>
            </w:pPr>
            <w:r w:rsidRPr="007B243F">
              <w:rPr>
                <w:b/>
              </w:rPr>
              <w:t>Información del documento</w:t>
            </w:r>
          </w:p>
        </w:tc>
      </w:tr>
      <w:tr w:rsidR="00B259DA" w:rsidRPr="007B243F" w:rsidTr="00B259DA">
        <w:trPr>
          <w:trHeight w:val="90"/>
        </w:trPr>
        <w:tc>
          <w:tcPr>
            <w:tcW w:w="6100" w:type="dxa"/>
            <w:gridSpan w:val="4"/>
          </w:tcPr>
          <w:p w:rsidR="00B259DA" w:rsidRPr="007B243F" w:rsidRDefault="00B259DA" w:rsidP="00B259DA">
            <w:pPr>
              <w:pStyle w:val="Plantilla"/>
            </w:pPr>
            <w:r w:rsidRPr="007B243F">
              <w:t>Autor: Barale Lorena - Enrico Mariana - Merdine Ma. Victoria - Molina Leandro</w:t>
            </w:r>
          </w:p>
        </w:tc>
        <w:tc>
          <w:tcPr>
            <w:tcW w:w="4160" w:type="dxa"/>
            <w:gridSpan w:val="2"/>
          </w:tcPr>
          <w:p w:rsidR="00B259DA" w:rsidRPr="007B243F" w:rsidRDefault="00721DC1" w:rsidP="00721DC1">
            <w:pPr>
              <w:pStyle w:val="Plantilla"/>
            </w:pPr>
            <w:r>
              <w:t>Fecha creación:1</w:t>
            </w:r>
            <w:r w:rsidR="00B259DA" w:rsidRPr="007B243F">
              <w:t>9-0</w:t>
            </w:r>
            <w:r>
              <w:t>6</w:t>
            </w:r>
            <w:r w:rsidR="00B259DA" w:rsidRPr="007B243F">
              <w:t>-2010</w:t>
            </w:r>
          </w:p>
        </w:tc>
      </w:tr>
      <w:tr w:rsidR="00B259DA" w:rsidRPr="007B243F" w:rsidTr="00B259DA">
        <w:trPr>
          <w:trHeight w:val="90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>Archivo: METALSOFT 2010</w:t>
            </w:r>
          </w:p>
        </w:tc>
      </w:tr>
    </w:tbl>
    <w:p w:rsidR="00B259DA" w:rsidRDefault="00B259DA" w:rsidP="00B259DA"/>
    <w:p w:rsidR="00B259DA" w:rsidRPr="00721DC1" w:rsidRDefault="00B259DA" w:rsidP="00721DC1">
      <w:pPr>
        <w:pStyle w:val="Ttulo2"/>
      </w:pPr>
      <w:bookmarkStart w:id="30" w:name="_Toc264944486"/>
      <w:r w:rsidRPr="00721DC1">
        <w:t>Grafo</w:t>
      </w:r>
      <w:bookmarkEnd w:id="30"/>
    </w:p>
    <w:p w:rsidR="00B259DA" w:rsidRPr="00721DC1" w:rsidRDefault="00B259DA" w:rsidP="00721DC1"/>
    <w:p w:rsidR="00B259DA" w:rsidRPr="00721DC1" w:rsidRDefault="00721DC1" w:rsidP="00721DC1">
      <w:r>
        <w:object w:dxaOrig="7633" w:dyaOrig="7142">
          <v:shape id="_x0000_i1026" type="#_x0000_t75" style="width:381.75pt;height:357pt" o:ole="">
            <v:imagedata r:id="rId12" o:title=""/>
          </v:shape>
          <o:OLEObject Type="Embed" ProgID="Visio.Drawing.11" ShapeID="_x0000_i1026" DrawAspect="Content" ObjectID="_1344711360" r:id="rId13"/>
        </w:object>
      </w:r>
    </w:p>
    <w:p w:rsidR="00721DC1" w:rsidRDefault="00721DC1" w:rsidP="00721DC1"/>
    <w:p w:rsidR="00721DC1" w:rsidRDefault="00721DC1" w:rsidP="00721DC1"/>
    <w:p w:rsidR="00B259DA" w:rsidRPr="00721DC1" w:rsidRDefault="00B259DA" w:rsidP="00721DC1">
      <w:pPr>
        <w:pStyle w:val="Ttulo2"/>
      </w:pPr>
      <w:bookmarkStart w:id="31" w:name="_Toc264944487"/>
      <w:r w:rsidRPr="00721DC1">
        <w:t>Caminos de prueba</w:t>
      </w:r>
      <w:bookmarkEnd w:id="31"/>
    </w:p>
    <w:p w:rsidR="00B259DA" w:rsidRPr="00DD30E2" w:rsidRDefault="00B259DA" w:rsidP="00B259DA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B259DA" w:rsidTr="00B259DA">
        <w:tc>
          <w:tcPr>
            <w:tcW w:w="8978" w:type="dxa"/>
            <w:gridSpan w:val="2"/>
            <w:shd w:val="clear" w:color="auto" w:fill="94EFE3" w:themeFill="accent6" w:themeFillTint="66"/>
          </w:tcPr>
          <w:p w:rsidR="00B259DA" w:rsidRPr="0047464E" w:rsidRDefault="00B259DA" w:rsidP="00B259DA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B259DA" w:rsidRPr="0081139B" w:rsidTr="00B259DA">
        <w:tc>
          <w:tcPr>
            <w:tcW w:w="675" w:type="dxa"/>
          </w:tcPr>
          <w:p w:rsidR="00B259DA" w:rsidRDefault="00B259DA" w:rsidP="00B259DA">
            <w:r>
              <w:t>01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S7 -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</w:t>
            </w:r>
            <w:r w:rsidRPr="0047464E">
              <w:rPr>
                <w:lang w:val="en-US"/>
              </w:rPr>
              <w:t xml:space="preserve"> </w:t>
            </w:r>
          </w:p>
        </w:tc>
      </w:tr>
    </w:tbl>
    <w:p w:rsidR="00B259DA" w:rsidRPr="007259DE" w:rsidRDefault="00B259DA" w:rsidP="00B259DA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B259DA" w:rsidTr="00B259DA">
        <w:tc>
          <w:tcPr>
            <w:tcW w:w="8978" w:type="dxa"/>
            <w:gridSpan w:val="2"/>
            <w:shd w:val="clear" w:color="auto" w:fill="94EFE3" w:themeFill="accent6" w:themeFillTint="66"/>
          </w:tcPr>
          <w:p w:rsidR="00B259DA" w:rsidRPr="0047464E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B259DA" w:rsidRPr="00CF0F98" w:rsidTr="00B259DA">
        <w:tc>
          <w:tcPr>
            <w:tcW w:w="675" w:type="dxa"/>
          </w:tcPr>
          <w:p w:rsidR="00B259DA" w:rsidRDefault="00B259DA" w:rsidP="00B259DA">
            <w:r>
              <w:t>02</w:t>
            </w:r>
          </w:p>
        </w:tc>
        <w:tc>
          <w:tcPr>
            <w:tcW w:w="8303" w:type="dxa"/>
          </w:tcPr>
          <w:p w:rsidR="00B259DA" w:rsidRPr="005F3561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6A1</w:t>
            </w:r>
          </w:p>
        </w:tc>
      </w:tr>
      <w:tr w:rsidR="00B259DA" w:rsidRPr="0081139B" w:rsidTr="00B259DA">
        <w:tc>
          <w:tcPr>
            <w:tcW w:w="675" w:type="dxa"/>
          </w:tcPr>
          <w:p w:rsidR="00B259DA" w:rsidRDefault="00B259DA" w:rsidP="00B259DA">
            <w:r>
              <w:t>03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ES7A1</w:t>
            </w:r>
          </w:p>
        </w:tc>
      </w:tr>
    </w:tbl>
    <w:p w:rsidR="00B259DA" w:rsidRDefault="00B259DA" w:rsidP="00B259DA">
      <w:pPr>
        <w:pStyle w:val="Ttulo2"/>
      </w:pPr>
      <w:bookmarkStart w:id="32" w:name="_Toc264944488"/>
      <w:r>
        <w:t>Camino positivo</w:t>
      </w:r>
      <w:bookmarkEnd w:id="32"/>
    </w:p>
    <w:p w:rsidR="00B259DA" w:rsidRPr="0081139B" w:rsidRDefault="00B259DA" w:rsidP="00B259DA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B259DA" w:rsidRPr="00960403" w:rsidRDefault="00B259DA" w:rsidP="00B259DA">
            <w:pPr>
              <w:jc w:val="center"/>
            </w:pPr>
            <w:r>
              <w:t>Abrir la sesión de un usuario con usuario y contraseña válidos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01/01</w:t>
            </w:r>
          </w:p>
        </w:tc>
      </w:tr>
      <w:tr w:rsidR="00B259DA" w:rsidRPr="00C16F78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Abrir Sesión</w:t>
            </w:r>
          </w:p>
        </w:tc>
      </w:tr>
      <w:tr w:rsidR="00B259DA" w:rsidRPr="0081139B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S7 -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alta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B259DA" w:rsidRPr="00485C78" w:rsidRDefault="00B259DA" w:rsidP="00B259DA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Se abre la sesión de un usuario</w:t>
            </w:r>
          </w:p>
        </w:tc>
      </w:tr>
      <w:tr w:rsidR="00B259DA" w:rsidTr="00B259D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B259DA" w:rsidRDefault="00B259DA" w:rsidP="00B259D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01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B259DA" w:rsidRPr="003F3C51" w:rsidRDefault="00B259DA" w:rsidP="00B259DA">
            <w:pPr>
              <w:pStyle w:val="Plantilla"/>
              <w:rPr>
                <w:b/>
              </w:rPr>
            </w:pPr>
            <w:r w:rsidRPr="007B243F">
              <w:t xml:space="preserve">El caso de uso comienza cuando el Usuario </w:t>
            </w:r>
            <w:r w:rsidRPr="00886381">
              <w:rPr>
                <w:b/>
              </w:rPr>
              <w:t>(U)</w:t>
            </w:r>
            <w:r w:rsidRPr="007B243F">
              <w:t xml:space="preserve"> ingresa a la opción </w:t>
            </w:r>
            <w:r>
              <w:t>“</w:t>
            </w:r>
            <w:r w:rsidRPr="00CF0F98">
              <w:rPr>
                <w:i/>
              </w:rPr>
              <w:t>abrir sesión</w:t>
            </w:r>
            <w:r>
              <w:rPr>
                <w:i/>
              </w:rPr>
              <w:t>”</w:t>
            </w:r>
            <w:r w:rsidRPr="007B243F">
              <w:t>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El sistema solicita ingrese el nombre de usuario.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El U ingresa el nombre de usuario</w:t>
            </w:r>
            <w:r>
              <w:t xml:space="preserve"> </w:t>
            </w:r>
            <w:r w:rsidRPr="00CF0F98">
              <w:rPr>
                <w:i/>
              </w:rPr>
              <w:t>admin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El sistema solicita ingrese  la contraseña</w:t>
            </w:r>
            <w:r>
              <w:t>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CP-01/01 A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B259DA" w:rsidRPr="00CF0F98" w:rsidRDefault="00B259DA" w:rsidP="00B259DA">
            <w:pPr>
              <w:pStyle w:val="Plantilla"/>
              <w:rPr>
                <w:b/>
                <w:i/>
              </w:rPr>
            </w:pPr>
            <w:r w:rsidRPr="007B243F">
              <w:t>El U ingresa la contraseña</w:t>
            </w:r>
            <w:r>
              <w:t xml:space="preserve"> </w:t>
            </w:r>
            <w:r>
              <w:rPr>
                <w:i/>
              </w:rPr>
              <w:t>admin.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S6</w:t>
            </w:r>
          </w:p>
        </w:tc>
        <w:tc>
          <w:tcPr>
            <w:tcW w:w="5811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El sistema verifica que el nombre de usuario sea válido y lo es.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CP-01/01 S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El sistema verifica que la contraseña sea válida y lo es.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S8</w:t>
            </w:r>
          </w:p>
        </w:tc>
        <w:tc>
          <w:tcPr>
            <w:tcW w:w="5811" w:type="dxa"/>
            <w:gridSpan w:val="2"/>
          </w:tcPr>
          <w:p w:rsidR="00B259DA" w:rsidRPr="00CF0F98" w:rsidRDefault="00B259DA" w:rsidP="00B259DA">
            <w:pPr>
              <w:pStyle w:val="Plantilla"/>
              <w:rPr>
                <w:b/>
              </w:rPr>
            </w:pPr>
            <w:r w:rsidRPr="007B243F">
              <w:t>El sistema abre la sesión correspondiente al usuario</w:t>
            </w:r>
            <w:r>
              <w:t xml:space="preserve"> </w:t>
            </w:r>
            <w:r>
              <w:rPr>
                <w:i/>
              </w:rPr>
              <w:t xml:space="preserve">admin </w:t>
            </w:r>
            <w:r>
              <w:t xml:space="preserve">y habilita las opciones del sistema: </w:t>
            </w:r>
            <w:r>
              <w:rPr>
                <w:i/>
              </w:rPr>
              <w:t>todas.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Merdine, María Victoria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V 1.0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lastRenderedPageBreak/>
              <w:t>Fecha de Versión:</w:t>
            </w:r>
          </w:p>
        </w:tc>
        <w:tc>
          <w:tcPr>
            <w:tcW w:w="7371" w:type="dxa"/>
            <w:gridSpan w:val="3"/>
          </w:tcPr>
          <w:p w:rsidR="00B259DA" w:rsidRDefault="00AB595D" w:rsidP="00B259DA">
            <w:pPr>
              <w:jc w:val="center"/>
            </w:pPr>
            <w:r>
              <w:t>19</w:t>
            </w:r>
            <w:r w:rsidR="00B259DA">
              <w:t>/06/2010</w:t>
            </w:r>
          </w:p>
        </w:tc>
      </w:tr>
    </w:tbl>
    <w:p w:rsidR="00B259DA" w:rsidRDefault="00B259DA" w:rsidP="00B259DA">
      <w:pPr>
        <w:pStyle w:val="Ttulo2"/>
      </w:pPr>
      <w:bookmarkStart w:id="33" w:name="_Toc264944489"/>
      <w:r>
        <w:t>Camino Negativo</w:t>
      </w:r>
      <w:bookmarkEnd w:id="33"/>
    </w:p>
    <w:p w:rsidR="00B259DA" w:rsidRPr="00B268A6" w:rsidRDefault="00B259DA" w:rsidP="00B259DA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B259DA" w:rsidRPr="00960403" w:rsidRDefault="00B259DA" w:rsidP="00B259DA">
            <w:pPr>
              <w:jc w:val="center"/>
            </w:pPr>
            <w:r>
              <w:t>No Abrir la sesión de un usuario no válido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01/01</w:t>
            </w:r>
          </w:p>
        </w:tc>
      </w:tr>
      <w:tr w:rsidR="00B259DA" w:rsidRPr="00C16F78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Abrir Sesión</w:t>
            </w:r>
          </w:p>
        </w:tc>
      </w:tr>
      <w:tr w:rsidR="00B259DA" w:rsidRPr="00EE76DF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6A1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alta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B259DA" w:rsidRPr="00485C78" w:rsidRDefault="00B259DA" w:rsidP="00B259DA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Se cancela el caso de uso por ingresar un usuario no válido.</w:t>
            </w:r>
          </w:p>
        </w:tc>
      </w:tr>
      <w:tr w:rsidR="00B259DA" w:rsidTr="00B259D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B259DA" w:rsidRDefault="00B259DA" w:rsidP="00B259D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01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B259DA" w:rsidRPr="003F3C51" w:rsidRDefault="00B259DA" w:rsidP="00B259DA">
            <w:pPr>
              <w:pStyle w:val="Plantilla"/>
              <w:rPr>
                <w:b/>
              </w:rPr>
            </w:pPr>
            <w:r w:rsidRPr="007B243F">
              <w:t xml:space="preserve">El caso de uso comienza cuando el Usuario </w:t>
            </w:r>
            <w:r w:rsidRPr="00886381">
              <w:rPr>
                <w:b/>
              </w:rPr>
              <w:t>(U)</w:t>
            </w:r>
            <w:r w:rsidRPr="007B243F">
              <w:t xml:space="preserve"> ingresa a la opción </w:t>
            </w:r>
            <w:r>
              <w:t>“</w:t>
            </w:r>
            <w:r w:rsidRPr="00CF0F98">
              <w:rPr>
                <w:i/>
              </w:rPr>
              <w:t>abrir sesión</w:t>
            </w:r>
            <w:r>
              <w:rPr>
                <w:i/>
              </w:rPr>
              <w:t>”</w:t>
            </w:r>
            <w:r w:rsidRPr="007B243F">
              <w:t>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El sistema solicita ingrese el nombre de usuario.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El U ingresa el nombre de usuario</w:t>
            </w:r>
            <w:r>
              <w:t xml:space="preserve"> </w:t>
            </w:r>
            <w:r>
              <w:rPr>
                <w:i/>
              </w:rPr>
              <w:t>administrador.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El sistema solicita ingrese  la contraseña</w:t>
            </w:r>
            <w:r>
              <w:t>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CP-01/01 A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B259DA" w:rsidRPr="00CF0F98" w:rsidRDefault="00B259DA" w:rsidP="00B259DA">
            <w:pPr>
              <w:pStyle w:val="Plantilla"/>
              <w:rPr>
                <w:b/>
                <w:i/>
              </w:rPr>
            </w:pPr>
            <w:r w:rsidRPr="007B243F">
              <w:t>El U ingresa la contraseña</w:t>
            </w:r>
            <w:r>
              <w:t xml:space="preserve"> </w:t>
            </w:r>
            <w:r>
              <w:rPr>
                <w:i/>
              </w:rPr>
              <w:t>admin.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 xml:space="preserve">/01 </w:t>
            </w:r>
            <w:r>
              <w:rPr>
                <w:b/>
              </w:rPr>
              <w:t>E</w:t>
            </w:r>
            <w:r w:rsidRPr="00E732A9">
              <w:rPr>
                <w:b/>
              </w:rPr>
              <w:t>S6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 xml:space="preserve">El sistema verifica que el nombre de usuario </w:t>
            </w:r>
            <w:r>
              <w:t>no es válido</w:t>
            </w:r>
            <w:r w:rsidRPr="007B243F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Merdine, María Victoria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V 1.0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B259DA" w:rsidRDefault="00721DC1" w:rsidP="00B259DA">
            <w:pPr>
              <w:jc w:val="center"/>
            </w:pPr>
            <w:r>
              <w:t>19</w:t>
            </w:r>
            <w:r w:rsidR="00B259DA">
              <w:t>/06/2010</w:t>
            </w:r>
          </w:p>
        </w:tc>
      </w:tr>
    </w:tbl>
    <w:p w:rsidR="00B259DA" w:rsidRDefault="00B259DA" w:rsidP="00B259DA"/>
    <w:p w:rsidR="00B259DA" w:rsidRDefault="00B259DA" w:rsidP="00B259DA">
      <w:r>
        <w:br w:type="page"/>
      </w:r>
    </w:p>
    <w:p w:rsidR="00B259DA" w:rsidRDefault="00B259DA" w:rsidP="00721DC1">
      <w:pPr>
        <w:pStyle w:val="Ttulo3"/>
      </w:pPr>
      <w:bookmarkStart w:id="34" w:name="_Toc264944490"/>
      <w:r>
        <w:lastRenderedPageBreak/>
        <w:t>CU 77 – Registrar Pieza</w:t>
      </w:r>
      <w:bookmarkEnd w:id="34"/>
    </w:p>
    <w:p w:rsidR="00B259DA" w:rsidRDefault="00B259DA" w:rsidP="00721DC1">
      <w:pPr>
        <w:pStyle w:val="Ttulo4"/>
      </w:pPr>
      <w:r>
        <w:t>Descripción del Caso de Uso</w:t>
      </w:r>
    </w:p>
    <w:p w:rsidR="00B259DA" w:rsidRPr="00200702" w:rsidRDefault="00B259DA" w:rsidP="00B259DA"/>
    <w:tbl>
      <w:tblPr>
        <w:tblW w:w="10144" w:type="dxa"/>
        <w:tblInd w:w="-576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33"/>
        <w:gridCol w:w="3024"/>
        <w:gridCol w:w="1170"/>
        <w:gridCol w:w="90"/>
        <w:gridCol w:w="1260"/>
        <w:gridCol w:w="3067"/>
      </w:tblGrid>
      <w:tr w:rsidR="00B259DA" w:rsidRPr="00AD2E02" w:rsidTr="00B259DA">
        <w:trPr>
          <w:cantSplit/>
          <w:trHeight w:val="190"/>
        </w:trPr>
        <w:tc>
          <w:tcPr>
            <w:tcW w:w="7077" w:type="dxa"/>
            <w:gridSpan w:val="5"/>
            <w:tcBorders>
              <w:right w:val="nil"/>
            </w:tcBorders>
            <w:shd w:val="clear" w:color="auto" w:fill="94EFE3" w:themeFill="accent6" w:themeFillTint="66"/>
          </w:tcPr>
          <w:p w:rsidR="00B259DA" w:rsidRPr="00AD2E02" w:rsidRDefault="00B259DA" w:rsidP="00B259DA">
            <w:pPr>
              <w:pStyle w:val="Plantilla"/>
            </w:pPr>
            <w:r w:rsidRPr="00AD2E02">
              <w:t xml:space="preserve">Nombre del Caso de Uso:  </w:t>
            </w:r>
            <w:r w:rsidRPr="00AD2E02">
              <w:rPr>
                <w:b/>
                <w:smallCaps/>
              </w:rPr>
              <w:t>Registrar Pieza</w:t>
            </w:r>
          </w:p>
        </w:tc>
        <w:tc>
          <w:tcPr>
            <w:tcW w:w="3067" w:type="dxa"/>
            <w:tcBorders>
              <w:left w:val="nil"/>
            </w:tcBorders>
            <w:shd w:val="clear" w:color="auto" w:fill="94EFE3" w:themeFill="accent6" w:themeFillTint="66"/>
          </w:tcPr>
          <w:p w:rsidR="00B259DA" w:rsidRPr="00AD2E02" w:rsidRDefault="00B259DA" w:rsidP="00B259DA">
            <w:pPr>
              <w:pStyle w:val="Plantilla"/>
            </w:pPr>
            <w:r w:rsidRPr="00AD2E02">
              <w:t xml:space="preserve">Nro. de Orden: </w:t>
            </w:r>
            <w:r>
              <w:rPr>
                <w:b/>
              </w:rPr>
              <w:t>77</w:t>
            </w:r>
          </w:p>
        </w:tc>
      </w:tr>
      <w:tr w:rsidR="00B259DA" w:rsidRPr="00AD2E02" w:rsidTr="00B259DA">
        <w:trPr>
          <w:trHeight w:val="285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 xml:space="preserve">Nivel del Caso de Uso              </w:t>
            </w:r>
            <w:r w:rsidRPr="00AD2E02">
              <w:sym w:font="Wingdings" w:char="F06F"/>
            </w:r>
            <w:r w:rsidRPr="00AD2E02">
              <w:t xml:space="preserve">  Negocio                            </w:t>
            </w:r>
            <w:r w:rsidRPr="00AD2E02">
              <w:sym w:font="Wingdings" w:char="F0FD"/>
            </w:r>
            <w:r w:rsidRPr="00AD2E02">
              <w:t xml:space="preserve"> Sistema de Información                                                  </w:t>
            </w:r>
          </w:p>
        </w:tc>
      </w:tr>
      <w:tr w:rsidR="00B259DA" w:rsidRPr="00AD2E02" w:rsidTr="00B259DA">
        <w:trPr>
          <w:cantSplit/>
          <w:trHeight w:val="283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 xml:space="preserve">Paquete: </w:t>
            </w:r>
            <w:r w:rsidRPr="00AD2E02">
              <w:rPr>
                <w:b/>
              </w:rPr>
              <w:t>Gestión de Producción</w:t>
            </w:r>
            <w:r w:rsidRPr="00AD2E02">
              <w:t xml:space="preserve"> </w:t>
            </w:r>
          </w:p>
        </w:tc>
      </w:tr>
      <w:tr w:rsidR="00B259DA" w:rsidRPr="00AD2E02" w:rsidTr="00B259DA">
        <w:trPr>
          <w:trHeight w:val="211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 xml:space="preserve">Prioridad                            </w:t>
            </w:r>
            <w:r w:rsidRPr="00AD2E02">
              <w:sym w:font="Wingdings" w:char="F0FD"/>
            </w:r>
            <w:r w:rsidRPr="00AD2E02">
              <w:t xml:space="preserve"> Alta                             </w:t>
            </w:r>
            <w:r w:rsidRPr="00AD2E02">
              <w:sym w:font="Wingdings" w:char="F06F"/>
            </w:r>
            <w:r w:rsidRPr="00AD2E02">
              <w:t xml:space="preserve"> Media                           </w:t>
            </w:r>
            <w:r w:rsidRPr="00AD2E02">
              <w:sym w:font="Wingdings" w:char="F06F"/>
            </w:r>
            <w:r w:rsidRPr="00AD2E02">
              <w:t xml:space="preserve"> Baja</w:t>
            </w:r>
          </w:p>
        </w:tc>
      </w:tr>
      <w:tr w:rsidR="00B259DA" w:rsidRPr="00AD2E02" w:rsidTr="00B259DA">
        <w:trPr>
          <w:trHeight w:val="229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 xml:space="preserve">Complejidad                       </w:t>
            </w:r>
            <w:r w:rsidRPr="00AD2E02">
              <w:sym w:font="Wingdings" w:char="F06F"/>
            </w:r>
            <w:r w:rsidRPr="00AD2E02">
              <w:t xml:space="preserve"> Alta                             </w:t>
            </w:r>
            <w:r w:rsidRPr="00AD2E02">
              <w:sym w:font="Wingdings" w:char="F0A8"/>
            </w:r>
            <w:r w:rsidRPr="00AD2E02">
              <w:t xml:space="preserve"> Media                           </w:t>
            </w:r>
            <w:r w:rsidRPr="00AD2E02">
              <w:sym w:font="Wingdings" w:char="F078"/>
            </w:r>
            <w:r w:rsidRPr="00AD2E02">
              <w:t xml:space="preserve"> Baja</w:t>
            </w:r>
          </w:p>
        </w:tc>
      </w:tr>
      <w:tr w:rsidR="00B259DA" w:rsidRPr="00AD2E02" w:rsidTr="00B259DA">
        <w:trPr>
          <w:trHeight w:val="229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 xml:space="preserve">Categoría      </w:t>
            </w:r>
            <w:r w:rsidRPr="00AD2E02">
              <w:tab/>
            </w:r>
            <w:r w:rsidRPr="00AD2E02">
              <w:tab/>
            </w:r>
            <w:r w:rsidRPr="00AD2E02">
              <w:tab/>
            </w:r>
            <w:r w:rsidRPr="00AD2E02">
              <w:sym w:font="Wingdings" w:char="F0A8"/>
            </w:r>
            <w:r w:rsidRPr="00AD2E02">
              <w:t xml:space="preserve"> Esencial     </w:t>
            </w:r>
            <w:r w:rsidRPr="00AD2E02">
              <w:tab/>
            </w:r>
            <w:r w:rsidRPr="00AD2E02">
              <w:tab/>
            </w:r>
            <w:r w:rsidRPr="00AD2E02">
              <w:tab/>
            </w:r>
            <w:r w:rsidRPr="00AD2E02">
              <w:sym w:font="Wingdings" w:char="F0FD"/>
            </w:r>
            <w:r w:rsidRPr="00AD2E02">
              <w:t xml:space="preserve"> Soporte</w:t>
            </w:r>
          </w:p>
        </w:tc>
      </w:tr>
      <w:tr w:rsidR="00B259DA" w:rsidRPr="00AD2E02" w:rsidTr="00B259DA">
        <w:trPr>
          <w:cantSplit/>
          <w:trHeight w:val="283"/>
        </w:trPr>
        <w:tc>
          <w:tcPr>
            <w:tcW w:w="5727" w:type="dxa"/>
            <w:gridSpan w:val="3"/>
          </w:tcPr>
          <w:p w:rsidR="00B259DA" w:rsidRPr="00AD2E02" w:rsidRDefault="00B259DA" w:rsidP="00B259DA">
            <w:pPr>
              <w:pStyle w:val="Plantilla"/>
            </w:pPr>
            <w:r w:rsidRPr="00AD2E02">
              <w:t xml:space="preserve">Actor Principal:  </w:t>
            </w:r>
            <w:r w:rsidRPr="00AD2E02">
              <w:rPr>
                <w:b/>
              </w:rPr>
              <w:t>Responsable de Producción</w:t>
            </w:r>
          </w:p>
        </w:tc>
        <w:tc>
          <w:tcPr>
            <w:tcW w:w="4417" w:type="dxa"/>
            <w:gridSpan w:val="3"/>
          </w:tcPr>
          <w:p w:rsidR="00B259DA" w:rsidRPr="00AD2E02" w:rsidRDefault="00B259DA" w:rsidP="00B259DA">
            <w:pPr>
              <w:pStyle w:val="Plantilla"/>
            </w:pPr>
            <w:r w:rsidRPr="00AD2E02">
              <w:t>Actor Secundario: no aplica</w:t>
            </w:r>
          </w:p>
        </w:tc>
      </w:tr>
      <w:tr w:rsidR="00B259DA" w:rsidRPr="00AD2E02" w:rsidTr="00B259DA">
        <w:trPr>
          <w:trHeight w:val="288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 xml:space="preserve">Tipo de Caso de uso                      </w:t>
            </w:r>
            <w:r w:rsidRPr="00AD2E02">
              <w:sym w:font="Wingdings" w:char="F0FD"/>
            </w:r>
            <w:r w:rsidRPr="00AD2E02">
              <w:t xml:space="preserve"> Concreto                                        </w:t>
            </w:r>
            <w:r w:rsidRPr="00AD2E02">
              <w:sym w:font="Wingdings" w:char="F06F"/>
            </w:r>
            <w:r w:rsidRPr="00AD2E02">
              <w:t xml:space="preserve"> Abstracto</w:t>
            </w:r>
          </w:p>
        </w:tc>
      </w:tr>
      <w:tr w:rsidR="00B259DA" w:rsidRPr="00AD2E02" w:rsidTr="00B259DA">
        <w:trPr>
          <w:trHeight w:val="496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>Objetivo:</w:t>
            </w:r>
            <w:r w:rsidRPr="00AD2E02">
              <w:rPr>
                <w:b/>
              </w:rPr>
              <w:t xml:space="preserve"> Registrar los datos de una nueva pieza.</w:t>
            </w:r>
          </w:p>
        </w:tc>
      </w:tr>
      <w:tr w:rsidR="00B259DA" w:rsidRPr="00AD2E02" w:rsidTr="00B259DA">
        <w:trPr>
          <w:trHeight w:val="297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>Precondiciones: No aplica.</w:t>
            </w:r>
          </w:p>
        </w:tc>
      </w:tr>
      <w:tr w:rsidR="00B259DA" w:rsidRPr="00AD2E02" w:rsidTr="00B259DA">
        <w:trPr>
          <w:cantSplit/>
          <w:trHeight w:val="150"/>
        </w:trPr>
        <w:tc>
          <w:tcPr>
            <w:tcW w:w="1533" w:type="dxa"/>
            <w:vMerge w:val="restart"/>
          </w:tcPr>
          <w:p w:rsidR="00B259DA" w:rsidRPr="00AD2E02" w:rsidRDefault="00B259DA" w:rsidP="00B259DA">
            <w:pPr>
              <w:pStyle w:val="Plantilla"/>
            </w:pPr>
            <w:r w:rsidRPr="00AD2E02">
              <w:t>Post</w:t>
            </w:r>
          </w:p>
          <w:p w:rsidR="00B259DA" w:rsidRPr="00AD2E02" w:rsidRDefault="00B259DA" w:rsidP="00B259DA">
            <w:pPr>
              <w:pStyle w:val="Plantilla"/>
            </w:pPr>
            <w:r w:rsidRPr="00AD2E02">
              <w:t>Condiciones</w:t>
            </w:r>
          </w:p>
        </w:tc>
        <w:tc>
          <w:tcPr>
            <w:tcW w:w="8611" w:type="dxa"/>
            <w:gridSpan w:val="5"/>
          </w:tcPr>
          <w:p w:rsidR="00B259DA" w:rsidRPr="00AD2E02" w:rsidRDefault="00B259DA" w:rsidP="00B259DA">
            <w:pPr>
              <w:pStyle w:val="Plantilla"/>
            </w:pPr>
            <w:r w:rsidRPr="00AD2E02">
              <w:rPr>
                <w:u w:val="single"/>
              </w:rPr>
              <w:t>Éxito</w:t>
            </w:r>
            <w:r w:rsidRPr="00AD2E02">
              <w:t xml:space="preserve"> Se registra una nueva pieza </w:t>
            </w:r>
          </w:p>
          <w:p w:rsidR="00B259DA" w:rsidRPr="00AD2E02" w:rsidRDefault="00B259DA" w:rsidP="00B259DA">
            <w:pPr>
              <w:pStyle w:val="Plantilla"/>
            </w:pPr>
          </w:p>
        </w:tc>
      </w:tr>
      <w:tr w:rsidR="00B259DA" w:rsidRPr="00AD2E02" w:rsidTr="00B259DA">
        <w:trPr>
          <w:cantSplit/>
          <w:trHeight w:val="150"/>
        </w:trPr>
        <w:tc>
          <w:tcPr>
            <w:tcW w:w="1533" w:type="dxa"/>
            <w:vMerge/>
            <w:tcBorders>
              <w:bottom w:val="double" w:sz="4" w:space="0" w:color="808080"/>
            </w:tcBorders>
          </w:tcPr>
          <w:p w:rsidR="00B259DA" w:rsidRPr="00AD2E02" w:rsidRDefault="00B259DA" w:rsidP="00B259DA">
            <w:pPr>
              <w:pStyle w:val="Plantilla"/>
            </w:pPr>
          </w:p>
        </w:tc>
        <w:tc>
          <w:tcPr>
            <w:tcW w:w="8611" w:type="dxa"/>
            <w:gridSpan w:val="5"/>
            <w:tcBorders>
              <w:bottom w:val="double" w:sz="4" w:space="0" w:color="808080"/>
            </w:tcBorders>
          </w:tcPr>
          <w:p w:rsidR="00B259DA" w:rsidRPr="00AD2E02" w:rsidRDefault="00B259DA" w:rsidP="00B259DA">
            <w:pPr>
              <w:pStyle w:val="Plantilla"/>
            </w:pPr>
            <w:r w:rsidRPr="00AD2E02">
              <w:rPr>
                <w:u w:val="single"/>
              </w:rPr>
              <w:t>Fracaso</w:t>
            </w:r>
            <w:r w:rsidRPr="00AD2E02">
              <w:t>: El caso de uso se cancela cuando:</w:t>
            </w:r>
          </w:p>
          <w:p w:rsidR="00B259DA" w:rsidRPr="00AD2E02" w:rsidRDefault="00B259DA" w:rsidP="00B259DA">
            <w:pPr>
              <w:pStyle w:val="Plantilla"/>
              <w:numPr>
                <w:ilvl w:val="0"/>
                <w:numId w:val="10"/>
              </w:numPr>
              <w:ind w:left="0" w:firstLine="0"/>
            </w:pPr>
            <w:r>
              <w:t>La pieza no existe.</w:t>
            </w:r>
          </w:p>
          <w:p w:rsidR="00B259DA" w:rsidRPr="00AD2E02" w:rsidRDefault="00B259DA" w:rsidP="00B259DA">
            <w:pPr>
              <w:pStyle w:val="Plantilla"/>
              <w:numPr>
                <w:ilvl w:val="0"/>
                <w:numId w:val="10"/>
              </w:numPr>
              <w:ind w:left="0" w:firstLine="0"/>
            </w:pPr>
            <w:r w:rsidRPr="00AD2E02">
              <w:t>El RP no confirma la registración de una nueva máquina.</w:t>
            </w:r>
          </w:p>
        </w:tc>
      </w:tr>
      <w:tr w:rsidR="00B259DA" w:rsidRPr="00AD2E02" w:rsidTr="00B259DA">
        <w:trPr>
          <w:cantSplit/>
          <w:trHeight w:val="408"/>
        </w:trPr>
        <w:tc>
          <w:tcPr>
            <w:tcW w:w="4557" w:type="dxa"/>
            <w:gridSpan w:val="2"/>
            <w:tcBorders>
              <w:right w:val="nil"/>
            </w:tcBorders>
            <w:shd w:val="clear" w:color="auto" w:fill="94EFE3" w:themeFill="accent6" w:themeFillTint="66"/>
            <w:vAlign w:val="center"/>
          </w:tcPr>
          <w:p w:rsidR="00B259DA" w:rsidRPr="00AD2E02" w:rsidRDefault="00B259DA" w:rsidP="00B259DA">
            <w:pPr>
              <w:pStyle w:val="Plantilla"/>
              <w:jc w:val="center"/>
              <w:rPr>
                <w:b/>
              </w:rPr>
            </w:pPr>
            <w:r w:rsidRPr="00AD2E02">
              <w:rPr>
                <w:b/>
              </w:rPr>
              <w:t>Curso Normal</w:t>
            </w:r>
          </w:p>
        </w:tc>
        <w:tc>
          <w:tcPr>
            <w:tcW w:w="5587" w:type="dxa"/>
            <w:gridSpan w:val="4"/>
            <w:tcBorders>
              <w:left w:val="nil"/>
            </w:tcBorders>
            <w:shd w:val="clear" w:color="auto" w:fill="94EFE3" w:themeFill="accent6" w:themeFillTint="66"/>
            <w:vAlign w:val="center"/>
          </w:tcPr>
          <w:p w:rsidR="00B259DA" w:rsidRPr="00AD2E02" w:rsidRDefault="00B259DA" w:rsidP="00B259DA">
            <w:pPr>
              <w:pStyle w:val="Plantilla"/>
              <w:jc w:val="center"/>
              <w:rPr>
                <w:b/>
              </w:rPr>
            </w:pPr>
            <w:r w:rsidRPr="00AD2E02">
              <w:rPr>
                <w:b/>
              </w:rPr>
              <w:t>Alternativas</w:t>
            </w:r>
          </w:p>
        </w:tc>
      </w:tr>
      <w:tr w:rsidR="00B259DA" w:rsidRPr="00F355CC" w:rsidTr="00B259DA">
        <w:trPr>
          <w:cantSplit/>
          <w:trHeight w:val="7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1. El caso de uso comienza cuando el Responsable de Producción (RP) ingresa a la opción registrar pieza.</w:t>
            </w:r>
            <w:r>
              <w:t xml:space="preserve"> </w:t>
            </w:r>
            <w:r>
              <w:rPr>
                <w:b/>
              </w:rPr>
              <w:t>A1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2. El sistema solicita ingrese el nombre de la pieza.</w:t>
            </w:r>
            <w:r>
              <w:t xml:space="preserve"> </w:t>
            </w:r>
            <w:r>
              <w:rPr>
                <w:b/>
              </w:rPr>
              <w:t>S2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3. El RP ingresa el nombre de la pieza.</w:t>
            </w:r>
            <w:r>
              <w:t xml:space="preserve"> </w:t>
            </w:r>
            <w:r>
              <w:rPr>
                <w:b/>
              </w:rPr>
              <w:t>A3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4. El sistema verifica que la pieza existe y no existe.</w:t>
            </w:r>
            <w:r>
              <w:t xml:space="preserve"> </w:t>
            </w:r>
            <w:r>
              <w:rPr>
                <w:b/>
              </w:rPr>
              <w:t>S4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  <w:r w:rsidRPr="00F355CC">
              <w:t>4.A La pieza existe</w:t>
            </w:r>
            <w:r>
              <w:t>.</w:t>
            </w:r>
          </w:p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4.A.1 El sistema informa la situación.</w:t>
            </w:r>
            <w:r>
              <w:t xml:space="preserve"> </w:t>
            </w:r>
            <w:r>
              <w:rPr>
                <w:b/>
              </w:rPr>
              <w:t>ES4A1</w:t>
            </w:r>
          </w:p>
          <w:p w:rsidR="00B259DA" w:rsidRPr="00F355CC" w:rsidRDefault="00B259DA" w:rsidP="00B259DA">
            <w:pPr>
              <w:pStyle w:val="Plantilla"/>
            </w:pPr>
            <w:r w:rsidRPr="00F355CC">
              <w:t>4.A.2 Se cancela el caso de uso.</w:t>
            </w: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 xml:space="preserve">5. El sistema busca y muestra los tipos de </w:t>
            </w:r>
            <w:r>
              <w:t>material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S5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 xml:space="preserve">6. El sistema solicita seleccione el tipo de </w:t>
            </w:r>
            <w:r>
              <w:t>material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S6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 xml:space="preserve">7. El RP selecciona el tipo de </w:t>
            </w:r>
            <w:r>
              <w:t>material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A7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  <w:rPr>
                <w:color w:val="0000FF"/>
              </w:rPr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8. El sistema solicita ingrese las dimensiones de la pieza.</w:t>
            </w:r>
            <w:r>
              <w:t xml:space="preserve"> </w:t>
            </w:r>
            <w:r>
              <w:rPr>
                <w:b/>
              </w:rPr>
              <w:t>S8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9. El RP ingresa las dimensiones.</w:t>
            </w:r>
            <w:r>
              <w:t xml:space="preserve"> </w:t>
            </w:r>
            <w:r>
              <w:rPr>
                <w:b/>
              </w:rPr>
              <w:t>A9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10. El sistema busca y muestra materias primas.</w:t>
            </w:r>
            <w:r>
              <w:t xml:space="preserve"> </w:t>
            </w:r>
            <w:r>
              <w:rPr>
                <w:b/>
              </w:rPr>
              <w:t>S10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11. El sistema solicita seleccione la materia prima de la pieza.</w:t>
            </w:r>
            <w:r>
              <w:t xml:space="preserve"> </w:t>
            </w:r>
            <w:r>
              <w:rPr>
                <w:b/>
              </w:rPr>
              <w:t>S11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lastRenderedPageBreak/>
              <w:t>12. El RP selecciona la materia prima de la pieza.</w:t>
            </w:r>
            <w:r>
              <w:t xml:space="preserve"> </w:t>
            </w:r>
            <w:r>
              <w:rPr>
                <w:b/>
              </w:rPr>
              <w:t>A12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  <w:rPr>
                <w:color w:val="0000FF"/>
              </w:rPr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13. El sistema busca y muestra las matrices disponibles.</w:t>
            </w:r>
            <w:r>
              <w:t xml:space="preserve"> </w:t>
            </w:r>
            <w:r>
              <w:rPr>
                <w:b/>
              </w:rPr>
              <w:t>S13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14. El sistema solicita seleccione la matriz que corresponde a esa pieza.</w:t>
            </w:r>
            <w:r>
              <w:t xml:space="preserve"> </w:t>
            </w:r>
            <w:r>
              <w:rPr>
                <w:b/>
              </w:rPr>
              <w:t>S14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15. El RP selecciona la matriz.</w:t>
            </w:r>
            <w:r>
              <w:t xml:space="preserve"> </w:t>
            </w:r>
            <w:r>
              <w:rPr>
                <w:b/>
              </w:rPr>
              <w:t>A15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  <w:rPr>
                <w:color w:val="0000FF"/>
              </w:rPr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16. El sistema solicita confirmación de registración de una nueva pieza.</w:t>
            </w:r>
            <w:r>
              <w:t xml:space="preserve"> </w:t>
            </w:r>
            <w:r>
              <w:rPr>
                <w:b/>
              </w:rPr>
              <w:t>S16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  <w:rPr>
                <w:color w:val="0000FF"/>
              </w:rPr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17. El RP confirma la registración de una nueva máquina.</w:t>
            </w:r>
            <w:r>
              <w:t xml:space="preserve"> </w:t>
            </w:r>
            <w:r>
              <w:rPr>
                <w:b/>
              </w:rPr>
              <w:t>A17</w:t>
            </w:r>
          </w:p>
        </w:tc>
        <w:tc>
          <w:tcPr>
            <w:tcW w:w="5587" w:type="dxa"/>
            <w:gridSpan w:val="4"/>
          </w:tcPr>
          <w:p w:rsidR="00B259DA" w:rsidRPr="00FE4A09" w:rsidRDefault="00B259DA" w:rsidP="00B259DA">
            <w:pPr>
              <w:pStyle w:val="Plantilla"/>
              <w:rPr>
                <w:b/>
              </w:rPr>
            </w:pPr>
            <w:r w:rsidRPr="00F355CC">
              <w:t>17.A. El RP no confirma la registración de una nueva pieza.</w:t>
            </w:r>
            <w:r>
              <w:t xml:space="preserve"> </w:t>
            </w:r>
            <w:r>
              <w:rPr>
                <w:b/>
              </w:rPr>
              <w:t>EA17A</w:t>
            </w:r>
          </w:p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17.A.1 El sistema informa la situación.</w:t>
            </w:r>
            <w:r>
              <w:t xml:space="preserve"> </w:t>
            </w:r>
            <w:r>
              <w:rPr>
                <w:b/>
              </w:rPr>
              <w:t>ES17A1</w:t>
            </w:r>
          </w:p>
          <w:p w:rsidR="00B259DA" w:rsidRPr="00F355CC" w:rsidRDefault="00B259DA" w:rsidP="00B259DA">
            <w:pPr>
              <w:pStyle w:val="Plantilla"/>
            </w:pPr>
            <w:r w:rsidRPr="00F355CC">
              <w:t>17.A.2 Se cancela el caso de uso.</w:t>
            </w: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 xml:space="preserve">18. El sistema registra la pieza con los siguientes datos: nombre, tipo de </w:t>
            </w:r>
            <w:r>
              <w:t>material</w:t>
            </w:r>
            <w:r w:rsidRPr="00F355CC">
              <w:t>, dimensiones, materia prima y matriz.</w:t>
            </w:r>
            <w:r>
              <w:t xml:space="preserve"> </w:t>
            </w:r>
            <w:r>
              <w:rPr>
                <w:b/>
              </w:rPr>
              <w:t>S18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F355CC" w:rsidRDefault="00B259DA" w:rsidP="00B259DA">
            <w:pPr>
              <w:pStyle w:val="Plantilla"/>
            </w:pPr>
            <w:r w:rsidRPr="00F355CC">
              <w:t>19.Fin de caso de uso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AD2E02" w:rsidTr="00B259DA">
        <w:trPr>
          <w:trHeight w:val="158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rPr>
                <w:b/>
              </w:rPr>
              <w:t>Observaciones:</w:t>
            </w:r>
            <w:r w:rsidRPr="00AD2E02">
              <w:t xml:space="preserve"> </w:t>
            </w:r>
            <w:r>
              <w:t>En cualquier momento previo a la confirmación, el Responsable de Producción puede cancelar la ejecución del caso de uso.</w:t>
            </w:r>
          </w:p>
        </w:tc>
      </w:tr>
      <w:tr w:rsidR="00B259DA" w:rsidRPr="00AD2E02" w:rsidTr="00B259DA">
        <w:trPr>
          <w:trHeight w:val="158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rPr>
                <w:b/>
              </w:rPr>
              <w:t>Requerimientos No Funcionales:</w:t>
            </w:r>
            <w:r w:rsidRPr="00AD2E02">
              <w:t xml:space="preserve"> no aplica</w:t>
            </w:r>
          </w:p>
        </w:tc>
      </w:tr>
      <w:tr w:rsidR="00B259DA" w:rsidRPr="00AD2E02" w:rsidTr="00B259DA">
        <w:trPr>
          <w:trHeight w:val="158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>Asociaciones de Extensión: no aplica</w:t>
            </w:r>
          </w:p>
        </w:tc>
      </w:tr>
      <w:tr w:rsidR="00B259DA" w:rsidRPr="00AD2E02" w:rsidTr="00B259DA">
        <w:trPr>
          <w:trHeight w:val="90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>Asociaciones de Inclusión: no aplica</w:t>
            </w:r>
          </w:p>
        </w:tc>
      </w:tr>
      <w:tr w:rsidR="00B259DA" w:rsidRPr="00AD2E02" w:rsidTr="00B259DA">
        <w:trPr>
          <w:trHeight w:val="90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>Caso de uso donde se incluye: no aplica</w:t>
            </w:r>
          </w:p>
        </w:tc>
      </w:tr>
      <w:tr w:rsidR="00B259DA" w:rsidRPr="00AD2E02" w:rsidTr="00B259DA">
        <w:trPr>
          <w:trHeight w:val="90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>Caso de uso al que extiende: no aplica</w:t>
            </w:r>
          </w:p>
        </w:tc>
      </w:tr>
      <w:tr w:rsidR="00B259DA" w:rsidRPr="00AD2E02" w:rsidTr="00B259DA">
        <w:trPr>
          <w:trHeight w:val="212"/>
        </w:trPr>
        <w:tc>
          <w:tcPr>
            <w:tcW w:w="10144" w:type="dxa"/>
            <w:gridSpan w:val="6"/>
            <w:tcBorders>
              <w:bottom w:val="double" w:sz="4" w:space="0" w:color="808080"/>
            </w:tcBorders>
          </w:tcPr>
          <w:p w:rsidR="00B259DA" w:rsidRPr="00AD2E02" w:rsidRDefault="00B259DA" w:rsidP="00B259DA">
            <w:pPr>
              <w:pStyle w:val="Plantilla"/>
            </w:pPr>
            <w:r w:rsidRPr="00AD2E02">
              <w:t>Caso de uso de Generalización: no aplica</w:t>
            </w:r>
          </w:p>
        </w:tc>
      </w:tr>
      <w:tr w:rsidR="00B259DA" w:rsidRPr="00AD2E02" w:rsidTr="00B259DA">
        <w:trPr>
          <w:trHeight w:val="90"/>
        </w:trPr>
        <w:tc>
          <w:tcPr>
            <w:tcW w:w="10144" w:type="dxa"/>
            <w:gridSpan w:val="6"/>
            <w:shd w:val="clear" w:color="auto" w:fill="94EFE3" w:themeFill="accent6" w:themeFillTint="66"/>
          </w:tcPr>
          <w:p w:rsidR="00B259DA" w:rsidRPr="00AD2E02" w:rsidRDefault="00B259DA" w:rsidP="00B259DA">
            <w:pPr>
              <w:pStyle w:val="Plantilla"/>
              <w:rPr>
                <w:b/>
              </w:rPr>
            </w:pPr>
            <w:r w:rsidRPr="00AD2E02">
              <w:rPr>
                <w:b/>
              </w:rPr>
              <w:t>Información del documento</w:t>
            </w:r>
          </w:p>
        </w:tc>
      </w:tr>
      <w:tr w:rsidR="00B259DA" w:rsidRPr="00AD2E02" w:rsidTr="00B259DA">
        <w:trPr>
          <w:trHeight w:val="90"/>
        </w:trPr>
        <w:tc>
          <w:tcPr>
            <w:tcW w:w="5817" w:type="dxa"/>
            <w:gridSpan w:val="4"/>
          </w:tcPr>
          <w:p w:rsidR="00B259DA" w:rsidRPr="00AD2E02" w:rsidRDefault="00B259DA" w:rsidP="00B259DA">
            <w:pPr>
              <w:pStyle w:val="Plantilla"/>
            </w:pPr>
            <w:r w:rsidRPr="00AD2E02">
              <w:t>Autor: Barale Lorena - Enrico Mariana - Merdine Ma. Victoria - Molina Leandro</w:t>
            </w:r>
          </w:p>
        </w:tc>
        <w:tc>
          <w:tcPr>
            <w:tcW w:w="4327" w:type="dxa"/>
            <w:gridSpan w:val="2"/>
          </w:tcPr>
          <w:p w:rsidR="00B259DA" w:rsidRPr="00AD2E02" w:rsidRDefault="00B259DA" w:rsidP="00AB595D">
            <w:pPr>
              <w:pStyle w:val="Plantilla"/>
            </w:pPr>
            <w:r w:rsidRPr="00AD2E02">
              <w:t>Fecha creación:</w:t>
            </w:r>
            <w:r w:rsidR="00AB595D">
              <w:t>1</w:t>
            </w:r>
            <w:r w:rsidRPr="00AD2E02">
              <w:t>9-0</w:t>
            </w:r>
            <w:r w:rsidR="00AB595D">
              <w:t>6</w:t>
            </w:r>
            <w:r w:rsidRPr="00AD2E02">
              <w:t>-</w:t>
            </w:r>
            <w:r>
              <w:t>20</w:t>
            </w:r>
            <w:r w:rsidRPr="00AD2E02">
              <w:t>10</w:t>
            </w:r>
          </w:p>
        </w:tc>
      </w:tr>
      <w:tr w:rsidR="00B259DA" w:rsidRPr="00AD2E02" w:rsidTr="00B259DA">
        <w:trPr>
          <w:trHeight w:val="90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>Archivo: METALSOFT 2010</w:t>
            </w:r>
          </w:p>
        </w:tc>
      </w:tr>
    </w:tbl>
    <w:p w:rsidR="00721DC1" w:rsidRDefault="00721DC1" w:rsidP="00721DC1"/>
    <w:p w:rsidR="00721DC1" w:rsidRPr="00721DC1" w:rsidRDefault="00721DC1" w:rsidP="00721DC1"/>
    <w:p w:rsidR="00B259DA" w:rsidRDefault="00B259DA" w:rsidP="00721DC1">
      <w:pPr>
        <w:pStyle w:val="Ttulo2"/>
      </w:pPr>
      <w:bookmarkStart w:id="35" w:name="_Toc264944491"/>
      <w:r>
        <w:t>Grafo</w:t>
      </w:r>
      <w:bookmarkEnd w:id="35"/>
    </w:p>
    <w:p w:rsidR="00B259DA" w:rsidRDefault="00B259DA" w:rsidP="00B259DA">
      <w:pPr>
        <w:jc w:val="center"/>
        <w:rPr>
          <w:rFonts w:asciiTheme="majorHAnsi" w:eastAsiaTheme="majorEastAsia" w:hAnsiTheme="majorHAnsi" w:cstheme="majorBidi"/>
          <w:b/>
          <w:bCs/>
          <w:color w:val="7FD13B" w:themeColor="accent1"/>
          <w:sz w:val="26"/>
          <w:szCs w:val="26"/>
        </w:rPr>
      </w:pPr>
      <w:r>
        <w:object w:dxaOrig="6350" w:dyaOrig="14653">
          <v:shape id="_x0000_i1027" type="#_x0000_t75" style="width:283.5pt;height:640.5pt" o:ole="">
            <v:imagedata r:id="rId14" o:title=""/>
          </v:shape>
          <o:OLEObject Type="Embed" ProgID="Visio.Drawing.11" ShapeID="_x0000_i1027" DrawAspect="Content" ObjectID="_1344711361" r:id="rId15"/>
        </w:object>
      </w:r>
    </w:p>
    <w:p w:rsidR="00B259DA" w:rsidRDefault="00B259DA" w:rsidP="00B259DA">
      <w:pPr>
        <w:pStyle w:val="Ttulo2"/>
      </w:pPr>
      <w:bookmarkStart w:id="36" w:name="_Toc264944492"/>
      <w:r>
        <w:lastRenderedPageBreak/>
        <w:t>Caminos de prueba</w:t>
      </w:r>
      <w:bookmarkEnd w:id="36"/>
    </w:p>
    <w:p w:rsidR="00B259DA" w:rsidRPr="00DD30E2" w:rsidRDefault="00B259DA" w:rsidP="00B259DA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B259DA" w:rsidTr="00B259DA">
        <w:tc>
          <w:tcPr>
            <w:tcW w:w="8978" w:type="dxa"/>
            <w:gridSpan w:val="2"/>
            <w:shd w:val="clear" w:color="auto" w:fill="94EFE3" w:themeFill="accent6" w:themeFillTint="66"/>
          </w:tcPr>
          <w:p w:rsidR="00B259DA" w:rsidRPr="0047464E" w:rsidRDefault="00B259DA" w:rsidP="00B259DA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B259DA" w:rsidRPr="0098447F" w:rsidTr="00B259DA">
        <w:tc>
          <w:tcPr>
            <w:tcW w:w="675" w:type="dxa"/>
          </w:tcPr>
          <w:p w:rsidR="00B259DA" w:rsidRDefault="00B259DA" w:rsidP="00B259DA">
            <w:r>
              <w:t>01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 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</w:t>
            </w:r>
          </w:p>
        </w:tc>
      </w:tr>
    </w:tbl>
    <w:p w:rsidR="00B259DA" w:rsidRPr="007259DE" w:rsidRDefault="00B259DA" w:rsidP="00B259DA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B259DA" w:rsidTr="00B259DA">
        <w:tc>
          <w:tcPr>
            <w:tcW w:w="8978" w:type="dxa"/>
            <w:gridSpan w:val="2"/>
            <w:shd w:val="clear" w:color="auto" w:fill="94EFE3" w:themeFill="accent6" w:themeFillTint="66"/>
          </w:tcPr>
          <w:p w:rsidR="00B259DA" w:rsidRPr="0047464E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B259DA" w:rsidRPr="00CF0F98" w:rsidTr="00B259DA">
        <w:tc>
          <w:tcPr>
            <w:tcW w:w="675" w:type="dxa"/>
          </w:tcPr>
          <w:p w:rsidR="00B259DA" w:rsidRDefault="00B259DA" w:rsidP="00B259DA">
            <w:r>
              <w:t>02</w:t>
            </w:r>
          </w:p>
        </w:tc>
        <w:tc>
          <w:tcPr>
            <w:tcW w:w="8303" w:type="dxa"/>
          </w:tcPr>
          <w:p w:rsidR="00B259DA" w:rsidRPr="005F3561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B259DA" w:rsidRPr="0098447F" w:rsidTr="00B259DA">
        <w:tc>
          <w:tcPr>
            <w:tcW w:w="675" w:type="dxa"/>
          </w:tcPr>
          <w:p w:rsidR="00B259DA" w:rsidRDefault="00B259DA" w:rsidP="00B259DA">
            <w:r>
              <w:t>03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 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A</w:t>
            </w:r>
            <w:r>
              <w:rPr>
                <w:lang w:val="en-US"/>
              </w:rPr>
              <w:t>17A – EA17A1</w:t>
            </w:r>
          </w:p>
        </w:tc>
      </w:tr>
    </w:tbl>
    <w:p w:rsidR="00B259DA" w:rsidRDefault="00B259DA" w:rsidP="00B259DA">
      <w:pPr>
        <w:pStyle w:val="Ttulo2"/>
      </w:pPr>
      <w:bookmarkStart w:id="37" w:name="_Toc264944493"/>
      <w:r>
        <w:t>Camino positivo</w:t>
      </w:r>
      <w:bookmarkEnd w:id="37"/>
    </w:p>
    <w:p w:rsidR="00B259DA" w:rsidRPr="0081139B" w:rsidRDefault="00B259DA" w:rsidP="00B259DA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B259DA" w:rsidRPr="00960403" w:rsidRDefault="00B259DA" w:rsidP="00B259DA">
            <w:pPr>
              <w:jc w:val="center"/>
            </w:pPr>
            <w:r>
              <w:t>Registrar una nueva pieza con los datos requeridos.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77/01</w:t>
            </w:r>
          </w:p>
        </w:tc>
      </w:tr>
      <w:tr w:rsidR="00B259DA" w:rsidRPr="00C16F78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lang w:val="es-ES_tradnl"/>
              </w:rPr>
            </w:pPr>
            <w:r w:rsidRPr="00D92019">
              <w:rPr>
                <w:rFonts w:ascii="Tahoma" w:eastAsia="Times New Roman" w:hAnsi="Tahoma" w:cs="Tahoma"/>
                <w:sz w:val="20"/>
                <w:szCs w:val="20"/>
                <w:lang w:val="es-ES" w:eastAsia="es-ES"/>
              </w:rPr>
              <w:t>Registrar Pieza</w:t>
            </w:r>
          </w:p>
        </w:tc>
      </w:tr>
      <w:tr w:rsidR="00B259DA" w:rsidRPr="0098447F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 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media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B259DA" w:rsidRPr="00485C78" w:rsidRDefault="00B259DA" w:rsidP="00B259DA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Registrar los datos referidos a una nueva pieza.</w:t>
            </w:r>
          </w:p>
        </w:tc>
      </w:tr>
      <w:tr w:rsidR="00B259DA" w:rsidTr="00B259D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B259DA" w:rsidRDefault="00B259DA" w:rsidP="00B259D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77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 xml:space="preserve">El caso de uso comienza cuando el Responsable de Producción (RP) ingresa a la opción </w:t>
            </w:r>
            <w:r w:rsidRPr="00752988">
              <w:rPr>
                <w:i/>
              </w:rPr>
              <w:t>registrar pieza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sistema solicita ingrese el nombre de la pieza.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RP ingresa el nombre de la piez</w:t>
            </w:r>
            <w:r>
              <w:t xml:space="preserve">a: cubre pedal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sistema verifica que la pieza</w:t>
            </w:r>
            <w:r>
              <w:t xml:space="preserve"> </w:t>
            </w:r>
            <w:r>
              <w:rPr>
                <w:i/>
              </w:rPr>
              <w:t>cubre pedal</w:t>
            </w:r>
            <w:r w:rsidRPr="00F355CC">
              <w:t xml:space="preserve"> existe y no existe.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CP-77/01 A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 xml:space="preserve">El sistema busca y muestra los tipos de </w:t>
            </w:r>
            <w:r>
              <w:t xml:space="preserve">material: id 01, nombre polipropileno; id 02, nombre acero; id 03, nombre plástico; id 04, madera; id 05, nombre goma.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S6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 xml:space="preserve">El sistema solicita seleccione el tipo de </w:t>
            </w:r>
            <w:r>
              <w:t>material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CP-77/01 S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 xml:space="preserve">El RP selecciona el tipo de </w:t>
            </w:r>
            <w:r>
              <w:t>material: id 05, nombre goma.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S8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sistema solicita ingr</w:t>
            </w:r>
            <w:r>
              <w:t xml:space="preserve">ese las dimensiones de la pieza.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9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RP ingresa las dimensiones</w:t>
            </w:r>
            <w:r>
              <w:t>: 10 cm alto, 5 cm largo, 3 cm ancho.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10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sistema busca y muestra materias primas</w:t>
            </w:r>
            <w:r>
              <w:t>: id 01, nombre polipropileno; id 02, nombre acero 1010; id 03, nombre pvc; id 04, madera roble; id 05, nombre goma dura.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77</w:t>
            </w:r>
            <w:r w:rsidRPr="00E732A9">
              <w:rPr>
                <w:b/>
              </w:rPr>
              <w:t>/01 A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1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sistema solicita seleccione la materia prima de la pieza.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lastRenderedPageBreak/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2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RP selecciona la materia prima de la pieza</w:t>
            </w:r>
            <w:r>
              <w:t>: id 05, nombre goma dura.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A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3</w:t>
            </w:r>
          </w:p>
        </w:tc>
        <w:tc>
          <w:tcPr>
            <w:tcW w:w="5811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El sistema busca y muestra las matrices disponibles</w:t>
            </w:r>
            <w:r>
              <w:t>: id 01, nombre volante; id 02, nombre cabezal; id 03, nombre mango; id 04, pedal; id 05, nombre soporte volante.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4</w:t>
            </w:r>
          </w:p>
        </w:tc>
        <w:tc>
          <w:tcPr>
            <w:tcW w:w="5811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El sistema solicita seleccione la matriz que corresponde a esa pieza.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CP-77/01 A1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El RP selecciona la matriz</w:t>
            </w:r>
            <w:r>
              <w:t>: id 04, nombre pedal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6</w:t>
            </w:r>
          </w:p>
        </w:tc>
        <w:tc>
          <w:tcPr>
            <w:tcW w:w="5811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El sistema solicita confirmación de registración de una nueva pieza.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CP-77/01 S1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 xml:space="preserve">El RP confirma la registración de una nueva </w:t>
            </w:r>
            <w:r>
              <w:t>pieza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8</w:t>
            </w:r>
          </w:p>
        </w:tc>
        <w:tc>
          <w:tcPr>
            <w:tcW w:w="5811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El sistema registra la pieza con los siguientes datos: nombre</w:t>
            </w:r>
            <w:r>
              <w:t xml:space="preserve"> cubre pedal;</w:t>
            </w:r>
            <w:r w:rsidRPr="00F355CC">
              <w:t xml:space="preserve"> tipo de </w:t>
            </w:r>
            <w:r>
              <w:t>material goma;</w:t>
            </w:r>
            <w:r w:rsidRPr="00F355CC">
              <w:t xml:space="preserve"> dimensiones</w:t>
            </w:r>
            <w:r>
              <w:t xml:space="preserve"> 10 cm alto, 5 cm largo, 3 cm ancho;</w:t>
            </w:r>
            <w:r w:rsidRPr="00F355CC">
              <w:t xml:space="preserve"> materia prima</w:t>
            </w:r>
            <w:r>
              <w:t xml:space="preserve"> goma dura</w:t>
            </w:r>
            <w:r w:rsidRPr="00F355CC">
              <w:t xml:space="preserve"> y matriz</w:t>
            </w:r>
            <w:r>
              <w:t xml:space="preserve"> pedal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Merdine, María Victoria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V 1.0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B259DA" w:rsidRDefault="00AB595D" w:rsidP="00B259DA">
            <w:pPr>
              <w:jc w:val="center"/>
            </w:pPr>
            <w:r>
              <w:t>19</w:t>
            </w:r>
            <w:r w:rsidR="00B259DA">
              <w:t>/06/2010</w:t>
            </w:r>
          </w:p>
        </w:tc>
      </w:tr>
    </w:tbl>
    <w:p w:rsidR="00B259DA" w:rsidRDefault="00B259DA" w:rsidP="00B259DA">
      <w:pPr>
        <w:pStyle w:val="Ttulo2"/>
      </w:pPr>
      <w:bookmarkStart w:id="38" w:name="_Toc264944494"/>
      <w:r>
        <w:t>Camino Negativo</w:t>
      </w:r>
      <w:bookmarkEnd w:id="38"/>
    </w:p>
    <w:p w:rsidR="00B259DA" w:rsidRPr="00B268A6" w:rsidRDefault="00B259DA" w:rsidP="00B259DA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B259DA" w:rsidRPr="00960403" w:rsidRDefault="00B259DA" w:rsidP="00B259DA">
            <w:pPr>
              <w:jc w:val="center"/>
            </w:pPr>
            <w:r>
              <w:t>No registrar una pieza existente.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77/02</w:t>
            </w:r>
          </w:p>
        </w:tc>
      </w:tr>
      <w:tr w:rsidR="00B259DA" w:rsidRPr="00C16F78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Registrar Pieza</w:t>
            </w:r>
          </w:p>
        </w:tc>
      </w:tr>
      <w:tr w:rsidR="00B259DA" w:rsidRPr="00EE76DF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media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B259DA" w:rsidRPr="00485C78" w:rsidRDefault="00B259DA" w:rsidP="00B259DA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Se cancela el caso de uso por ingresar una pieza que ya existe.</w:t>
            </w:r>
          </w:p>
        </w:tc>
      </w:tr>
      <w:tr w:rsidR="00B259DA" w:rsidTr="00B259D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B259DA" w:rsidRDefault="00B259DA" w:rsidP="00B259D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01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caso de uso comienza cuando el Responsable de Producción (RP)</w:t>
            </w:r>
            <w:r>
              <w:t xml:space="preserve"> Sergio Álvarez</w:t>
            </w:r>
            <w:r w:rsidRPr="00F355CC">
              <w:t xml:space="preserve"> ingresa a la opción </w:t>
            </w:r>
            <w:r w:rsidRPr="00752988">
              <w:rPr>
                <w:i/>
              </w:rPr>
              <w:t>registrar pieza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sistema solicita ingrese el nombre de la pieza.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RP ingresa el nombre de la piez</w:t>
            </w:r>
            <w:r>
              <w:t xml:space="preserve">a: cubre pedal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 xml:space="preserve">/01 </w:t>
            </w:r>
            <w:r>
              <w:rPr>
                <w:b/>
              </w:rPr>
              <w:t>ES</w:t>
            </w:r>
            <w:r w:rsidRPr="00E732A9">
              <w:rPr>
                <w:b/>
              </w:rPr>
              <w:t>4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sistema verifica que la pieza</w:t>
            </w:r>
            <w:r>
              <w:t xml:space="preserve"> </w:t>
            </w:r>
            <w:r>
              <w:rPr>
                <w:i/>
              </w:rPr>
              <w:t>cubre pedal</w:t>
            </w:r>
            <w:r>
              <w:t xml:space="preserve"> existe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lastRenderedPageBreak/>
              <w:t>Diseñador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Merdine, María Victoria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V 1.0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B259DA" w:rsidRDefault="00B259DA" w:rsidP="00721DC1">
            <w:pPr>
              <w:jc w:val="center"/>
            </w:pPr>
            <w:r>
              <w:t>1</w:t>
            </w:r>
            <w:r w:rsidR="00721DC1">
              <w:t>9</w:t>
            </w:r>
            <w:r>
              <w:t>/06/2010</w:t>
            </w:r>
          </w:p>
        </w:tc>
      </w:tr>
    </w:tbl>
    <w:p w:rsidR="00B259DA" w:rsidRPr="00200702" w:rsidRDefault="00B259DA" w:rsidP="00B259DA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28276F" w:rsidRPr="0028276F" w:rsidRDefault="0028276F" w:rsidP="00721DC1">
      <w:pPr>
        <w:jc w:val="left"/>
        <w:rPr>
          <w:lang w:val="en-US" w:bidi="en-US"/>
        </w:rPr>
      </w:pPr>
    </w:p>
    <w:sectPr w:rsidR="0028276F" w:rsidRPr="0028276F" w:rsidSect="00802052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52C0" w:rsidRDefault="00A552C0" w:rsidP="00C55F0F">
      <w:pPr>
        <w:spacing w:after="0" w:line="240" w:lineRule="auto"/>
      </w:pPr>
      <w:r>
        <w:separator/>
      </w:r>
    </w:p>
  </w:endnote>
  <w:endnote w:type="continuationSeparator" w:id="0">
    <w:p w:rsidR="00A552C0" w:rsidRDefault="00A552C0" w:rsidP="00C5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FIPNK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9DA" w:rsidRDefault="00334977">
    <w:pPr>
      <w:pStyle w:val="Piedepgina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 w:rsidRPr="00334977">
      <w:rPr>
        <w:noProof/>
        <w:color w:val="7F7F7F" w:themeColor="background1" w:themeShade="7F"/>
        <w:lang w:val="es-ES" w:eastAsia="zh-TW"/>
      </w:rPr>
      <w:pict>
        <v:group id="_x0000_s2049" style="position:absolute;left:0;text-align:left;margin-left:0;margin-top:-79.4pt;width:67.15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bee89d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ff3c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bee89d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ff3c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bee89d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ff3c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B259DA" w:rsidRDefault="00334977">
                  <w:pPr>
                    <w:jc w:val="center"/>
                    <w:rPr>
                      <w:color w:val="7FD13B" w:themeColor="accent1"/>
                      <w:lang w:val="es-ES"/>
                    </w:rPr>
                  </w:pPr>
                  <w:r>
                    <w:rPr>
                      <w:lang w:val="es-ES"/>
                    </w:rPr>
                    <w:fldChar w:fldCharType="begin"/>
                  </w:r>
                  <w:r w:rsidR="00B259DA">
                    <w:rPr>
                      <w:lang w:val="es-ES"/>
                    </w:rPr>
                    <w:instrText xml:space="preserve"> PAGE   \* MERGEFORMAT </w:instrText>
                  </w:r>
                  <w:r>
                    <w:rPr>
                      <w:lang w:val="es-ES"/>
                    </w:rPr>
                    <w:fldChar w:fldCharType="separate"/>
                  </w:r>
                  <w:r w:rsidR="0098447F" w:rsidRPr="0098447F">
                    <w:rPr>
                      <w:noProof/>
                      <w:color w:val="7FD13B" w:themeColor="accent1"/>
                    </w:rPr>
                    <w:t>3</w:t>
                  </w:r>
                  <w:r>
                    <w:rPr>
                      <w:lang w:val="es-ES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 w:rsidR="00B259DA">
      <w:rPr>
        <w:color w:val="7F7F7F" w:themeColor="background1" w:themeShade="7F"/>
      </w:rPr>
      <w:t>Proyecto: METALSOFT | Año 2010</w:t>
    </w:r>
  </w:p>
  <w:p w:rsidR="00B259DA" w:rsidRDefault="00B259D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52C0" w:rsidRDefault="00A552C0" w:rsidP="00C55F0F">
      <w:pPr>
        <w:spacing w:after="0" w:line="240" w:lineRule="auto"/>
      </w:pPr>
      <w:r>
        <w:separator/>
      </w:r>
    </w:p>
  </w:footnote>
  <w:footnote w:type="continuationSeparator" w:id="0">
    <w:p w:rsidR="00A552C0" w:rsidRDefault="00A552C0" w:rsidP="00C55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9DA" w:rsidRDefault="00B259DA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4E5B6F" w:themeColor="text2"/>
        <w:sz w:val="28"/>
        <w:szCs w:val="28"/>
      </w:rPr>
    </w:pPr>
    <w:r>
      <w:rPr>
        <w:b/>
        <w:bCs/>
        <w:color w:val="4E5B6F" w:themeColor="text2"/>
        <w:sz w:val="28"/>
        <w:szCs w:val="28"/>
      </w:rPr>
      <w:t>Universidad Tecnológica Nacional – Facultad Regional Córdoba</w:t>
    </w:r>
  </w:p>
  <w:p w:rsidR="00B259DA" w:rsidRDefault="00B259DA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color w:val="7FD13B" w:themeColor="accent1"/>
      </w:rPr>
    </w:pPr>
    <w:r>
      <w:rPr>
        <w:color w:val="7FD13B" w:themeColor="accent1"/>
      </w:rPr>
      <w:t>Ingeniería de Sistemas de Información</w:t>
    </w:r>
  </w:p>
  <w:sdt>
    <w:sdtPr>
      <w:rPr>
        <w:szCs w:val="24"/>
      </w:rPr>
      <w:alias w:val="Autor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B259DA" w:rsidRDefault="00B259DA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 w:rsidRPr="00AB6CC1">
          <w:rPr>
            <w:color w:val="A6A6A6" w:themeColor="background1" w:themeShade="A6"/>
            <w:szCs w:val="24"/>
          </w:rPr>
          <w:t>Cátedra: Proyecto Final</w:t>
        </w:r>
      </w:p>
    </w:sdtContent>
  </w:sdt>
  <w:p w:rsidR="00B259DA" w:rsidRDefault="00B259DA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-60960</wp:posOffset>
          </wp:positionH>
          <wp:positionV relativeFrom="paragraph">
            <wp:posOffset>-917575</wp:posOffset>
          </wp:positionV>
          <wp:extent cx="638175" cy="752475"/>
          <wp:effectExtent l="19050" t="0" r="9525" b="0"/>
          <wp:wrapNone/>
          <wp:docPr id="4" name="3 Imagen" descr="BACAMQMQ3HCAIDFMQOCANYMT11CARILD9TCAWQ697MCAJ9BKY9CAAIJBIBCAMEQ90KCAAYTTETCAWKTKQ1CAC4KIJMCAPHIX4SCAPU371PCARRL4J7CAM2NE2CCAUK6EK2CAR4UQYVCA5VNMW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AMQMQ3HCAIDFMQOCANYMT11CARILD9TCAWQ697MCAJ9BKY9CAAIJBIBCAMEQ90KCAAYTTETCAWKTKQ1CAC4KIJMCAPHIX4SCAPU371PCARRL4J7CAM2NE2CCAUK6EK2CAR4UQYVCA5VNMW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21C07"/>
    <w:multiLevelType w:val="hybridMultilevel"/>
    <w:tmpl w:val="0A2EFFAA"/>
    <w:lvl w:ilvl="0" w:tplc="61487D30">
      <w:numFmt w:val="bullet"/>
      <w:lvlText w:val="-"/>
      <w:lvlJc w:val="left"/>
      <w:pPr>
        <w:ind w:left="754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">
    <w:nsid w:val="08C3563E"/>
    <w:multiLevelType w:val="hybridMultilevel"/>
    <w:tmpl w:val="ED5C5FD8"/>
    <w:lvl w:ilvl="0" w:tplc="AF68B4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C0DE9"/>
    <w:multiLevelType w:val="hybridMultilevel"/>
    <w:tmpl w:val="CA8277F2"/>
    <w:lvl w:ilvl="0" w:tplc="EBBA01D0">
      <w:start w:val="1"/>
      <w:numFmt w:val="bullet"/>
      <w:pStyle w:val="Citadestacada"/>
      <w:lvlText w:val=""/>
      <w:lvlJc w:val="left"/>
      <w:pPr>
        <w:ind w:left="165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3">
    <w:nsid w:val="0EC53F31"/>
    <w:multiLevelType w:val="hybridMultilevel"/>
    <w:tmpl w:val="51D4CA8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E0BF8"/>
    <w:multiLevelType w:val="hybridMultilevel"/>
    <w:tmpl w:val="D9787352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C94182B"/>
    <w:multiLevelType w:val="hybridMultilevel"/>
    <w:tmpl w:val="B2760FDE"/>
    <w:lvl w:ilvl="0" w:tplc="25A44FF8">
      <w:start w:val="1"/>
      <w:numFmt w:val="decimal"/>
      <w:pStyle w:val="Ttulo1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00BEB"/>
    <w:multiLevelType w:val="hybridMultilevel"/>
    <w:tmpl w:val="237EE52E"/>
    <w:lvl w:ilvl="0" w:tplc="062C18C8">
      <w:numFmt w:val="bullet"/>
      <w:lvlText w:val="-"/>
      <w:lvlJc w:val="left"/>
      <w:pPr>
        <w:ind w:left="394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7">
    <w:nsid w:val="3A93490E"/>
    <w:multiLevelType w:val="hybridMultilevel"/>
    <w:tmpl w:val="C0EA8918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32B79D1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733222AC"/>
    <w:multiLevelType w:val="hybridMultilevel"/>
    <w:tmpl w:val="DC4022E0"/>
    <w:lvl w:ilvl="0" w:tplc="74CE668C">
      <w:start w:val="27"/>
      <w:numFmt w:val="decimal"/>
      <w:lvlText w:val="%1.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9"/>
  </w:num>
  <w:num w:numId="6">
    <w:abstractNumId w:val="8"/>
  </w:num>
  <w:num w:numId="7">
    <w:abstractNumId w:val="4"/>
  </w:num>
  <w:num w:numId="8">
    <w:abstractNumId w:val="6"/>
  </w:num>
  <w:num w:numId="9">
    <w:abstractNumId w:val="0"/>
  </w:num>
  <w:num w:numId="10">
    <w:abstractNumId w:val="7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7920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2052"/>
    <w:rsid w:val="0000106D"/>
    <w:rsid w:val="0000130E"/>
    <w:rsid w:val="0002288A"/>
    <w:rsid w:val="00024741"/>
    <w:rsid w:val="000325C0"/>
    <w:rsid w:val="00035635"/>
    <w:rsid w:val="00040220"/>
    <w:rsid w:val="00047BFD"/>
    <w:rsid w:val="0005786B"/>
    <w:rsid w:val="000578B9"/>
    <w:rsid w:val="000605AE"/>
    <w:rsid w:val="00060648"/>
    <w:rsid w:val="0008402B"/>
    <w:rsid w:val="00096C3F"/>
    <w:rsid w:val="000A50B4"/>
    <w:rsid w:val="000B2EE8"/>
    <w:rsid w:val="000B62CD"/>
    <w:rsid w:val="000B6CC6"/>
    <w:rsid w:val="000C25AD"/>
    <w:rsid w:val="000C5937"/>
    <w:rsid w:val="000C6F47"/>
    <w:rsid w:val="000C7DCF"/>
    <w:rsid w:val="000D1D83"/>
    <w:rsid w:val="000D3796"/>
    <w:rsid w:val="000D43E8"/>
    <w:rsid w:val="000D4843"/>
    <w:rsid w:val="000D6F4C"/>
    <w:rsid w:val="000E359B"/>
    <w:rsid w:val="000E7548"/>
    <w:rsid w:val="000F3239"/>
    <w:rsid w:val="000F39E7"/>
    <w:rsid w:val="000F5199"/>
    <w:rsid w:val="00101914"/>
    <w:rsid w:val="00105103"/>
    <w:rsid w:val="00105584"/>
    <w:rsid w:val="001061B1"/>
    <w:rsid w:val="00112E0C"/>
    <w:rsid w:val="00113959"/>
    <w:rsid w:val="001139ED"/>
    <w:rsid w:val="00117B5D"/>
    <w:rsid w:val="00120481"/>
    <w:rsid w:val="001215C0"/>
    <w:rsid w:val="00121EBB"/>
    <w:rsid w:val="00136062"/>
    <w:rsid w:val="00136EA6"/>
    <w:rsid w:val="001401A2"/>
    <w:rsid w:val="00140BE1"/>
    <w:rsid w:val="00142B7D"/>
    <w:rsid w:val="00143E6C"/>
    <w:rsid w:val="00143ECA"/>
    <w:rsid w:val="00144513"/>
    <w:rsid w:val="0014631F"/>
    <w:rsid w:val="00146D88"/>
    <w:rsid w:val="00155ED7"/>
    <w:rsid w:val="00157093"/>
    <w:rsid w:val="001675B9"/>
    <w:rsid w:val="001715E8"/>
    <w:rsid w:val="00173D0B"/>
    <w:rsid w:val="00177FBD"/>
    <w:rsid w:val="00180859"/>
    <w:rsid w:val="00190D20"/>
    <w:rsid w:val="00195877"/>
    <w:rsid w:val="001A26D1"/>
    <w:rsid w:val="001A580C"/>
    <w:rsid w:val="001B1A4D"/>
    <w:rsid w:val="001B1AA9"/>
    <w:rsid w:val="001B48AE"/>
    <w:rsid w:val="001B57BD"/>
    <w:rsid w:val="001B64D5"/>
    <w:rsid w:val="001C64C6"/>
    <w:rsid w:val="001C6F7E"/>
    <w:rsid w:val="001D05D3"/>
    <w:rsid w:val="001D27C1"/>
    <w:rsid w:val="001D2B15"/>
    <w:rsid w:val="001D3473"/>
    <w:rsid w:val="001D465B"/>
    <w:rsid w:val="001D706C"/>
    <w:rsid w:val="001E0423"/>
    <w:rsid w:val="001E1290"/>
    <w:rsid w:val="001E2186"/>
    <w:rsid w:val="001E342D"/>
    <w:rsid w:val="001E478C"/>
    <w:rsid w:val="001F19BE"/>
    <w:rsid w:val="002020D7"/>
    <w:rsid w:val="0020215D"/>
    <w:rsid w:val="00210E72"/>
    <w:rsid w:val="00211FB0"/>
    <w:rsid w:val="00214F1A"/>
    <w:rsid w:val="00221D2B"/>
    <w:rsid w:val="002434AD"/>
    <w:rsid w:val="00247472"/>
    <w:rsid w:val="00251DBE"/>
    <w:rsid w:val="0025274E"/>
    <w:rsid w:val="00253F6F"/>
    <w:rsid w:val="002545A3"/>
    <w:rsid w:val="00261471"/>
    <w:rsid w:val="00263106"/>
    <w:rsid w:val="0026414B"/>
    <w:rsid w:val="0026578E"/>
    <w:rsid w:val="00274A35"/>
    <w:rsid w:val="00280EF1"/>
    <w:rsid w:val="0028276F"/>
    <w:rsid w:val="00282ED6"/>
    <w:rsid w:val="00290C73"/>
    <w:rsid w:val="00294F59"/>
    <w:rsid w:val="002A23A6"/>
    <w:rsid w:val="002A4077"/>
    <w:rsid w:val="002B29AE"/>
    <w:rsid w:val="002C1623"/>
    <w:rsid w:val="002C2B81"/>
    <w:rsid w:val="002C4AD9"/>
    <w:rsid w:val="002D0FE0"/>
    <w:rsid w:val="002D1273"/>
    <w:rsid w:val="002D168C"/>
    <w:rsid w:val="002D3B4F"/>
    <w:rsid w:val="002E164A"/>
    <w:rsid w:val="002F18D9"/>
    <w:rsid w:val="002F78F9"/>
    <w:rsid w:val="00300538"/>
    <w:rsid w:val="00311C7B"/>
    <w:rsid w:val="00315DCA"/>
    <w:rsid w:val="0032282A"/>
    <w:rsid w:val="0033048E"/>
    <w:rsid w:val="00332ABA"/>
    <w:rsid w:val="00332E35"/>
    <w:rsid w:val="003332B0"/>
    <w:rsid w:val="00334977"/>
    <w:rsid w:val="003438BE"/>
    <w:rsid w:val="003453CE"/>
    <w:rsid w:val="00345880"/>
    <w:rsid w:val="00345C55"/>
    <w:rsid w:val="00346608"/>
    <w:rsid w:val="00364205"/>
    <w:rsid w:val="00365271"/>
    <w:rsid w:val="00365761"/>
    <w:rsid w:val="00366F18"/>
    <w:rsid w:val="00371C7F"/>
    <w:rsid w:val="00380B6C"/>
    <w:rsid w:val="003939EE"/>
    <w:rsid w:val="0039429E"/>
    <w:rsid w:val="003A32F9"/>
    <w:rsid w:val="003A6C75"/>
    <w:rsid w:val="003B1287"/>
    <w:rsid w:val="003B4370"/>
    <w:rsid w:val="003B567B"/>
    <w:rsid w:val="003B69ED"/>
    <w:rsid w:val="003C0673"/>
    <w:rsid w:val="003C3972"/>
    <w:rsid w:val="003C5FEB"/>
    <w:rsid w:val="003D23F8"/>
    <w:rsid w:val="003D301B"/>
    <w:rsid w:val="003D5CF4"/>
    <w:rsid w:val="003E5E55"/>
    <w:rsid w:val="003F2339"/>
    <w:rsid w:val="003F3D5B"/>
    <w:rsid w:val="003F4581"/>
    <w:rsid w:val="003F5B53"/>
    <w:rsid w:val="003F7A92"/>
    <w:rsid w:val="00406DA0"/>
    <w:rsid w:val="00406E0B"/>
    <w:rsid w:val="00420858"/>
    <w:rsid w:val="00420B54"/>
    <w:rsid w:val="00425BEE"/>
    <w:rsid w:val="00427176"/>
    <w:rsid w:val="00442BAF"/>
    <w:rsid w:val="00447D56"/>
    <w:rsid w:val="0045029E"/>
    <w:rsid w:val="0045301F"/>
    <w:rsid w:val="00454776"/>
    <w:rsid w:val="00462F4A"/>
    <w:rsid w:val="00462FA9"/>
    <w:rsid w:val="00467138"/>
    <w:rsid w:val="00474264"/>
    <w:rsid w:val="00477087"/>
    <w:rsid w:val="0048629D"/>
    <w:rsid w:val="00486BF2"/>
    <w:rsid w:val="004A4D22"/>
    <w:rsid w:val="004B0B6C"/>
    <w:rsid w:val="004B30F3"/>
    <w:rsid w:val="004B4401"/>
    <w:rsid w:val="004B5CB1"/>
    <w:rsid w:val="004C0743"/>
    <w:rsid w:val="004D124A"/>
    <w:rsid w:val="004D2D2A"/>
    <w:rsid w:val="004D6886"/>
    <w:rsid w:val="004E102E"/>
    <w:rsid w:val="004E1BDF"/>
    <w:rsid w:val="004E60D7"/>
    <w:rsid w:val="004F1791"/>
    <w:rsid w:val="004F1920"/>
    <w:rsid w:val="004F56E3"/>
    <w:rsid w:val="00512728"/>
    <w:rsid w:val="0051651B"/>
    <w:rsid w:val="00517491"/>
    <w:rsid w:val="00544680"/>
    <w:rsid w:val="00550707"/>
    <w:rsid w:val="00553F2D"/>
    <w:rsid w:val="00555737"/>
    <w:rsid w:val="005566BA"/>
    <w:rsid w:val="0056015C"/>
    <w:rsid w:val="00561367"/>
    <w:rsid w:val="005617C3"/>
    <w:rsid w:val="00565E74"/>
    <w:rsid w:val="00574025"/>
    <w:rsid w:val="00576B79"/>
    <w:rsid w:val="00587C19"/>
    <w:rsid w:val="005916C1"/>
    <w:rsid w:val="005947B4"/>
    <w:rsid w:val="00594B0E"/>
    <w:rsid w:val="00596916"/>
    <w:rsid w:val="00596F76"/>
    <w:rsid w:val="005975FD"/>
    <w:rsid w:val="005A0BDF"/>
    <w:rsid w:val="005A245D"/>
    <w:rsid w:val="005B0ED5"/>
    <w:rsid w:val="005C0C1B"/>
    <w:rsid w:val="005C554A"/>
    <w:rsid w:val="005C6557"/>
    <w:rsid w:val="005D3EA4"/>
    <w:rsid w:val="005E0BE1"/>
    <w:rsid w:val="005E510B"/>
    <w:rsid w:val="005E55D9"/>
    <w:rsid w:val="005F6DD1"/>
    <w:rsid w:val="006036E5"/>
    <w:rsid w:val="00604536"/>
    <w:rsid w:val="00604A2F"/>
    <w:rsid w:val="0060683B"/>
    <w:rsid w:val="00606CE5"/>
    <w:rsid w:val="00607902"/>
    <w:rsid w:val="00612B0A"/>
    <w:rsid w:val="006153E5"/>
    <w:rsid w:val="00626985"/>
    <w:rsid w:val="00627108"/>
    <w:rsid w:val="00633CA3"/>
    <w:rsid w:val="00641B70"/>
    <w:rsid w:val="006424DF"/>
    <w:rsid w:val="00642636"/>
    <w:rsid w:val="00643092"/>
    <w:rsid w:val="00646C1A"/>
    <w:rsid w:val="00647096"/>
    <w:rsid w:val="006517F4"/>
    <w:rsid w:val="00651A60"/>
    <w:rsid w:val="00653FCA"/>
    <w:rsid w:val="00654604"/>
    <w:rsid w:val="0065507C"/>
    <w:rsid w:val="006612CC"/>
    <w:rsid w:val="00665D43"/>
    <w:rsid w:val="00673052"/>
    <w:rsid w:val="006754FD"/>
    <w:rsid w:val="00677CB8"/>
    <w:rsid w:val="006801E9"/>
    <w:rsid w:val="00683823"/>
    <w:rsid w:val="00685D03"/>
    <w:rsid w:val="00693029"/>
    <w:rsid w:val="0069499D"/>
    <w:rsid w:val="00696EBB"/>
    <w:rsid w:val="006A25B5"/>
    <w:rsid w:val="006A2F6E"/>
    <w:rsid w:val="006A6673"/>
    <w:rsid w:val="006B2203"/>
    <w:rsid w:val="006B6417"/>
    <w:rsid w:val="006B65E7"/>
    <w:rsid w:val="006B71B6"/>
    <w:rsid w:val="006C1753"/>
    <w:rsid w:val="006C54C3"/>
    <w:rsid w:val="006C5565"/>
    <w:rsid w:val="006E2274"/>
    <w:rsid w:val="006E3B6B"/>
    <w:rsid w:val="006E759C"/>
    <w:rsid w:val="006F064B"/>
    <w:rsid w:val="007033A8"/>
    <w:rsid w:val="00704C7B"/>
    <w:rsid w:val="00705616"/>
    <w:rsid w:val="0071015B"/>
    <w:rsid w:val="0071064A"/>
    <w:rsid w:val="00710B2C"/>
    <w:rsid w:val="00711FB8"/>
    <w:rsid w:val="00712104"/>
    <w:rsid w:val="00715289"/>
    <w:rsid w:val="00721DC1"/>
    <w:rsid w:val="00725A97"/>
    <w:rsid w:val="00730341"/>
    <w:rsid w:val="00731BD4"/>
    <w:rsid w:val="0073215B"/>
    <w:rsid w:val="00736A6E"/>
    <w:rsid w:val="00737B13"/>
    <w:rsid w:val="00740233"/>
    <w:rsid w:val="00741CFF"/>
    <w:rsid w:val="00742347"/>
    <w:rsid w:val="00742816"/>
    <w:rsid w:val="007506D7"/>
    <w:rsid w:val="007639DF"/>
    <w:rsid w:val="00771195"/>
    <w:rsid w:val="00771FB5"/>
    <w:rsid w:val="00772CF6"/>
    <w:rsid w:val="007736D7"/>
    <w:rsid w:val="00777D32"/>
    <w:rsid w:val="00780759"/>
    <w:rsid w:val="00782FB4"/>
    <w:rsid w:val="00785648"/>
    <w:rsid w:val="00786FB0"/>
    <w:rsid w:val="00787E88"/>
    <w:rsid w:val="007916F9"/>
    <w:rsid w:val="0079276C"/>
    <w:rsid w:val="00793C9C"/>
    <w:rsid w:val="00796F67"/>
    <w:rsid w:val="007A3D2C"/>
    <w:rsid w:val="007A4008"/>
    <w:rsid w:val="007A4362"/>
    <w:rsid w:val="007B10A1"/>
    <w:rsid w:val="007B13B8"/>
    <w:rsid w:val="007B2A34"/>
    <w:rsid w:val="007B3DE6"/>
    <w:rsid w:val="007C02B1"/>
    <w:rsid w:val="007C353E"/>
    <w:rsid w:val="007C43AD"/>
    <w:rsid w:val="007C4C14"/>
    <w:rsid w:val="007D0094"/>
    <w:rsid w:val="007D1C3C"/>
    <w:rsid w:val="007D2450"/>
    <w:rsid w:val="007D3178"/>
    <w:rsid w:val="007D5686"/>
    <w:rsid w:val="007D69EF"/>
    <w:rsid w:val="007D6B37"/>
    <w:rsid w:val="007E138F"/>
    <w:rsid w:val="007E437F"/>
    <w:rsid w:val="007E5506"/>
    <w:rsid w:val="00802052"/>
    <w:rsid w:val="00806234"/>
    <w:rsid w:val="00807C86"/>
    <w:rsid w:val="008158C8"/>
    <w:rsid w:val="00816ABD"/>
    <w:rsid w:val="0081703D"/>
    <w:rsid w:val="00820DEE"/>
    <w:rsid w:val="008314F1"/>
    <w:rsid w:val="00832E60"/>
    <w:rsid w:val="008413B0"/>
    <w:rsid w:val="00845FC8"/>
    <w:rsid w:val="00846043"/>
    <w:rsid w:val="00846FA2"/>
    <w:rsid w:val="00847E96"/>
    <w:rsid w:val="00857616"/>
    <w:rsid w:val="0086104C"/>
    <w:rsid w:val="00861E06"/>
    <w:rsid w:val="0086606E"/>
    <w:rsid w:val="00884331"/>
    <w:rsid w:val="00887E15"/>
    <w:rsid w:val="00891EEE"/>
    <w:rsid w:val="00892C15"/>
    <w:rsid w:val="00894CE0"/>
    <w:rsid w:val="00894ED0"/>
    <w:rsid w:val="008A0169"/>
    <w:rsid w:val="008A1892"/>
    <w:rsid w:val="008A4680"/>
    <w:rsid w:val="008B7720"/>
    <w:rsid w:val="008C6095"/>
    <w:rsid w:val="008D1C24"/>
    <w:rsid w:val="008E1254"/>
    <w:rsid w:val="008E3862"/>
    <w:rsid w:val="008E4890"/>
    <w:rsid w:val="008E4CC4"/>
    <w:rsid w:val="008F06F5"/>
    <w:rsid w:val="008F4155"/>
    <w:rsid w:val="008F6E1A"/>
    <w:rsid w:val="008F7A59"/>
    <w:rsid w:val="009022A8"/>
    <w:rsid w:val="00903950"/>
    <w:rsid w:val="00904612"/>
    <w:rsid w:val="00904CD2"/>
    <w:rsid w:val="00907481"/>
    <w:rsid w:val="00907B7B"/>
    <w:rsid w:val="00907F6D"/>
    <w:rsid w:val="0091044E"/>
    <w:rsid w:val="0091090D"/>
    <w:rsid w:val="00917B65"/>
    <w:rsid w:val="00921EF6"/>
    <w:rsid w:val="00922298"/>
    <w:rsid w:val="00922624"/>
    <w:rsid w:val="00932592"/>
    <w:rsid w:val="00933AA4"/>
    <w:rsid w:val="0094295C"/>
    <w:rsid w:val="00944CE7"/>
    <w:rsid w:val="00946A58"/>
    <w:rsid w:val="009510BF"/>
    <w:rsid w:val="00952FE0"/>
    <w:rsid w:val="009632AC"/>
    <w:rsid w:val="00964184"/>
    <w:rsid w:val="00971F23"/>
    <w:rsid w:val="00973363"/>
    <w:rsid w:val="00980840"/>
    <w:rsid w:val="0098447F"/>
    <w:rsid w:val="00984565"/>
    <w:rsid w:val="00990DF8"/>
    <w:rsid w:val="00991779"/>
    <w:rsid w:val="00992D16"/>
    <w:rsid w:val="009A2254"/>
    <w:rsid w:val="009A7B73"/>
    <w:rsid w:val="009B1386"/>
    <w:rsid w:val="009B306A"/>
    <w:rsid w:val="009B37C2"/>
    <w:rsid w:val="009B44E2"/>
    <w:rsid w:val="009C0F99"/>
    <w:rsid w:val="009C2643"/>
    <w:rsid w:val="009C2C23"/>
    <w:rsid w:val="009C2D06"/>
    <w:rsid w:val="009D689C"/>
    <w:rsid w:val="009E32D0"/>
    <w:rsid w:val="009E55F7"/>
    <w:rsid w:val="009E7DCF"/>
    <w:rsid w:val="009F760A"/>
    <w:rsid w:val="00A01F4C"/>
    <w:rsid w:val="00A02945"/>
    <w:rsid w:val="00A0475C"/>
    <w:rsid w:val="00A07025"/>
    <w:rsid w:val="00A07318"/>
    <w:rsid w:val="00A13446"/>
    <w:rsid w:val="00A1643D"/>
    <w:rsid w:val="00A179AD"/>
    <w:rsid w:val="00A216FD"/>
    <w:rsid w:val="00A270EA"/>
    <w:rsid w:val="00A324AC"/>
    <w:rsid w:val="00A354FC"/>
    <w:rsid w:val="00A36C96"/>
    <w:rsid w:val="00A4547B"/>
    <w:rsid w:val="00A458C0"/>
    <w:rsid w:val="00A45E6B"/>
    <w:rsid w:val="00A54B15"/>
    <w:rsid w:val="00A552C0"/>
    <w:rsid w:val="00A62118"/>
    <w:rsid w:val="00A6679F"/>
    <w:rsid w:val="00A66C06"/>
    <w:rsid w:val="00A67D2A"/>
    <w:rsid w:val="00A71E09"/>
    <w:rsid w:val="00A76E0E"/>
    <w:rsid w:val="00A8530E"/>
    <w:rsid w:val="00A87E83"/>
    <w:rsid w:val="00A91ECB"/>
    <w:rsid w:val="00A928E6"/>
    <w:rsid w:val="00A93B09"/>
    <w:rsid w:val="00A96055"/>
    <w:rsid w:val="00A97913"/>
    <w:rsid w:val="00AA0D4B"/>
    <w:rsid w:val="00AA3F26"/>
    <w:rsid w:val="00AB4D14"/>
    <w:rsid w:val="00AB519B"/>
    <w:rsid w:val="00AB595D"/>
    <w:rsid w:val="00AB6CC1"/>
    <w:rsid w:val="00AC596A"/>
    <w:rsid w:val="00AD3D85"/>
    <w:rsid w:val="00AD4F22"/>
    <w:rsid w:val="00AD6D97"/>
    <w:rsid w:val="00AD6FE1"/>
    <w:rsid w:val="00AE4991"/>
    <w:rsid w:val="00AE507E"/>
    <w:rsid w:val="00AE7150"/>
    <w:rsid w:val="00AF2349"/>
    <w:rsid w:val="00AF25C0"/>
    <w:rsid w:val="00AF3854"/>
    <w:rsid w:val="00B008FD"/>
    <w:rsid w:val="00B20352"/>
    <w:rsid w:val="00B21A5B"/>
    <w:rsid w:val="00B22596"/>
    <w:rsid w:val="00B2476C"/>
    <w:rsid w:val="00B24986"/>
    <w:rsid w:val="00B259DA"/>
    <w:rsid w:val="00B2654D"/>
    <w:rsid w:val="00B2686F"/>
    <w:rsid w:val="00B37FD0"/>
    <w:rsid w:val="00B4120E"/>
    <w:rsid w:val="00B41C68"/>
    <w:rsid w:val="00B43DE8"/>
    <w:rsid w:val="00B47287"/>
    <w:rsid w:val="00B4778F"/>
    <w:rsid w:val="00B5107F"/>
    <w:rsid w:val="00B519D7"/>
    <w:rsid w:val="00B53A6A"/>
    <w:rsid w:val="00B5501C"/>
    <w:rsid w:val="00B5744C"/>
    <w:rsid w:val="00B60E43"/>
    <w:rsid w:val="00B617FE"/>
    <w:rsid w:val="00B71950"/>
    <w:rsid w:val="00B73407"/>
    <w:rsid w:val="00B740F3"/>
    <w:rsid w:val="00B74838"/>
    <w:rsid w:val="00B81DE4"/>
    <w:rsid w:val="00B822D4"/>
    <w:rsid w:val="00B91C84"/>
    <w:rsid w:val="00B94D96"/>
    <w:rsid w:val="00BA3416"/>
    <w:rsid w:val="00BA5E9E"/>
    <w:rsid w:val="00BA5FA3"/>
    <w:rsid w:val="00BA7168"/>
    <w:rsid w:val="00BB214D"/>
    <w:rsid w:val="00BB2AB7"/>
    <w:rsid w:val="00BB43BA"/>
    <w:rsid w:val="00BB4AA8"/>
    <w:rsid w:val="00BB4EFF"/>
    <w:rsid w:val="00BB5FFC"/>
    <w:rsid w:val="00BC0912"/>
    <w:rsid w:val="00BC5374"/>
    <w:rsid w:val="00BD59F7"/>
    <w:rsid w:val="00BE1F7C"/>
    <w:rsid w:val="00BE4394"/>
    <w:rsid w:val="00BE53D3"/>
    <w:rsid w:val="00BF0374"/>
    <w:rsid w:val="00BF0AD5"/>
    <w:rsid w:val="00BF37AC"/>
    <w:rsid w:val="00BF59D5"/>
    <w:rsid w:val="00C15652"/>
    <w:rsid w:val="00C20D81"/>
    <w:rsid w:val="00C242E3"/>
    <w:rsid w:val="00C26AF7"/>
    <w:rsid w:val="00C30BEE"/>
    <w:rsid w:val="00C35BAA"/>
    <w:rsid w:val="00C36C6C"/>
    <w:rsid w:val="00C40048"/>
    <w:rsid w:val="00C41A7E"/>
    <w:rsid w:val="00C420C9"/>
    <w:rsid w:val="00C55F0F"/>
    <w:rsid w:val="00C56BEC"/>
    <w:rsid w:val="00C6007C"/>
    <w:rsid w:val="00C64F1F"/>
    <w:rsid w:val="00C6522B"/>
    <w:rsid w:val="00C677DB"/>
    <w:rsid w:val="00C753A4"/>
    <w:rsid w:val="00C83123"/>
    <w:rsid w:val="00C83A0C"/>
    <w:rsid w:val="00C85713"/>
    <w:rsid w:val="00C86047"/>
    <w:rsid w:val="00C95265"/>
    <w:rsid w:val="00C9617F"/>
    <w:rsid w:val="00CA4554"/>
    <w:rsid w:val="00CA601B"/>
    <w:rsid w:val="00CB42FC"/>
    <w:rsid w:val="00CB5E35"/>
    <w:rsid w:val="00CC0B55"/>
    <w:rsid w:val="00CC3658"/>
    <w:rsid w:val="00CD5405"/>
    <w:rsid w:val="00CD5E2E"/>
    <w:rsid w:val="00CD64A2"/>
    <w:rsid w:val="00CE0DE0"/>
    <w:rsid w:val="00CF11FE"/>
    <w:rsid w:val="00CF18E1"/>
    <w:rsid w:val="00CF5400"/>
    <w:rsid w:val="00D00A3A"/>
    <w:rsid w:val="00D01B7F"/>
    <w:rsid w:val="00D04AE4"/>
    <w:rsid w:val="00D14ABF"/>
    <w:rsid w:val="00D1631D"/>
    <w:rsid w:val="00D20DF6"/>
    <w:rsid w:val="00D20E7F"/>
    <w:rsid w:val="00D262F8"/>
    <w:rsid w:val="00D3481E"/>
    <w:rsid w:val="00D3483B"/>
    <w:rsid w:val="00D36028"/>
    <w:rsid w:val="00D37856"/>
    <w:rsid w:val="00D37CE1"/>
    <w:rsid w:val="00D4420B"/>
    <w:rsid w:val="00D4434B"/>
    <w:rsid w:val="00D5003E"/>
    <w:rsid w:val="00D518B3"/>
    <w:rsid w:val="00D64937"/>
    <w:rsid w:val="00D66BAF"/>
    <w:rsid w:val="00D67483"/>
    <w:rsid w:val="00D73E7B"/>
    <w:rsid w:val="00D8277D"/>
    <w:rsid w:val="00D8366E"/>
    <w:rsid w:val="00D84E9C"/>
    <w:rsid w:val="00D87770"/>
    <w:rsid w:val="00D87E68"/>
    <w:rsid w:val="00DA07C2"/>
    <w:rsid w:val="00DA24CB"/>
    <w:rsid w:val="00DA40E5"/>
    <w:rsid w:val="00DA47A1"/>
    <w:rsid w:val="00DA5634"/>
    <w:rsid w:val="00DA58A5"/>
    <w:rsid w:val="00DA66F2"/>
    <w:rsid w:val="00DA6E76"/>
    <w:rsid w:val="00DA762A"/>
    <w:rsid w:val="00DB2740"/>
    <w:rsid w:val="00DB5903"/>
    <w:rsid w:val="00DB6ED0"/>
    <w:rsid w:val="00DC43A2"/>
    <w:rsid w:val="00DC4C04"/>
    <w:rsid w:val="00DC4FF6"/>
    <w:rsid w:val="00DC5F78"/>
    <w:rsid w:val="00DD05BB"/>
    <w:rsid w:val="00DD09C7"/>
    <w:rsid w:val="00DD11C3"/>
    <w:rsid w:val="00DD1E78"/>
    <w:rsid w:val="00DD291C"/>
    <w:rsid w:val="00DF1522"/>
    <w:rsid w:val="00DF2438"/>
    <w:rsid w:val="00DF389E"/>
    <w:rsid w:val="00DF4D6D"/>
    <w:rsid w:val="00DF6B9B"/>
    <w:rsid w:val="00E034F1"/>
    <w:rsid w:val="00E03DED"/>
    <w:rsid w:val="00E0523A"/>
    <w:rsid w:val="00E20A30"/>
    <w:rsid w:val="00E22D7E"/>
    <w:rsid w:val="00E25F2D"/>
    <w:rsid w:val="00E27237"/>
    <w:rsid w:val="00E27C3F"/>
    <w:rsid w:val="00E30482"/>
    <w:rsid w:val="00E34BC9"/>
    <w:rsid w:val="00E41F60"/>
    <w:rsid w:val="00E44097"/>
    <w:rsid w:val="00E44B2B"/>
    <w:rsid w:val="00E62BCE"/>
    <w:rsid w:val="00E6786F"/>
    <w:rsid w:val="00E722E4"/>
    <w:rsid w:val="00E76E09"/>
    <w:rsid w:val="00E76E9B"/>
    <w:rsid w:val="00E7761B"/>
    <w:rsid w:val="00E804D4"/>
    <w:rsid w:val="00E9133E"/>
    <w:rsid w:val="00E96D08"/>
    <w:rsid w:val="00E97E76"/>
    <w:rsid w:val="00EA0D65"/>
    <w:rsid w:val="00EA274E"/>
    <w:rsid w:val="00EA31B9"/>
    <w:rsid w:val="00EB3BBD"/>
    <w:rsid w:val="00EB4BA6"/>
    <w:rsid w:val="00EB4D4F"/>
    <w:rsid w:val="00EB5F66"/>
    <w:rsid w:val="00EB63D3"/>
    <w:rsid w:val="00EB6EBC"/>
    <w:rsid w:val="00EC09F5"/>
    <w:rsid w:val="00EC1309"/>
    <w:rsid w:val="00EC461E"/>
    <w:rsid w:val="00EC57E6"/>
    <w:rsid w:val="00ED2F9F"/>
    <w:rsid w:val="00ED5D3E"/>
    <w:rsid w:val="00EE2E80"/>
    <w:rsid w:val="00EE3043"/>
    <w:rsid w:val="00EE3CD4"/>
    <w:rsid w:val="00EF6904"/>
    <w:rsid w:val="00F02C60"/>
    <w:rsid w:val="00F04880"/>
    <w:rsid w:val="00F05D4C"/>
    <w:rsid w:val="00F10927"/>
    <w:rsid w:val="00F11317"/>
    <w:rsid w:val="00F17902"/>
    <w:rsid w:val="00F206EA"/>
    <w:rsid w:val="00F20942"/>
    <w:rsid w:val="00F26EA8"/>
    <w:rsid w:val="00F30898"/>
    <w:rsid w:val="00F32A2C"/>
    <w:rsid w:val="00F377AC"/>
    <w:rsid w:val="00F405AF"/>
    <w:rsid w:val="00F452FA"/>
    <w:rsid w:val="00F53F2C"/>
    <w:rsid w:val="00F61F25"/>
    <w:rsid w:val="00F63280"/>
    <w:rsid w:val="00F64193"/>
    <w:rsid w:val="00F650A3"/>
    <w:rsid w:val="00F66C0A"/>
    <w:rsid w:val="00F766A1"/>
    <w:rsid w:val="00F76A7B"/>
    <w:rsid w:val="00F76B9B"/>
    <w:rsid w:val="00F84148"/>
    <w:rsid w:val="00F86B23"/>
    <w:rsid w:val="00F93DCA"/>
    <w:rsid w:val="00F97635"/>
    <w:rsid w:val="00FA4BC5"/>
    <w:rsid w:val="00FB0AC4"/>
    <w:rsid w:val="00FB0E21"/>
    <w:rsid w:val="00FB3DA5"/>
    <w:rsid w:val="00FB4C12"/>
    <w:rsid w:val="00FB5228"/>
    <w:rsid w:val="00FB54EE"/>
    <w:rsid w:val="00FB5BCF"/>
    <w:rsid w:val="00FB7B84"/>
    <w:rsid w:val="00FC6260"/>
    <w:rsid w:val="00FD17F4"/>
    <w:rsid w:val="00FD3127"/>
    <w:rsid w:val="00FE2A7C"/>
    <w:rsid w:val="00FE2ED9"/>
    <w:rsid w:val="00FE591C"/>
    <w:rsid w:val="00FE6647"/>
    <w:rsid w:val="00FE6EB5"/>
    <w:rsid w:val="00FF24EF"/>
    <w:rsid w:val="00FF383A"/>
    <w:rsid w:val="00FF6B4C"/>
    <w:rsid w:val="00FF7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9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B4F"/>
    <w:pPr>
      <w:jc w:val="both"/>
    </w:pPr>
    <w:rPr>
      <w:sz w:val="24"/>
    </w:rPr>
  </w:style>
  <w:style w:type="paragraph" w:styleId="Ttulo1">
    <w:name w:val="heading 1"/>
    <w:basedOn w:val="Ttulo"/>
    <w:next w:val="Normal"/>
    <w:link w:val="Ttulo1Car"/>
    <w:uiPriority w:val="9"/>
    <w:qFormat/>
    <w:rsid w:val="00D84E9C"/>
    <w:pPr>
      <w:keepNext/>
      <w:keepLines/>
      <w:numPr>
        <w:numId w:val="2"/>
      </w:numPr>
      <w:spacing w:before="480" w:after="0"/>
      <w:outlineLvl w:val="0"/>
    </w:pPr>
    <w:rPr>
      <w:bCs/>
      <w:color w:val="4E5B6F" w:themeColor="text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2592"/>
    <w:pPr>
      <w:pBdr>
        <w:top w:val="single" w:sz="24" w:space="0" w:color="E5F5D7" w:themeColor="accent1" w:themeTint="33"/>
        <w:left w:val="single" w:sz="24" w:space="0" w:color="E5F5D7" w:themeColor="accent1" w:themeTint="33"/>
        <w:bottom w:val="single" w:sz="24" w:space="0" w:color="E5F5D7" w:themeColor="accent1" w:themeTint="33"/>
        <w:right w:val="single" w:sz="24" w:space="0" w:color="E5F5D7" w:themeColor="accent1" w:themeTint="33"/>
      </w:pBdr>
      <w:shd w:val="clear" w:color="auto" w:fill="E5F5D7" w:themeFill="accent1" w:themeFillTint="33"/>
      <w:spacing w:before="200" w:after="0"/>
      <w:outlineLvl w:val="1"/>
    </w:pPr>
    <w:rPr>
      <w:rFonts w:eastAsiaTheme="minorEastAsia"/>
      <w:b/>
      <w:caps/>
      <w:color w:val="138576" w:themeColor="accent6" w:themeShade="BF"/>
      <w:spacing w:val="15"/>
      <w:lang w:val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2B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AB39F" w:themeColor="accent6"/>
      <w:sz w:val="32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139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0205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2052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05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F0F"/>
  </w:style>
  <w:style w:type="paragraph" w:styleId="Piedepgina">
    <w:name w:val="footer"/>
    <w:basedOn w:val="Normal"/>
    <w:link w:val="Piedepgina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F0F"/>
  </w:style>
  <w:style w:type="character" w:customStyle="1" w:styleId="Ttulo1Car">
    <w:name w:val="Título 1 Car"/>
    <w:basedOn w:val="Fuentedeprrafopredeter"/>
    <w:link w:val="Ttulo1"/>
    <w:uiPriority w:val="9"/>
    <w:rsid w:val="00D84E9C"/>
    <w:rPr>
      <w:rFonts w:asciiTheme="majorHAnsi" w:eastAsiaTheme="majorEastAsia" w:hAnsiTheme="majorHAnsi" w:cstheme="majorBidi"/>
      <w:bCs/>
      <w:color w:val="4E5B6F" w:themeColor="text2"/>
      <w:spacing w:val="5"/>
      <w:kern w:val="28"/>
      <w:sz w:val="52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481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324AC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2048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2592"/>
    <w:pPr>
      <w:numPr>
        <w:numId w:val="1"/>
      </w:numPr>
      <w:pBdr>
        <w:bottom w:val="single" w:sz="4" w:space="4" w:color="7FD13B" w:themeColor="accent1"/>
      </w:pBdr>
      <w:spacing w:before="200" w:after="280"/>
      <w:ind w:right="936"/>
    </w:pPr>
    <w:rPr>
      <w:b/>
      <w:bCs/>
      <w:i/>
      <w:iCs/>
      <w:color w:val="7FD13B" w:themeColor="accent1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2592"/>
    <w:rPr>
      <w:b/>
      <w:bCs/>
      <w:i/>
      <w:iCs/>
      <w:color w:val="7FD13B" w:themeColor="accent1"/>
      <w:sz w:val="26"/>
    </w:rPr>
  </w:style>
  <w:style w:type="paragraph" w:styleId="Ttulo">
    <w:name w:val="Title"/>
    <w:aliases w:val="Título1"/>
    <w:basedOn w:val="Normal"/>
    <w:next w:val="Normal"/>
    <w:link w:val="TtuloCar"/>
    <w:uiPriority w:val="10"/>
    <w:qFormat/>
    <w:rsid w:val="00A324AC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aliases w:val="Título1 Car"/>
    <w:basedOn w:val="Fuentedeprrafopredeter"/>
    <w:link w:val="Ttulo"/>
    <w:uiPriority w:val="10"/>
    <w:rsid w:val="00A324AC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Ttulo1Car"/>
    <w:uiPriority w:val="21"/>
    <w:qFormat/>
    <w:rsid w:val="00904612"/>
    <w:rPr>
      <w:b/>
      <w:i/>
      <w:iCs/>
      <w:color w:val="1AB39F" w:themeColor="accent6"/>
      <w:sz w:val="28"/>
    </w:rPr>
  </w:style>
  <w:style w:type="character" w:customStyle="1" w:styleId="Ttulo2Car">
    <w:name w:val="Título 2 Car"/>
    <w:basedOn w:val="Fuentedeprrafopredeter"/>
    <w:link w:val="Ttulo2"/>
    <w:uiPriority w:val="9"/>
    <w:rsid w:val="00932592"/>
    <w:rPr>
      <w:rFonts w:eastAsiaTheme="minorEastAsia"/>
      <w:b/>
      <w:caps/>
      <w:color w:val="138576" w:themeColor="accent6" w:themeShade="BF"/>
      <w:spacing w:val="15"/>
      <w:sz w:val="24"/>
      <w:shd w:val="clear" w:color="auto" w:fill="E5F5D7" w:themeFill="accent1" w:themeFillTint="33"/>
      <w:lang w:val="en-US" w:bidi="en-US"/>
    </w:rPr>
  </w:style>
  <w:style w:type="paragraph" w:customStyle="1" w:styleId="Tabletext">
    <w:name w:val="Tabletext"/>
    <w:basedOn w:val="Normal"/>
    <w:uiPriority w:val="99"/>
    <w:rsid w:val="00CE0DE0"/>
    <w:pPr>
      <w:keepLines/>
      <w:widowControl w:val="0"/>
      <w:spacing w:after="0" w:line="240" w:lineRule="auto"/>
    </w:pPr>
    <w:rPr>
      <w:rFonts w:ascii="Arial Narrow" w:eastAsia="Times New Roman" w:hAnsi="Arial Narrow" w:cs="Arial"/>
      <w:bCs/>
      <w:szCs w:val="20"/>
      <w:lang w:val="en-US"/>
    </w:rPr>
  </w:style>
  <w:style w:type="paragraph" w:customStyle="1" w:styleId="Subtitulo">
    <w:name w:val="Subtitulo"/>
    <w:basedOn w:val="Ttulo"/>
    <w:uiPriority w:val="99"/>
    <w:rsid w:val="00CE0DE0"/>
    <w:pPr>
      <w:pBdr>
        <w:bottom w:val="none" w:sz="0" w:space="0" w:color="auto"/>
      </w:pBdr>
      <w:spacing w:after="0"/>
      <w:contextualSpacing w:val="0"/>
      <w:jc w:val="center"/>
    </w:pPr>
    <w:rPr>
      <w:rFonts w:ascii="Arial Narrow" w:eastAsia="Times New Roman" w:hAnsi="Arial Narrow" w:cs="Arial"/>
      <w:b/>
      <w:bCs/>
      <w:color w:val="auto"/>
      <w:spacing w:val="0"/>
      <w:kern w:val="0"/>
      <w:sz w:val="34"/>
      <w:szCs w:val="32"/>
    </w:rPr>
  </w:style>
  <w:style w:type="paragraph" w:customStyle="1" w:styleId="TableTextSeparacinParrafo">
    <w:name w:val="TableTextSeparaciónParrafo"/>
    <w:basedOn w:val="Tabletext"/>
    <w:uiPriority w:val="99"/>
    <w:rsid w:val="00CE0DE0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uiPriority w:val="99"/>
    <w:rsid w:val="00CE0DE0"/>
    <w:pPr>
      <w:spacing w:after="120"/>
      <w:jc w:val="center"/>
    </w:pPr>
    <w:rPr>
      <w:b/>
      <w:u w:val="single"/>
      <w:lang w:val="es-AR"/>
    </w:rPr>
  </w:style>
  <w:style w:type="paragraph" w:customStyle="1" w:styleId="Sutitulo2">
    <w:name w:val="Sutitulo2"/>
    <w:basedOn w:val="Normal"/>
    <w:uiPriority w:val="99"/>
    <w:rsid w:val="00CE0DE0"/>
    <w:pPr>
      <w:widowControl w:val="0"/>
      <w:spacing w:after="0" w:line="240" w:lineRule="auto"/>
      <w:jc w:val="right"/>
      <w:outlineLvl w:val="1"/>
    </w:pPr>
    <w:rPr>
      <w:rFonts w:ascii="Arial Narrow" w:eastAsia="Times New Roman" w:hAnsi="Arial Narrow" w:cs="Arial"/>
      <w:b/>
      <w:bCs/>
      <w:sz w:val="26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D3178"/>
    <w:pPr>
      <w:spacing w:after="0" w:line="240" w:lineRule="auto"/>
    </w:pPr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D3178"/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paragraph" w:customStyle="1" w:styleId="Prrafodelista1">
    <w:name w:val="Párrafo de lista1"/>
    <w:basedOn w:val="Normal"/>
    <w:uiPriority w:val="34"/>
    <w:qFormat/>
    <w:rsid w:val="00E052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  <w:lang w:val="es-ES"/>
    </w:rPr>
  </w:style>
  <w:style w:type="paragraph" w:styleId="NormalWeb">
    <w:name w:val="Normal (Web)"/>
    <w:basedOn w:val="Normal"/>
    <w:rsid w:val="00E0523A"/>
    <w:pPr>
      <w:spacing w:after="0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0523A"/>
    <w:rPr>
      <w:color w:val="0000FF"/>
      <w:u w:val="single"/>
    </w:rPr>
  </w:style>
  <w:style w:type="paragraph" w:customStyle="1" w:styleId="Default">
    <w:name w:val="Default"/>
    <w:rsid w:val="001F19BE"/>
    <w:pPr>
      <w:autoSpaceDE w:val="0"/>
      <w:autoSpaceDN w:val="0"/>
      <w:adjustRightInd w:val="0"/>
      <w:spacing w:after="0" w:line="240" w:lineRule="auto"/>
    </w:pPr>
    <w:rPr>
      <w:rFonts w:ascii="PFIPNK+Arial" w:eastAsia="Calibri" w:hAnsi="PFIPNK+Arial" w:cs="PFIPNK+Arial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Fuentedeprrafopredeter"/>
    <w:rsid w:val="00904CD2"/>
  </w:style>
  <w:style w:type="character" w:customStyle="1" w:styleId="Ttulo3Car">
    <w:name w:val="Título 3 Car"/>
    <w:basedOn w:val="Fuentedeprrafopredeter"/>
    <w:link w:val="Ttulo3"/>
    <w:uiPriority w:val="9"/>
    <w:rsid w:val="002C2B81"/>
    <w:rPr>
      <w:rFonts w:asciiTheme="majorHAnsi" w:eastAsiaTheme="majorEastAsia" w:hAnsiTheme="majorHAnsi" w:cstheme="majorBidi"/>
      <w:b/>
      <w:bCs/>
      <w:color w:val="1AB39F" w:themeColor="accent6"/>
      <w:sz w:val="32"/>
      <w:u w:val="single"/>
    </w:rPr>
  </w:style>
  <w:style w:type="table" w:styleId="Tablaconcuadrcula">
    <w:name w:val="Table Grid"/>
    <w:basedOn w:val="Tablanormal"/>
    <w:uiPriority w:val="59"/>
    <w:rsid w:val="00B91C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6">
    <w:name w:val="Colorful List Accent 6"/>
    <w:basedOn w:val="Tablanormal"/>
    <w:uiPriority w:val="72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Cuadrculamedia3-nfasis6">
    <w:name w:val="Medium Grid 3 Accent 6"/>
    <w:basedOn w:val="Tablanormal"/>
    <w:uiPriority w:val="69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6">
    <w:name w:val="Colorful Shading Accent 6"/>
    <w:basedOn w:val="Tablanormal"/>
    <w:uiPriority w:val="71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2-nfasis6">
    <w:name w:val="Medium Grid 2 Accent 6"/>
    <w:basedOn w:val="Tablanormal"/>
    <w:uiPriority w:val="68"/>
    <w:rsid w:val="00F048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claro-nfasis6">
    <w:name w:val="Light Shading Accent 6"/>
    <w:basedOn w:val="Tablanormal"/>
    <w:uiPriority w:val="60"/>
    <w:rsid w:val="00F04880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Ind w:w="0" w:type="dxa"/>
      <w:tblBorders>
        <w:top w:val="single" w:sz="8" w:space="0" w:color="1AB39F" w:themeColor="accent6"/>
        <w:bottom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Listaclara-nfasis6">
    <w:name w:val="Light List Accent 6"/>
    <w:basedOn w:val="Tablanormal"/>
    <w:uiPriority w:val="61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Cuadrculamedia1-nfasis6">
    <w:name w:val="Medium Grid 1 Accent 6"/>
    <w:basedOn w:val="Tablanormal"/>
    <w:uiPriority w:val="67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Listaclara-nfasis4">
    <w:name w:val="Light List Accent 4"/>
    <w:basedOn w:val="Tablanormal"/>
    <w:uiPriority w:val="61"/>
    <w:rsid w:val="009022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113959"/>
    <w:rPr>
      <w:rFonts w:asciiTheme="majorHAnsi" w:eastAsiaTheme="majorEastAsia" w:hAnsiTheme="majorHAnsi" w:cstheme="majorBidi"/>
      <w:b/>
      <w:bCs/>
      <w:i/>
      <w:iCs/>
      <w:color w:val="7FD13B" w:themeColor="accent1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8A1892"/>
    <w:pPr>
      <w:numPr>
        <w:numId w:val="0"/>
      </w:numPr>
      <w:pBdr>
        <w:bottom w:val="none" w:sz="0" w:space="0" w:color="auto"/>
      </w:pBdr>
      <w:spacing w:line="276" w:lineRule="auto"/>
      <w:contextualSpacing w:val="0"/>
      <w:jc w:val="left"/>
      <w:outlineLvl w:val="9"/>
    </w:pPr>
    <w:rPr>
      <w:b/>
      <w:color w:val="5EA226" w:themeColor="accent1" w:themeShade="BF"/>
      <w:spacing w:val="0"/>
      <w:kern w:val="0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8A189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A189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E3B6B"/>
    <w:pPr>
      <w:spacing w:after="100"/>
      <w:ind w:left="48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9276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9276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79276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9276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9276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9276C"/>
    <w:rPr>
      <w:vertAlign w:val="superscript"/>
    </w:rPr>
  </w:style>
  <w:style w:type="paragraph" w:customStyle="1" w:styleId="Plantilla">
    <w:name w:val="Plantilla"/>
    <w:basedOn w:val="Normal"/>
    <w:rsid w:val="00B259DA"/>
    <w:pPr>
      <w:spacing w:after="0" w:line="240" w:lineRule="auto"/>
    </w:pPr>
    <w:rPr>
      <w:rFonts w:ascii="Tahoma" w:eastAsia="Times New Roman" w:hAnsi="Tahoma" w:cs="Tahoma"/>
      <w:sz w:val="20"/>
      <w:szCs w:val="20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6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Workflow de Prueba</PublishDate>
  <Abstract/>
  <CompanyAddress>Proyecto Final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C74E51-9484-4CA2-917C-6B2989D53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23</Pages>
  <Words>4210</Words>
  <Characters>23155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27311</CharactersWithSpaces>
  <SharedDoc>false</SharedDoc>
  <HLinks>
    <vt:vector size="210" baseType="variant">
      <vt:variant>
        <vt:i4>1507391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_Toc258764367</vt:lpwstr>
      </vt:variant>
      <vt:variant>
        <vt:i4>1507391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_Toc258764366</vt:lpwstr>
      </vt:variant>
      <vt:variant>
        <vt:i4>1507391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_Toc258764364</vt:lpwstr>
      </vt:variant>
      <vt:variant>
        <vt:i4>1507391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_Toc258764363</vt:lpwstr>
      </vt:variant>
      <vt:variant>
        <vt:i4>1507391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_Toc258764362</vt:lpwstr>
      </vt:variant>
      <vt:variant>
        <vt:i4>1507391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_Toc258764361</vt:lpwstr>
      </vt:variant>
      <vt:variant>
        <vt:i4>1507391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_Toc258764360</vt:lpwstr>
      </vt:variant>
      <vt:variant>
        <vt:i4>1310783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_Toc258764359</vt:lpwstr>
      </vt:variant>
      <vt:variant>
        <vt:i4>1310783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_Toc258764358</vt:lpwstr>
      </vt:variant>
      <vt:variant>
        <vt:i4>1310783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_Toc258764357</vt:lpwstr>
      </vt:variant>
      <vt:variant>
        <vt:i4>1310783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_Toc258764356</vt:lpwstr>
      </vt:variant>
      <vt:variant>
        <vt:i4>1310783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_Toc258764355</vt:lpwstr>
      </vt:variant>
      <vt:variant>
        <vt:i4>1310783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_Toc258764354</vt:lpwstr>
      </vt:variant>
      <vt:variant>
        <vt:i4>1310783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_Toc258764353</vt:lpwstr>
      </vt:variant>
      <vt:variant>
        <vt:i4>1310783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_Toc258764352</vt:lpwstr>
      </vt:variant>
      <vt:variant>
        <vt:i4>1310783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_Toc258764351</vt:lpwstr>
      </vt:variant>
      <vt:variant>
        <vt:i4>1310783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_Toc258764350</vt:lpwstr>
      </vt:variant>
      <vt:variant>
        <vt:i4>1376319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_Toc258764349</vt:lpwstr>
      </vt:variant>
      <vt:variant>
        <vt:i4>1376319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_Toc258764348</vt:lpwstr>
      </vt:variant>
      <vt:variant>
        <vt:i4>1376319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_Toc258764347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_Toc258764346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_Toc258764345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_Toc258764344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_Toc258764343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_Toc258764342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_Toc258764341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_Toc258764331</vt:lpwstr>
      </vt:variant>
      <vt:variant>
        <vt:i4>1179711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_Toc258764330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_Toc258764329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_Toc258764328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_Toc258764327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_Toc258764326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_Toc258764325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_Toc258764324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_Toc258764323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Cátedra: Proyecto Final</dc:creator>
  <cp:keywords/>
  <dc:description/>
  <cp:lastModifiedBy>Lorreine Prescott</cp:lastModifiedBy>
  <cp:revision>4</cp:revision>
  <cp:lastPrinted>2010-06-22T08:57:00Z</cp:lastPrinted>
  <dcterms:created xsi:type="dcterms:W3CDTF">2010-05-29T19:12:00Z</dcterms:created>
  <dcterms:modified xsi:type="dcterms:W3CDTF">2010-08-31T01:09:00Z</dcterms:modified>
</cp:coreProperties>
</file>