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21EE" w:rsidRDefault="00E021EE" w:rsidP="003D6557">
      <w:p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Inventario de Recursos  Tecnológicos:</w:t>
      </w:r>
    </w:p>
    <w:p w:rsidR="00E021EE" w:rsidRDefault="003D6557" w:rsidP="003D6557">
      <w:p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Una </w:t>
      </w:r>
      <w:commentRangeStart w:id="0"/>
      <w:r>
        <w:rPr>
          <w:rFonts w:ascii="Arial" w:eastAsia="Times New Roman" w:hAnsi="Arial" w:cs="Arial"/>
          <w:color w:val="000000"/>
          <w:lang w:eastAsia="es-ES"/>
        </w:rPr>
        <w:t xml:space="preserve">Universidad Nacional </w:t>
      </w:r>
      <w:commentRangeEnd w:id="0"/>
      <w:r w:rsidR="008321B8">
        <w:rPr>
          <w:rStyle w:val="Refdecomentario"/>
        </w:rPr>
        <w:commentReference w:id="0"/>
      </w:r>
      <w:r w:rsidR="00E021EE" w:rsidRPr="00E021EE">
        <w:rPr>
          <w:rFonts w:ascii="Arial" w:eastAsia="Times New Roman" w:hAnsi="Arial" w:cs="Arial"/>
          <w:color w:val="000000"/>
          <w:lang w:eastAsia="es-ES"/>
        </w:rPr>
        <w:t>desea mantener un registro de todos los recursos tecnológicos  disponibles para la realización de actividades científicas en su seno.</w:t>
      </w:r>
    </w:p>
    <w:p w:rsidR="008321B8" w:rsidRDefault="008321B8" w:rsidP="003D6557">
      <w:p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Los recursos </w:t>
      </w:r>
      <w:proofErr w:type="spellStart"/>
      <w:r>
        <w:rPr>
          <w:rFonts w:ascii="Arial" w:eastAsia="Times New Roman" w:hAnsi="Arial" w:cs="Arial"/>
          <w:color w:val="000000"/>
          <w:lang w:eastAsia="es-ES"/>
        </w:rPr>
        <w:t>tecnólogicos</w:t>
      </w:r>
      <w:proofErr w:type="spellEnd"/>
      <w:r>
        <w:rPr>
          <w:rFonts w:ascii="Arial" w:eastAsia="Times New Roman" w:hAnsi="Arial" w:cs="Arial"/>
          <w:color w:val="000000"/>
          <w:lang w:eastAsia="es-ES"/>
        </w:rPr>
        <w:t xml:space="preserve"> que se van a inventariar son tanto instrumentos o equipamiento destinados a la investigación científica </w:t>
      </w:r>
      <w:r w:rsidRPr="00E021EE">
        <w:rPr>
          <w:rFonts w:ascii="Arial" w:eastAsia="Times New Roman" w:hAnsi="Arial" w:cs="Arial"/>
          <w:color w:val="000000"/>
          <w:lang w:eastAsia="es-ES"/>
        </w:rPr>
        <w:t>(por ejemplo: microscopios, balanzas de precisión, resonadores  magnéticos, equipamiento de computo de datos de alto rendimiento, etc.)</w:t>
      </w:r>
      <w:r>
        <w:rPr>
          <w:rFonts w:ascii="Arial" w:eastAsia="Times New Roman" w:hAnsi="Arial" w:cs="Arial"/>
          <w:color w:val="000000"/>
          <w:lang w:eastAsia="es-ES"/>
        </w:rPr>
        <w:t xml:space="preserve">, como </w:t>
      </w:r>
      <w:r w:rsidRPr="00E021EE">
        <w:rPr>
          <w:rFonts w:ascii="Arial" w:eastAsia="Times New Roman" w:hAnsi="Arial" w:cs="Arial"/>
          <w:color w:val="000000"/>
          <w:lang w:eastAsia="es-ES"/>
        </w:rPr>
        <w:t>conjuntos de datos disponibles para la comunidad científica  (por ejemplo: bases de datos de colecciones biológicas, bases de datos de muestras patológicas, bases de datos de colecciones geológicas,</w:t>
      </w:r>
      <w:r>
        <w:rPr>
          <w:rFonts w:ascii="Arial" w:eastAsia="Times New Roman" w:hAnsi="Arial" w:cs="Arial"/>
          <w:color w:val="000000"/>
          <w:lang w:eastAsia="es-ES"/>
        </w:rPr>
        <w:t xml:space="preserve"> bases de datos de censos,</w:t>
      </w:r>
      <w:r w:rsidRPr="00E021EE">
        <w:rPr>
          <w:rFonts w:ascii="Arial" w:eastAsia="Times New Roman" w:hAnsi="Arial" w:cs="Arial"/>
          <w:color w:val="000000"/>
          <w:lang w:eastAsia="es-ES"/>
        </w:rPr>
        <w:t xml:space="preserve"> etc.)</w:t>
      </w:r>
      <w:r>
        <w:rPr>
          <w:rFonts w:ascii="Arial" w:eastAsia="Times New Roman" w:hAnsi="Arial" w:cs="Arial"/>
          <w:color w:val="000000"/>
          <w:lang w:eastAsia="es-ES"/>
        </w:rPr>
        <w:t xml:space="preserve">. </w:t>
      </w:r>
    </w:p>
    <w:p w:rsidR="008321B8" w:rsidRDefault="008321B8" w:rsidP="008321B8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 xml:space="preserve">Estos recursos pertenecen a la universidad como parte de su patrimonio, pero se encuentran instalados o alojados en diferentes </w:t>
      </w:r>
      <w:commentRangeStart w:id="1"/>
      <w:r w:rsidRPr="00E021EE">
        <w:rPr>
          <w:rFonts w:ascii="Arial" w:eastAsia="Times New Roman" w:hAnsi="Arial" w:cs="Arial"/>
          <w:color w:val="000000"/>
          <w:lang w:eastAsia="es-ES"/>
        </w:rPr>
        <w:t>Centros De Investigación</w:t>
      </w:r>
      <w:commentRangeEnd w:id="1"/>
      <w:r>
        <w:rPr>
          <w:rStyle w:val="Refdecomentario"/>
        </w:rPr>
        <w:commentReference w:id="1"/>
      </w:r>
      <w:r>
        <w:rPr>
          <w:rFonts w:ascii="Arial" w:eastAsia="Times New Roman" w:hAnsi="Arial" w:cs="Arial"/>
          <w:color w:val="000000"/>
          <w:lang w:eastAsia="es-ES"/>
        </w:rPr>
        <w:t xml:space="preserve"> (CI)</w:t>
      </w:r>
      <w:r w:rsidRPr="00E021EE">
        <w:rPr>
          <w:rFonts w:ascii="Arial" w:eastAsia="Times New Roman" w:hAnsi="Arial" w:cs="Arial"/>
          <w:color w:val="000000"/>
          <w:lang w:eastAsia="es-ES"/>
        </w:rPr>
        <w:t xml:space="preserve">, los que a su vez dependen de una facultad de la Universidad </w:t>
      </w:r>
      <w:commentRangeStart w:id="2"/>
      <w:r w:rsidRPr="00E021EE">
        <w:rPr>
          <w:rFonts w:ascii="Arial" w:eastAsia="Times New Roman" w:hAnsi="Arial" w:cs="Arial"/>
          <w:color w:val="000000"/>
          <w:lang w:eastAsia="es-ES"/>
        </w:rPr>
        <w:t>mencionada</w:t>
      </w:r>
      <w:commentRangeEnd w:id="2"/>
      <w:r>
        <w:rPr>
          <w:rStyle w:val="Refdecomentario"/>
        </w:rPr>
        <w:commentReference w:id="2"/>
      </w:r>
      <w:r w:rsidRPr="00E021EE">
        <w:rPr>
          <w:rFonts w:ascii="Arial" w:eastAsia="Times New Roman" w:hAnsi="Arial" w:cs="Arial"/>
          <w:color w:val="000000"/>
          <w:lang w:eastAsia="es-ES"/>
        </w:rPr>
        <w:t>.</w:t>
      </w:r>
    </w:p>
    <w:p w:rsidR="00267437" w:rsidRDefault="00267437" w:rsidP="00267437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 xml:space="preserve">Cada uno de estos recursos </w:t>
      </w:r>
      <w:proofErr w:type="gramStart"/>
      <w:r w:rsidRPr="00E021EE">
        <w:rPr>
          <w:rFonts w:ascii="Arial" w:eastAsia="Times New Roman" w:hAnsi="Arial" w:cs="Arial"/>
          <w:color w:val="000000"/>
          <w:lang w:eastAsia="es-ES"/>
        </w:rPr>
        <w:t>deben</w:t>
      </w:r>
      <w:proofErr w:type="gramEnd"/>
      <w:r w:rsidRPr="00E021EE">
        <w:rPr>
          <w:rFonts w:ascii="Arial" w:eastAsia="Times New Roman" w:hAnsi="Arial" w:cs="Arial"/>
          <w:color w:val="000000"/>
          <w:lang w:eastAsia="es-ES"/>
        </w:rPr>
        <w:t xml:space="preserve"> estar clasificados en tipos (instrumental o datos) y a su vez cada uno de ellos en función del tipo de instrumento o de datos.</w:t>
      </w:r>
    </w:p>
    <w:p w:rsidR="003D6557" w:rsidRDefault="00E021EE" w:rsidP="003D6557">
      <w:p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 xml:space="preserve">El objetivo de mantener el </w:t>
      </w:r>
      <w:r w:rsidR="008321B8">
        <w:rPr>
          <w:rFonts w:ascii="Arial" w:eastAsia="Times New Roman" w:hAnsi="Arial" w:cs="Arial"/>
          <w:color w:val="000000"/>
          <w:lang w:eastAsia="es-ES"/>
        </w:rPr>
        <w:t>inventario</w:t>
      </w:r>
      <w:r w:rsidRPr="00E021EE">
        <w:rPr>
          <w:rFonts w:ascii="Arial" w:eastAsia="Times New Roman" w:hAnsi="Arial" w:cs="Arial"/>
          <w:color w:val="000000"/>
          <w:lang w:eastAsia="es-ES"/>
        </w:rPr>
        <w:t xml:space="preserve"> de recursos tecnológicos destinados a la actividad científica es poder contar con la información de los mismos de modo que pueda maximizarse el aprovechamiento de los mismos, y de los recursos financieros destinados a ellos.</w:t>
      </w:r>
    </w:p>
    <w:p w:rsidR="008321B8" w:rsidRDefault="008321B8" w:rsidP="003D6557">
      <w:p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Los recursos tecnológicos</w:t>
      </w:r>
      <w:r w:rsidR="000C2DCB">
        <w:rPr>
          <w:rFonts w:ascii="Arial" w:eastAsia="Times New Roman" w:hAnsi="Arial" w:cs="Arial"/>
          <w:color w:val="000000"/>
          <w:lang w:eastAsia="es-ES"/>
        </w:rPr>
        <w:t xml:space="preserve"> </w:t>
      </w:r>
      <w:r>
        <w:rPr>
          <w:rFonts w:ascii="Arial" w:eastAsia="Times New Roman" w:hAnsi="Arial" w:cs="Arial"/>
          <w:color w:val="000000"/>
          <w:lang w:eastAsia="es-ES"/>
        </w:rPr>
        <w:t xml:space="preserve">son utilizados </w:t>
      </w:r>
      <w:r w:rsidR="00267437">
        <w:rPr>
          <w:rFonts w:ascii="Arial" w:eastAsia="Times New Roman" w:hAnsi="Arial" w:cs="Arial"/>
          <w:color w:val="000000"/>
          <w:lang w:eastAsia="es-ES"/>
        </w:rPr>
        <w:t xml:space="preserve">básicamente </w:t>
      </w:r>
      <w:r>
        <w:rPr>
          <w:rFonts w:ascii="Arial" w:eastAsia="Times New Roman" w:hAnsi="Arial" w:cs="Arial"/>
          <w:color w:val="000000"/>
          <w:lang w:eastAsia="es-ES"/>
        </w:rPr>
        <w:t>por la</w:t>
      </w:r>
      <w:r w:rsidR="00267437">
        <w:rPr>
          <w:rFonts w:ascii="Arial" w:eastAsia="Times New Roman" w:hAnsi="Arial" w:cs="Arial"/>
          <w:color w:val="000000"/>
          <w:lang w:eastAsia="es-ES"/>
        </w:rPr>
        <w:t xml:space="preserve"> propia</w:t>
      </w:r>
      <w:r>
        <w:rPr>
          <w:rFonts w:ascii="Arial" w:eastAsia="Times New Roman" w:hAnsi="Arial" w:cs="Arial"/>
          <w:color w:val="000000"/>
          <w:lang w:eastAsia="es-ES"/>
        </w:rPr>
        <w:t xml:space="preserve"> comunidad científica del propio CI, aunque pueden ser “</w:t>
      </w:r>
      <w:commentRangeStart w:id="3"/>
      <w:r>
        <w:rPr>
          <w:rFonts w:ascii="Arial" w:eastAsia="Times New Roman" w:hAnsi="Arial" w:cs="Arial"/>
          <w:color w:val="000000"/>
          <w:lang w:eastAsia="es-ES"/>
        </w:rPr>
        <w:t>prestados</w:t>
      </w:r>
      <w:commentRangeEnd w:id="3"/>
      <w:r w:rsidR="000C2DCB">
        <w:rPr>
          <w:rStyle w:val="Refdecomentario"/>
        </w:rPr>
        <w:commentReference w:id="3"/>
      </w:r>
      <w:r>
        <w:rPr>
          <w:rFonts w:ascii="Arial" w:eastAsia="Times New Roman" w:hAnsi="Arial" w:cs="Arial"/>
          <w:color w:val="000000"/>
          <w:lang w:eastAsia="es-ES"/>
        </w:rPr>
        <w:t xml:space="preserve">” a científicos de otros CI, e incluso a </w:t>
      </w:r>
      <w:r w:rsidR="008F4588">
        <w:rPr>
          <w:rFonts w:ascii="Arial" w:eastAsia="Times New Roman" w:hAnsi="Arial" w:cs="Arial"/>
          <w:color w:val="000000"/>
          <w:lang w:eastAsia="es-ES"/>
        </w:rPr>
        <w:t xml:space="preserve">investigadores de otras universidades u organismos de </w:t>
      </w:r>
      <w:proofErr w:type="spellStart"/>
      <w:r w:rsidR="008F4588">
        <w:rPr>
          <w:rFonts w:ascii="Arial" w:eastAsia="Times New Roman" w:hAnsi="Arial" w:cs="Arial"/>
          <w:color w:val="000000"/>
          <w:lang w:eastAsia="es-ES"/>
        </w:rPr>
        <w:t>CyT</w:t>
      </w:r>
      <w:proofErr w:type="spellEnd"/>
      <w:r w:rsidR="008F4588">
        <w:rPr>
          <w:rFonts w:ascii="Arial" w:eastAsia="Times New Roman" w:hAnsi="Arial" w:cs="Arial"/>
          <w:color w:val="000000"/>
          <w:lang w:eastAsia="es-ES"/>
        </w:rPr>
        <w:t xml:space="preserve"> públicos o de pri</w:t>
      </w:r>
      <w:r w:rsidR="000C2DCB">
        <w:rPr>
          <w:rFonts w:ascii="Arial" w:eastAsia="Times New Roman" w:hAnsi="Arial" w:cs="Arial"/>
          <w:color w:val="000000"/>
          <w:lang w:eastAsia="es-ES"/>
        </w:rPr>
        <w:t xml:space="preserve">vados, mediante pago de arancel. Dependiendo del instrumento y de las políticas del CI centro, estos “prestamos </w:t>
      </w:r>
      <w:proofErr w:type="gramStart"/>
      <w:r w:rsidR="000C2DCB">
        <w:rPr>
          <w:rFonts w:ascii="Arial" w:eastAsia="Times New Roman" w:hAnsi="Arial" w:cs="Arial"/>
          <w:color w:val="000000"/>
          <w:lang w:eastAsia="es-ES"/>
        </w:rPr>
        <w:t>“ se</w:t>
      </w:r>
      <w:proofErr w:type="gramEnd"/>
      <w:r w:rsidR="000C2DCB">
        <w:rPr>
          <w:rFonts w:ascii="Arial" w:eastAsia="Times New Roman" w:hAnsi="Arial" w:cs="Arial"/>
          <w:color w:val="000000"/>
          <w:lang w:eastAsia="es-ES"/>
        </w:rPr>
        <w:t xml:space="preserve"> arancelan de</w:t>
      </w:r>
      <w:r w:rsidR="008F4588">
        <w:rPr>
          <w:rFonts w:ascii="Arial" w:eastAsia="Times New Roman" w:hAnsi="Arial" w:cs="Arial"/>
          <w:color w:val="000000"/>
          <w:lang w:eastAsia="es-ES"/>
        </w:rPr>
        <w:t xml:space="preserve">pendiendo del tipo de solicitante del préstamo (de la propia Universidad, de otra universidad </w:t>
      </w:r>
      <w:r w:rsidR="000C2DCB">
        <w:rPr>
          <w:rFonts w:ascii="Arial" w:eastAsia="Times New Roman" w:hAnsi="Arial" w:cs="Arial"/>
          <w:color w:val="000000"/>
          <w:lang w:eastAsia="es-ES"/>
        </w:rPr>
        <w:t xml:space="preserve">u organismo de </w:t>
      </w:r>
      <w:proofErr w:type="spellStart"/>
      <w:r w:rsidR="000C2DCB">
        <w:rPr>
          <w:rFonts w:ascii="Arial" w:eastAsia="Times New Roman" w:hAnsi="Arial" w:cs="Arial"/>
          <w:color w:val="000000"/>
          <w:lang w:eastAsia="es-ES"/>
        </w:rPr>
        <w:t>CyT</w:t>
      </w:r>
      <w:proofErr w:type="spellEnd"/>
      <w:r w:rsidR="000C2DCB">
        <w:rPr>
          <w:rFonts w:ascii="Arial" w:eastAsia="Times New Roman" w:hAnsi="Arial" w:cs="Arial"/>
          <w:color w:val="000000"/>
          <w:lang w:eastAsia="es-ES"/>
        </w:rPr>
        <w:t xml:space="preserve"> o privados)</w:t>
      </w:r>
      <w:r w:rsidR="00267437">
        <w:rPr>
          <w:rFonts w:ascii="Arial" w:eastAsia="Times New Roman" w:hAnsi="Arial" w:cs="Arial"/>
          <w:color w:val="000000"/>
          <w:lang w:eastAsia="es-ES"/>
        </w:rPr>
        <w:t>.</w:t>
      </w:r>
    </w:p>
    <w:p w:rsidR="00267437" w:rsidRDefault="00267437" w:rsidP="003D6557">
      <w:p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Estos préstamos se realizan para el aprovechamiento del tiempo ocioso de estos recursos (en caso del instrumental) o el </w:t>
      </w:r>
      <w:proofErr w:type="spellStart"/>
      <w:r>
        <w:rPr>
          <w:rFonts w:ascii="Arial" w:eastAsia="Times New Roman" w:hAnsi="Arial" w:cs="Arial"/>
          <w:color w:val="000000"/>
          <w:lang w:eastAsia="es-ES"/>
        </w:rPr>
        <w:t>reuso</w:t>
      </w:r>
      <w:proofErr w:type="spellEnd"/>
      <w:r>
        <w:rPr>
          <w:rFonts w:ascii="Arial" w:eastAsia="Times New Roman" w:hAnsi="Arial" w:cs="Arial"/>
          <w:color w:val="000000"/>
          <w:lang w:eastAsia="es-ES"/>
        </w:rPr>
        <w:t xml:space="preserve"> de los datos recopilados para diferentes trabajos (en caso de los conjuntos de datos).</w:t>
      </w:r>
    </w:p>
    <w:p w:rsidR="000C2DCB" w:rsidRDefault="00267437" w:rsidP="003D6557">
      <w:p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En el caso de los </w:t>
      </w:r>
      <w:r w:rsidR="00AD4C23">
        <w:rPr>
          <w:rFonts w:ascii="Arial" w:eastAsia="Times New Roman" w:hAnsi="Arial" w:cs="Arial"/>
          <w:color w:val="000000"/>
          <w:lang w:eastAsia="es-ES"/>
        </w:rPr>
        <w:t>INSTRUMENTOS, el préstamo consiste en la posibilidad de hacer uso del mismo en las instalaciones donde se encuentra ubicado.</w:t>
      </w:r>
    </w:p>
    <w:p w:rsidR="00AD4C23" w:rsidRDefault="00AD4C23" w:rsidP="003D6557">
      <w:p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Para </w:t>
      </w:r>
      <w:proofErr w:type="gramStart"/>
      <w:r>
        <w:rPr>
          <w:rFonts w:ascii="Arial" w:eastAsia="Times New Roman" w:hAnsi="Arial" w:cs="Arial"/>
          <w:color w:val="000000"/>
          <w:lang w:eastAsia="es-ES"/>
        </w:rPr>
        <w:t>ello ,</w:t>
      </w:r>
      <w:proofErr w:type="gramEnd"/>
      <w:r>
        <w:rPr>
          <w:rFonts w:ascii="Arial" w:eastAsia="Times New Roman" w:hAnsi="Arial" w:cs="Arial"/>
          <w:color w:val="000000"/>
          <w:lang w:eastAsia="es-ES"/>
        </w:rPr>
        <w:t xml:space="preserve"> los interesados deben contactarse con el personal Responsable Técnico (RT) del instrumento, que es quien lleva la agenda de uso de cada instrumento que tiene a su cargo. El mismo debe mantener las reservas de uso del instrumento, priorizando las necesidades del personal de investigación interno del CI, y otorgando el tiempo ocioso a los </w:t>
      </w:r>
      <w:commentRangeStart w:id="4"/>
      <w:r>
        <w:rPr>
          <w:rFonts w:ascii="Arial" w:eastAsia="Times New Roman" w:hAnsi="Arial" w:cs="Arial"/>
          <w:color w:val="000000"/>
          <w:lang w:eastAsia="es-ES"/>
        </w:rPr>
        <w:t xml:space="preserve">solicitantes </w:t>
      </w:r>
      <w:commentRangeEnd w:id="4"/>
      <w:r>
        <w:rPr>
          <w:rStyle w:val="Refdecomentario"/>
        </w:rPr>
        <w:commentReference w:id="4"/>
      </w:r>
      <w:r>
        <w:rPr>
          <w:rFonts w:ascii="Arial" w:eastAsia="Times New Roman" w:hAnsi="Arial" w:cs="Arial"/>
          <w:color w:val="000000"/>
          <w:lang w:eastAsia="es-ES"/>
        </w:rPr>
        <w:t>externos.</w:t>
      </w:r>
    </w:p>
    <w:p w:rsidR="00AD4C23" w:rsidRDefault="00AD4C23" w:rsidP="003D6557">
      <w:p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3D6557" w:rsidRDefault="00AD4C23" w:rsidP="003D6557">
      <w:p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commentRangeStart w:id="5"/>
      <w:r>
        <w:rPr>
          <w:rFonts w:ascii="Arial" w:eastAsia="Times New Roman" w:hAnsi="Arial" w:cs="Arial"/>
          <w:color w:val="000000"/>
          <w:lang w:eastAsia="es-ES"/>
        </w:rPr>
        <w:t xml:space="preserve">En cuanto a los </w:t>
      </w:r>
      <w:r w:rsidR="002D6BF4">
        <w:rPr>
          <w:rFonts w:ascii="Arial" w:eastAsia="Times New Roman" w:hAnsi="Arial" w:cs="Arial"/>
          <w:color w:val="000000"/>
          <w:lang w:eastAsia="es-ES"/>
        </w:rPr>
        <w:t>RECURSOS DE DATOS, el préstamo consiste en brindarle acceso a los mismos.</w:t>
      </w:r>
    </w:p>
    <w:p w:rsidR="002D6BF4" w:rsidRDefault="002D6BF4" w:rsidP="003D6557">
      <w:p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Para ello, los solicitantes externos deben realizar una solicitud al RT del recurso, quien debe, si las condiciones para ello se cumplen, brindar el acceso a los mismos, aplicando las restricciones que correspondan.</w:t>
      </w:r>
    </w:p>
    <w:commentRangeEnd w:id="5"/>
    <w:p w:rsidR="002D6BF4" w:rsidRDefault="002D6BF4" w:rsidP="003D6557">
      <w:p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Style w:val="Refdecomentario"/>
        </w:rPr>
        <w:commentReference w:id="5"/>
      </w:r>
      <w:r>
        <w:rPr>
          <w:rFonts w:ascii="Arial" w:eastAsia="Times New Roman" w:hAnsi="Arial" w:cs="Arial"/>
          <w:color w:val="000000"/>
          <w:lang w:eastAsia="es-ES"/>
        </w:rPr>
        <w:t xml:space="preserve">Para que los CI sean incorporados al espacio de </w:t>
      </w:r>
      <w:proofErr w:type="spellStart"/>
      <w:r>
        <w:rPr>
          <w:rFonts w:ascii="Arial" w:eastAsia="Times New Roman" w:hAnsi="Arial" w:cs="Arial"/>
          <w:color w:val="000000"/>
          <w:lang w:eastAsia="es-ES"/>
        </w:rPr>
        <w:t>CyT</w:t>
      </w:r>
      <w:proofErr w:type="spellEnd"/>
      <w:r>
        <w:rPr>
          <w:rFonts w:ascii="Arial" w:eastAsia="Times New Roman" w:hAnsi="Arial" w:cs="Arial"/>
          <w:color w:val="000000"/>
          <w:lang w:eastAsia="es-ES"/>
        </w:rPr>
        <w:t xml:space="preserve"> de la Universidad, los mismos deben registrarse a través de una </w:t>
      </w:r>
      <w:proofErr w:type="spellStart"/>
      <w:r>
        <w:rPr>
          <w:rFonts w:ascii="Arial" w:eastAsia="Times New Roman" w:hAnsi="Arial" w:cs="Arial"/>
          <w:color w:val="000000"/>
          <w:lang w:eastAsia="es-ES"/>
        </w:rPr>
        <w:t>pagina</w:t>
      </w:r>
      <w:proofErr w:type="spellEnd"/>
      <w:r>
        <w:rPr>
          <w:rFonts w:ascii="Arial" w:eastAsia="Times New Roman" w:hAnsi="Arial" w:cs="Arial"/>
          <w:color w:val="000000"/>
          <w:lang w:eastAsia="es-ES"/>
        </w:rPr>
        <w:t xml:space="preserve"> WEB, y realizar una solicitud de inscripción.</w:t>
      </w:r>
    </w:p>
    <w:p w:rsidR="002D6BF4" w:rsidRDefault="002D6BF4" w:rsidP="003D6557">
      <w:p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Estas solicitudes </w:t>
      </w:r>
      <w:r w:rsidR="00F52962">
        <w:rPr>
          <w:rFonts w:ascii="Arial" w:eastAsia="Times New Roman" w:hAnsi="Arial" w:cs="Arial"/>
          <w:color w:val="000000"/>
          <w:lang w:eastAsia="es-ES"/>
        </w:rPr>
        <w:t xml:space="preserve">de inscripción </w:t>
      </w:r>
      <w:r>
        <w:rPr>
          <w:rFonts w:ascii="Arial" w:eastAsia="Times New Roman" w:hAnsi="Arial" w:cs="Arial"/>
          <w:color w:val="000000"/>
          <w:lang w:eastAsia="es-ES"/>
        </w:rPr>
        <w:t xml:space="preserve">son analizadas por personal de la Secretaría de </w:t>
      </w:r>
      <w:proofErr w:type="spellStart"/>
      <w:r>
        <w:rPr>
          <w:rFonts w:ascii="Arial" w:eastAsia="Times New Roman" w:hAnsi="Arial" w:cs="Arial"/>
          <w:color w:val="000000"/>
          <w:lang w:eastAsia="es-ES"/>
        </w:rPr>
        <w:t>CyT</w:t>
      </w:r>
      <w:proofErr w:type="spellEnd"/>
      <w:r>
        <w:rPr>
          <w:rFonts w:ascii="Arial" w:eastAsia="Times New Roman" w:hAnsi="Arial" w:cs="Arial"/>
          <w:color w:val="000000"/>
          <w:lang w:eastAsia="es-ES"/>
        </w:rPr>
        <w:t xml:space="preserve"> de la Universidad y una vez cumplidas todas las condiciones, son ac</w:t>
      </w:r>
      <w:r w:rsidR="00B52A35">
        <w:rPr>
          <w:rFonts w:ascii="Arial" w:eastAsia="Times New Roman" w:hAnsi="Arial" w:cs="Arial"/>
          <w:color w:val="000000"/>
          <w:lang w:eastAsia="es-ES"/>
        </w:rPr>
        <w:t>eptados y pueden desde ese momento registrar todos sus recursos.</w:t>
      </w:r>
    </w:p>
    <w:p w:rsidR="00B52A35" w:rsidRDefault="00B52A35" w:rsidP="003D6557">
      <w:p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Los datos solicitados para cada CI son:</w:t>
      </w:r>
    </w:p>
    <w:p w:rsidR="00B52A35" w:rsidRPr="00B52A35" w:rsidRDefault="00B52A3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52A35">
        <w:rPr>
          <w:rFonts w:ascii="Arial" w:eastAsia="Times New Roman" w:hAnsi="Arial" w:cs="Arial"/>
          <w:color w:val="000000"/>
          <w:lang w:eastAsia="es-ES"/>
        </w:rPr>
        <w:t>Nombre del centro</w:t>
      </w:r>
    </w:p>
    <w:p w:rsidR="00B52A35" w:rsidRPr="00B52A35" w:rsidRDefault="00B52A3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52A35">
        <w:rPr>
          <w:rFonts w:ascii="Arial" w:eastAsia="Times New Roman" w:hAnsi="Arial" w:cs="Arial"/>
          <w:color w:val="000000"/>
          <w:lang w:eastAsia="es-ES"/>
        </w:rPr>
        <w:t>Facultad de la que depende</w:t>
      </w:r>
    </w:p>
    <w:p w:rsidR="00B52A35" w:rsidRDefault="00B52A3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B52A35">
        <w:rPr>
          <w:rFonts w:ascii="Arial" w:eastAsia="Times New Roman" w:hAnsi="Arial" w:cs="Arial"/>
          <w:color w:val="000000"/>
          <w:lang w:eastAsia="es-ES"/>
        </w:rPr>
        <w:t>Dirección de la administración central del CI</w:t>
      </w:r>
    </w:p>
    <w:p w:rsidR="00B52A35" w:rsidRDefault="00B52A3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Responsable Legal del CI</w:t>
      </w:r>
    </w:p>
    <w:p w:rsidR="00B52A35" w:rsidRDefault="00B52A35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Responsable Técnico  del CI</w:t>
      </w:r>
    </w:p>
    <w:p w:rsidR="00F52962" w:rsidRDefault="00F52962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Características: superficie en m2 </w:t>
      </w:r>
    </w:p>
    <w:p w:rsidR="00F52962" w:rsidRDefault="00F52962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Si cuenta con certificación de calidad, con que norma </w:t>
      </w:r>
      <w:proofErr w:type="spellStart"/>
      <w:r>
        <w:rPr>
          <w:rFonts w:ascii="Arial" w:eastAsia="Times New Roman" w:hAnsi="Arial" w:cs="Arial"/>
          <w:color w:val="000000"/>
          <w:lang w:eastAsia="es-ES"/>
        </w:rPr>
        <w:t>certifcó</w:t>
      </w:r>
      <w:proofErr w:type="spellEnd"/>
    </w:p>
    <w:p w:rsidR="00F52962" w:rsidRDefault="00F52962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Reglamento de uso de equipos (si es que posee reglamento común a todos los instrumentos)</w:t>
      </w:r>
    </w:p>
    <w:p w:rsidR="00F52962" w:rsidRDefault="00F52962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Reglamento de uso de datos  (si es que posee reglamento común a todos los datos)</w:t>
      </w:r>
    </w:p>
    <w:p w:rsidR="006801FF" w:rsidRDefault="006801FF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Tipo de </w:t>
      </w:r>
      <w:commentRangeStart w:id="6"/>
      <w:r>
        <w:rPr>
          <w:rFonts w:ascii="Arial" w:eastAsia="Times New Roman" w:hAnsi="Arial" w:cs="Arial"/>
          <w:color w:val="000000"/>
          <w:lang w:eastAsia="es-ES"/>
        </w:rPr>
        <w:t xml:space="preserve">actividades </w:t>
      </w:r>
      <w:commentRangeEnd w:id="6"/>
      <w:r>
        <w:rPr>
          <w:rStyle w:val="Refdecomentario"/>
        </w:rPr>
        <w:commentReference w:id="6"/>
      </w:r>
      <w:r>
        <w:rPr>
          <w:rFonts w:ascii="Arial" w:eastAsia="Times New Roman" w:hAnsi="Arial" w:cs="Arial"/>
          <w:color w:val="000000"/>
          <w:lang w:eastAsia="es-ES"/>
        </w:rPr>
        <w:t xml:space="preserve">realizadas en el centro </w:t>
      </w:r>
    </w:p>
    <w:p w:rsidR="00F52962" w:rsidRDefault="00F52962" w:rsidP="00F52962">
      <w:pPr>
        <w:pStyle w:val="Prrafodelista"/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</w:p>
    <w:p w:rsidR="00B52A35" w:rsidRDefault="00B52A35" w:rsidP="003D6557">
      <w:p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 xml:space="preserve">Los </w:t>
      </w:r>
      <w:commentRangeStart w:id="7"/>
      <w:r>
        <w:rPr>
          <w:rFonts w:ascii="Arial" w:eastAsia="Times New Roman" w:hAnsi="Arial" w:cs="Arial"/>
          <w:color w:val="000000"/>
          <w:lang w:eastAsia="es-ES"/>
        </w:rPr>
        <w:t xml:space="preserve">datos solicitados </w:t>
      </w:r>
      <w:commentRangeEnd w:id="7"/>
      <w:r w:rsidR="006801FF">
        <w:rPr>
          <w:rStyle w:val="Refdecomentario"/>
        </w:rPr>
        <w:commentReference w:id="7"/>
      </w:r>
      <w:r>
        <w:rPr>
          <w:rFonts w:ascii="Arial" w:eastAsia="Times New Roman" w:hAnsi="Arial" w:cs="Arial"/>
          <w:color w:val="000000"/>
          <w:lang w:eastAsia="es-ES"/>
        </w:rPr>
        <w:t>para cada instrumento son:</w:t>
      </w:r>
    </w:p>
    <w:p w:rsidR="00E021EE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Tipo de instrumento:</w:t>
      </w:r>
    </w:p>
    <w:p w:rsidR="00E021EE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Numero de inventario</w:t>
      </w:r>
    </w:p>
    <w:p w:rsidR="00E021EE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Marca</w:t>
      </w:r>
    </w:p>
    <w:p w:rsidR="00E021EE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Modelo</w:t>
      </w:r>
    </w:p>
    <w:p w:rsidR="00E021EE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Características</w:t>
      </w:r>
    </w:p>
    <w:p w:rsidR="00E021EE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Responsable técnico del instrumento</w:t>
      </w:r>
    </w:p>
    <w:p w:rsidR="00E021EE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Disponibilidad de préstamo del equipamiento</w:t>
      </w:r>
    </w:p>
    <w:p w:rsidR="00E021EE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Costo de préstamo (según distintos usuarios)</w:t>
      </w:r>
    </w:p>
    <w:p w:rsidR="00E021EE" w:rsidRPr="00E021EE" w:rsidRDefault="00E021EE" w:rsidP="0012057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 xml:space="preserve">De las </w:t>
      </w:r>
      <w:commentRangeStart w:id="8"/>
      <w:r w:rsidRPr="00E021EE">
        <w:rPr>
          <w:rFonts w:ascii="Arial" w:eastAsia="Times New Roman" w:hAnsi="Arial" w:cs="Arial"/>
          <w:color w:val="000000"/>
          <w:lang w:eastAsia="es-ES"/>
        </w:rPr>
        <w:t>bases de datos</w:t>
      </w:r>
      <w:commentRangeEnd w:id="8"/>
      <w:r w:rsidR="006801FF">
        <w:rPr>
          <w:rStyle w:val="Refdecomentario"/>
        </w:rPr>
        <w:commentReference w:id="8"/>
      </w:r>
    </w:p>
    <w:p w:rsidR="00E021EE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Tipo de datos almacenado</w:t>
      </w:r>
    </w:p>
    <w:p w:rsidR="00E021EE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Responsable de los datos</w:t>
      </w:r>
    </w:p>
    <w:p w:rsidR="00E021EE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Numero de registros</w:t>
      </w:r>
    </w:p>
    <w:p w:rsidR="00E021EE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Características</w:t>
      </w:r>
    </w:p>
    <w:p w:rsidR="00E021EE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Disponibilidad de acceso</w:t>
      </w:r>
    </w:p>
    <w:p w:rsidR="00E021EE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Costo</w:t>
      </w:r>
    </w:p>
    <w:p w:rsidR="003D6557" w:rsidRPr="006801FF" w:rsidRDefault="003D6557" w:rsidP="003D6557">
      <w:pPr>
        <w:spacing w:before="240" w:after="0" w:line="240" w:lineRule="auto"/>
        <w:rPr>
          <w:rStyle w:val="Refdecomentario"/>
        </w:rPr>
      </w:pPr>
    </w:p>
    <w:p w:rsidR="006801FF" w:rsidRDefault="006801FF" w:rsidP="003D6557">
      <w:pPr>
        <w:spacing w:before="240" w:after="0" w:line="240" w:lineRule="auto"/>
        <w:rPr>
          <w:rStyle w:val="Refdecomentario"/>
          <w:rFonts w:ascii="Arial" w:hAnsi="Arial" w:cs="Arial"/>
          <w:sz w:val="22"/>
          <w:szCs w:val="22"/>
        </w:rPr>
      </w:pPr>
      <w:r w:rsidRPr="006801FF">
        <w:rPr>
          <w:rStyle w:val="Refdecomentario"/>
          <w:rFonts w:ascii="Arial" w:hAnsi="Arial" w:cs="Arial"/>
          <w:sz w:val="22"/>
          <w:szCs w:val="22"/>
        </w:rPr>
        <w:t xml:space="preserve">Los instrumentos </w:t>
      </w:r>
      <w:r>
        <w:rPr>
          <w:rStyle w:val="Refdecomentario"/>
          <w:rFonts w:ascii="Arial" w:hAnsi="Arial" w:cs="Arial"/>
          <w:sz w:val="22"/>
          <w:szCs w:val="22"/>
        </w:rPr>
        <w:t xml:space="preserve"> y conjuntos de datos </w:t>
      </w:r>
      <w:r w:rsidRPr="006801FF">
        <w:rPr>
          <w:rStyle w:val="Refdecomentario"/>
          <w:rFonts w:ascii="Arial" w:hAnsi="Arial" w:cs="Arial"/>
          <w:sz w:val="22"/>
          <w:szCs w:val="22"/>
        </w:rPr>
        <w:t xml:space="preserve">son registrados una vez que el  CI está </w:t>
      </w:r>
      <w:r>
        <w:rPr>
          <w:rStyle w:val="Refdecomentario"/>
          <w:rFonts w:ascii="Arial" w:hAnsi="Arial" w:cs="Arial"/>
          <w:sz w:val="22"/>
          <w:szCs w:val="22"/>
        </w:rPr>
        <w:t>habilitado para ello (es decir, su inscripción ha sido aceptada).</w:t>
      </w:r>
    </w:p>
    <w:p w:rsidR="006801FF" w:rsidRDefault="006801FF" w:rsidP="003D6557">
      <w:pPr>
        <w:spacing w:before="240" w:after="0" w:line="240" w:lineRule="auto"/>
        <w:rPr>
          <w:rStyle w:val="Refdecomentario"/>
          <w:rFonts w:ascii="Arial" w:hAnsi="Arial" w:cs="Arial"/>
          <w:sz w:val="22"/>
          <w:szCs w:val="22"/>
        </w:rPr>
      </w:pPr>
      <w:r>
        <w:rPr>
          <w:rStyle w:val="Refdecomentario"/>
          <w:rFonts w:ascii="Arial" w:hAnsi="Arial" w:cs="Arial"/>
          <w:sz w:val="22"/>
          <w:szCs w:val="22"/>
        </w:rPr>
        <w:t xml:space="preserve">Los instrumentos y conjuntos de datos son registrados en el </w:t>
      </w:r>
      <w:r w:rsidR="00643B13">
        <w:rPr>
          <w:rStyle w:val="Refdecomentario"/>
          <w:rFonts w:ascii="Arial" w:hAnsi="Arial" w:cs="Arial"/>
          <w:sz w:val="22"/>
          <w:szCs w:val="22"/>
        </w:rPr>
        <w:t>inventario</w:t>
      </w:r>
      <w:r>
        <w:rPr>
          <w:rStyle w:val="Refdecomentario"/>
          <w:rFonts w:ascii="Arial" w:hAnsi="Arial" w:cs="Arial"/>
          <w:sz w:val="22"/>
          <w:szCs w:val="22"/>
        </w:rPr>
        <w:t xml:space="preserve"> independientemente que los mismos no estén disponibles para uso.</w:t>
      </w:r>
    </w:p>
    <w:p w:rsidR="006801FF" w:rsidRDefault="006801FF" w:rsidP="003D6557">
      <w:pPr>
        <w:spacing w:before="240" w:after="0" w:line="240" w:lineRule="auto"/>
        <w:rPr>
          <w:rStyle w:val="Refdecomentario"/>
          <w:rFonts w:ascii="Arial" w:hAnsi="Arial" w:cs="Arial"/>
          <w:sz w:val="22"/>
          <w:szCs w:val="22"/>
        </w:rPr>
      </w:pPr>
      <w:r>
        <w:rPr>
          <w:rStyle w:val="Refdecomentario"/>
          <w:rFonts w:ascii="Arial" w:hAnsi="Arial" w:cs="Arial"/>
          <w:sz w:val="22"/>
          <w:szCs w:val="22"/>
        </w:rPr>
        <w:t>Esto puede deberse a:</w:t>
      </w:r>
    </w:p>
    <w:p w:rsidR="006801FF" w:rsidRDefault="006801FF" w:rsidP="003D6557">
      <w:pPr>
        <w:spacing w:before="240" w:after="0" w:line="240" w:lineRule="auto"/>
        <w:rPr>
          <w:rStyle w:val="Refdecomentario"/>
          <w:rFonts w:ascii="Arial" w:hAnsi="Arial" w:cs="Arial"/>
          <w:sz w:val="22"/>
          <w:szCs w:val="22"/>
        </w:rPr>
      </w:pPr>
      <w:r>
        <w:rPr>
          <w:rStyle w:val="Refdecomentario"/>
          <w:rFonts w:ascii="Arial" w:hAnsi="Arial" w:cs="Arial"/>
          <w:sz w:val="22"/>
          <w:szCs w:val="22"/>
        </w:rPr>
        <w:t>Instrumentos:</w:t>
      </w:r>
    </w:p>
    <w:p w:rsidR="006801FF" w:rsidRPr="00643B13" w:rsidRDefault="006801FF" w:rsidP="00643B13">
      <w:pPr>
        <w:pStyle w:val="Prrafodelista"/>
        <w:numPr>
          <w:ilvl w:val="0"/>
          <w:numId w:val="2"/>
        </w:numPr>
        <w:spacing w:before="240" w:after="0" w:line="240" w:lineRule="auto"/>
        <w:rPr>
          <w:rStyle w:val="Refdecomentario"/>
          <w:rFonts w:ascii="Arial" w:hAnsi="Arial" w:cs="Arial"/>
          <w:sz w:val="22"/>
          <w:szCs w:val="22"/>
        </w:rPr>
      </w:pPr>
      <w:r w:rsidRPr="00643B13">
        <w:rPr>
          <w:rStyle w:val="Refdecomentario"/>
          <w:rFonts w:ascii="Arial" w:hAnsi="Arial" w:cs="Arial"/>
          <w:sz w:val="22"/>
          <w:szCs w:val="22"/>
        </w:rPr>
        <w:t xml:space="preserve">Existe en el centro pero </w:t>
      </w:r>
      <w:r w:rsidR="00643B13" w:rsidRPr="00643B13">
        <w:rPr>
          <w:rStyle w:val="Refdecomentario"/>
          <w:rFonts w:ascii="Arial" w:hAnsi="Arial" w:cs="Arial"/>
          <w:sz w:val="22"/>
          <w:szCs w:val="22"/>
        </w:rPr>
        <w:t>a</w:t>
      </w:r>
      <w:r w:rsidRPr="00643B13">
        <w:rPr>
          <w:rStyle w:val="Refdecomentario"/>
          <w:rFonts w:ascii="Arial" w:hAnsi="Arial" w:cs="Arial"/>
          <w:sz w:val="22"/>
          <w:szCs w:val="22"/>
        </w:rPr>
        <w:t>ún no está instalado y calibrad</w:t>
      </w:r>
      <w:r w:rsidR="00643B13" w:rsidRPr="00643B13">
        <w:rPr>
          <w:rStyle w:val="Refdecomentario"/>
          <w:rFonts w:ascii="Arial" w:hAnsi="Arial" w:cs="Arial"/>
          <w:sz w:val="22"/>
          <w:szCs w:val="22"/>
        </w:rPr>
        <w:t>o</w:t>
      </w:r>
    </w:p>
    <w:p w:rsidR="00643B13" w:rsidRDefault="00643B13" w:rsidP="00643B13">
      <w:pPr>
        <w:pStyle w:val="Prrafodelista"/>
        <w:numPr>
          <w:ilvl w:val="0"/>
          <w:numId w:val="2"/>
        </w:numPr>
        <w:spacing w:before="240" w:after="0" w:line="240" w:lineRule="auto"/>
        <w:rPr>
          <w:rStyle w:val="Refdecomentario"/>
          <w:rFonts w:ascii="Arial" w:hAnsi="Arial" w:cs="Arial"/>
          <w:sz w:val="22"/>
          <w:szCs w:val="22"/>
        </w:rPr>
      </w:pPr>
      <w:r w:rsidRPr="00643B13">
        <w:rPr>
          <w:rStyle w:val="Refdecomentario"/>
          <w:rFonts w:ascii="Arial" w:hAnsi="Arial" w:cs="Arial"/>
          <w:sz w:val="22"/>
          <w:szCs w:val="22"/>
        </w:rPr>
        <w:t xml:space="preserve">Existe en el centro, pero no está en condiciones (por reparación, por desperfectos, </w:t>
      </w:r>
      <w:proofErr w:type="spellStart"/>
      <w:r w:rsidRPr="00643B13">
        <w:rPr>
          <w:rStyle w:val="Refdecomentario"/>
          <w:rFonts w:ascii="Arial" w:hAnsi="Arial" w:cs="Arial"/>
          <w:sz w:val="22"/>
          <w:szCs w:val="22"/>
        </w:rPr>
        <w:t>etc</w:t>
      </w:r>
      <w:proofErr w:type="spellEnd"/>
      <w:r w:rsidRPr="00643B13">
        <w:rPr>
          <w:rStyle w:val="Refdecomentario"/>
          <w:rFonts w:ascii="Arial" w:hAnsi="Arial" w:cs="Arial"/>
          <w:sz w:val="22"/>
          <w:szCs w:val="22"/>
        </w:rPr>
        <w:t>)</w:t>
      </w:r>
    </w:p>
    <w:p w:rsidR="00643B13" w:rsidRDefault="00643B13" w:rsidP="002765CF">
      <w:pPr>
        <w:pStyle w:val="Prrafodelista"/>
        <w:numPr>
          <w:ilvl w:val="0"/>
          <w:numId w:val="2"/>
        </w:numPr>
        <w:spacing w:before="240" w:after="0" w:line="240" w:lineRule="auto"/>
        <w:rPr>
          <w:rStyle w:val="Refdecomentario"/>
          <w:rFonts w:ascii="Arial" w:hAnsi="Arial" w:cs="Arial"/>
          <w:sz w:val="22"/>
          <w:szCs w:val="22"/>
        </w:rPr>
      </w:pPr>
      <w:r>
        <w:rPr>
          <w:rStyle w:val="Refdecomentario"/>
          <w:rFonts w:ascii="Arial" w:hAnsi="Arial" w:cs="Arial"/>
          <w:sz w:val="22"/>
          <w:szCs w:val="22"/>
        </w:rPr>
        <w:t>Existe en el centro, pero fue adquirido para uso exclusivo del CI por un determinado tiempo o definitivament</w:t>
      </w:r>
      <w:r w:rsidR="002765CF">
        <w:rPr>
          <w:rStyle w:val="Refdecomentario"/>
          <w:rFonts w:ascii="Arial" w:hAnsi="Arial" w:cs="Arial"/>
          <w:sz w:val="22"/>
          <w:szCs w:val="22"/>
        </w:rPr>
        <w:t>e (como parte de las restricciones fijadas en momento de su adquisición)</w:t>
      </w:r>
    </w:p>
    <w:p w:rsidR="002765CF" w:rsidRDefault="002765CF" w:rsidP="002765CF">
      <w:pPr>
        <w:spacing w:before="240" w:after="0" w:line="240" w:lineRule="auto"/>
        <w:rPr>
          <w:rStyle w:val="Refdecomentario"/>
          <w:rFonts w:ascii="Arial" w:hAnsi="Arial" w:cs="Arial"/>
          <w:sz w:val="22"/>
          <w:szCs w:val="22"/>
        </w:rPr>
      </w:pPr>
      <w:r>
        <w:rPr>
          <w:rStyle w:val="Refdecomentario"/>
          <w:rFonts w:ascii="Arial" w:hAnsi="Arial" w:cs="Arial"/>
          <w:sz w:val="22"/>
          <w:szCs w:val="22"/>
        </w:rPr>
        <w:t>Conjuntos de datos:</w:t>
      </w:r>
    </w:p>
    <w:p w:rsidR="002765CF" w:rsidRPr="002765CF" w:rsidRDefault="002765CF" w:rsidP="002765CF">
      <w:pPr>
        <w:pStyle w:val="Prrafodelista"/>
        <w:numPr>
          <w:ilvl w:val="0"/>
          <w:numId w:val="3"/>
        </w:numPr>
        <w:spacing w:before="240" w:after="0" w:line="240" w:lineRule="auto"/>
        <w:rPr>
          <w:rStyle w:val="Refdecomentario"/>
          <w:rFonts w:ascii="Arial" w:hAnsi="Arial" w:cs="Arial"/>
          <w:sz w:val="22"/>
          <w:szCs w:val="22"/>
        </w:rPr>
      </w:pPr>
      <w:r w:rsidRPr="002765CF">
        <w:rPr>
          <w:rStyle w:val="Refdecomentario"/>
          <w:rFonts w:ascii="Arial" w:hAnsi="Arial" w:cs="Arial"/>
          <w:sz w:val="22"/>
          <w:szCs w:val="22"/>
        </w:rPr>
        <w:t>Existen en el centro pero no están disponibles por restricciones de propiedad intelectual.</w:t>
      </w:r>
    </w:p>
    <w:p w:rsidR="002765CF" w:rsidRPr="002765CF" w:rsidRDefault="002765CF" w:rsidP="002765CF">
      <w:pPr>
        <w:pStyle w:val="Prrafodelista"/>
        <w:numPr>
          <w:ilvl w:val="0"/>
          <w:numId w:val="3"/>
        </w:numPr>
        <w:spacing w:before="240" w:after="0" w:line="240" w:lineRule="auto"/>
        <w:rPr>
          <w:rStyle w:val="Refdecomentario"/>
          <w:rFonts w:ascii="Arial" w:hAnsi="Arial" w:cs="Arial"/>
          <w:sz w:val="22"/>
          <w:szCs w:val="22"/>
        </w:rPr>
      </w:pPr>
      <w:r w:rsidRPr="002765CF">
        <w:rPr>
          <w:rStyle w:val="Refdecomentario"/>
          <w:rFonts w:ascii="Arial" w:hAnsi="Arial" w:cs="Arial"/>
          <w:sz w:val="22"/>
          <w:szCs w:val="22"/>
        </w:rPr>
        <w:t xml:space="preserve">Existen en el centro pero se encuentran con movimientos (ingresos de lotes de datos, actualizaciones, migraciones a nuevas bases de datos, </w:t>
      </w:r>
      <w:proofErr w:type="spellStart"/>
      <w:r w:rsidRPr="002765CF">
        <w:rPr>
          <w:rStyle w:val="Refdecomentario"/>
          <w:rFonts w:ascii="Arial" w:hAnsi="Arial" w:cs="Arial"/>
          <w:sz w:val="22"/>
          <w:szCs w:val="22"/>
        </w:rPr>
        <w:t>etc</w:t>
      </w:r>
      <w:proofErr w:type="spellEnd"/>
      <w:r w:rsidRPr="002765CF">
        <w:rPr>
          <w:rStyle w:val="Refdecomentario"/>
          <w:rFonts w:ascii="Arial" w:hAnsi="Arial" w:cs="Arial"/>
          <w:sz w:val="22"/>
          <w:szCs w:val="22"/>
        </w:rPr>
        <w:t>)</w:t>
      </w:r>
    </w:p>
    <w:p w:rsidR="00643B13" w:rsidRPr="006801FF" w:rsidRDefault="00643B13" w:rsidP="003D6557">
      <w:pPr>
        <w:spacing w:before="240" w:after="0" w:line="240" w:lineRule="auto"/>
        <w:rPr>
          <w:rStyle w:val="Refdecomentario"/>
          <w:rFonts w:ascii="Arial" w:hAnsi="Arial" w:cs="Arial"/>
          <w:sz w:val="22"/>
          <w:szCs w:val="22"/>
        </w:rPr>
      </w:pPr>
    </w:p>
    <w:p w:rsidR="006801FF" w:rsidRPr="006801FF" w:rsidRDefault="006801FF" w:rsidP="003D6557">
      <w:pPr>
        <w:spacing w:before="240" w:after="0" w:line="240" w:lineRule="auto"/>
        <w:rPr>
          <w:rStyle w:val="Refdecomentario"/>
        </w:rPr>
      </w:pPr>
    </w:p>
    <w:p w:rsidR="006801FF" w:rsidRPr="006801FF" w:rsidRDefault="006801FF" w:rsidP="003D6557">
      <w:pPr>
        <w:spacing w:before="240" w:after="0" w:line="240" w:lineRule="auto"/>
        <w:rPr>
          <w:rStyle w:val="Refdecomentario"/>
        </w:rPr>
      </w:pPr>
    </w:p>
    <w:p w:rsidR="006801FF" w:rsidRDefault="00E021EE" w:rsidP="003D6557">
      <w:p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Requerimientos</w:t>
      </w:r>
    </w:p>
    <w:p w:rsidR="003D6557" w:rsidRDefault="00E021EE" w:rsidP="003D6557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Para el centro de investigación:</w:t>
      </w:r>
    </w:p>
    <w:p w:rsidR="003D6557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Ingresar y actualizar datos del centro</w:t>
      </w:r>
    </w:p>
    <w:p w:rsidR="006801FF" w:rsidRDefault="006801FF" w:rsidP="006801FF">
      <w:pPr>
        <w:pStyle w:val="Prrafodelista"/>
        <w:numPr>
          <w:ilvl w:val="1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Registrar solicitud</w:t>
      </w:r>
    </w:p>
    <w:p w:rsidR="006801FF" w:rsidRDefault="006801FF" w:rsidP="006801FF">
      <w:pPr>
        <w:pStyle w:val="Prrafodelista"/>
        <w:numPr>
          <w:ilvl w:val="1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Modificar datos de responsables</w:t>
      </w:r>
    </w:p>
    <w:p w:rsidR="006801FF" w:rsidRPr="00B52A35" w:rsidRDefault="006801FF" w:rsidP="006801FF">
      <w:pPr>
        <w:pStyle w:val="Prrafodelista"/>
        <w:numPr>
          <w:ilvl w:val="1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Modificar datos de actividades</w:t>
      </w:r>
    </w:p>
    <w:p w:rsidR="003D6557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Ingresar y actualizar datos de los recursos</w:t>
      </w:r>
    </w:p>
    <w:p w:rsidR="003D6557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 xml:space="preserve">Consultar requerimientos de </w:t>
      </w:r>
      <w:r w:rsidR="006801FF" w:rsidRPr="00E021EE">
        <w:rPr>
          <w:rFonts w:ascii="Arial" w:eastAsia="Times New Roman" w:hAnsi="Arial" w:cs="Arial"/>
          <w:color w:val="000000"/>
          <w:lang w:eastAsia="es-ES"/>
        </w:rPr>
        <w:t>préstamos</w:t>
      </w:r>
      <w:r w:rsidRPr="00E021EE">
        <w:rPr>
          <w:rFonts w:ascii="Arial" w:eastAsia="Times New Roman" w:hAnsi="Arial" w:cs="Arial"/>
          <w:color w:val="000000"/>
          <w:lang w:eastAsia="es-ES"/>
        </w:rPr>
        <w:t xml:space="preserve"> de recursos</w:t>
      </w:r>
      <w:r w:rsidR="006801FF">
        <w:rPr>
          <w:rFonts w:ascii="Arial" w:eastAsia="Times New Roman" w:hAnsi="Arial" w:cs="Arial"/>
          <w:color w:val="000000"/>
          <w:lang w:eastAsia="es-ES"/>
        </w:rPr>
        <w:t xml:space="preserve"> (solicitud de préstamo)</w:t>
      </w:r>
    </w:p>
    <w:p w:rsidR="003D6557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Responder a los requerimientos de préstamo</w:t>
      </w:r>
    </w:p>
    <w:p w:rsidR="003D6557" w:rsidRDefault="003D6557" w:rsidP="003D6557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</w:p>
    <w:p w:rsidR="003D6557" w:rsidRDefault="00E021EE" w:rsidP="00120573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Usuarios de equipamiento</w:t>
      </w:r>
    </w:p>
    <w:p w:rsidR="003D6557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Consulta de recurso disponibles</w:t>
      </w:r>
    </w:p>
    <w:p w:rsidR="003D6557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Para cada recurso disponible: requisitos de préstamo</w:t>
      </w:r>
    </w:p>
    <w:p w:rsidR="003D6557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Registración de solicitud de préstamo/uso</w:t>
      </w:r>
    </w:p>
    <w:p w:rsidR="003D6557" w:rsidRDefault="003D6557" w:rsidP="003D6557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</w:p>
    <w:p w:rsidR="003D6557" w:rsidRDefault="00E021EE" w:rsidP="003D6557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Universidad:</w:t>
      </w:r>
    </w:p>
    <w:p w:rsidR="003D6557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Consulta de centros y recursos</w:t>
      </w:r>
    </w:p>
    <w:p w:rsidR="003D6557" w:rsidRPr="00B52A35" w:rsidRDefault="00E021EE" w:rsidP="00B52A35">
      <w:pPr>
        <w:pStyle w:val="Prrafodelista"/>
        <w:numPr>
          <w:ilvl w:val="0"/>
          <w:numId w:val="1"/>
        </w:numPr>
        <w:spacing w:before="240" w:after="0" w:line="240" w:lineRule="auto"/>
        <w:rPr>
          <w:rFonts w:ascii="Arial" w:eastAsia="Times New Roman" w:hAnsi="Arial" w:cs="Arial"/>
          <w:color w:val="000000"/>
          <w:lang w:eastAsia="es-ES"/>
        </w:rPr>
      </w:pPr>
      <w:r w:rsidRPr="00E021EE">
        <w:rPr>
          <w:rFonts w:ascii="Arial" w:eastAsia="Times New Roman" w:hAnsi="Arial" w:cs="Arial"/>
          <w:color w:val="000000"/>
          <w:lang w:eastAsia="es-ES"/>
        </w:rPr>
        <w:t>Estadísticas</w:t>
      </w:r>
    </w:p>
    <w:p w:rsidR="003D6557" w:rsidRDefault="003D6557" w:rsidP="003D6557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s-ES"/>
        </w:rPr>
      </w:pPr>
    </w:p>
    <w:p w:rsidR="00E021EE" w:rsidRPr="006801FF" w:rsidRDefault="006801FF" w:rsidP="006801FF">
      <w:pPr>
        <w:spacing w:before="240" w:after="0" w:line="240" w:lineRule="auto"/>
        <w:outlineLvl w:val="0"/>
        <w:rPr>
          <w:rFonts w:ascii="Arial" w:eastAsia="Times New Roman" w:hAnsi="Arial" w:cs="Arial"/>
          <w:color w:val="000000"/>
          <w:lang w:eastAsia="es-ES"/>
        </w:rPr>
      </w:pPr>
      <w:r w:rsidRPr="006801FF">
        <w:rPr>
          <w:rFonts w:ascii="Arial" w:eastAsia="Times New Roman" w:hAnsi="Arial" w:cs="Arial"/>
          <w:color w:val="000000"/>
          <w:lang w:eastAsia="es-ES"/>
        </w:rPr>
        <w:t>Queda fuera:</w:t>
      </w:r>
    </w:p>
    <w:p w:rsidR="006801FF" w:rsidRDefault="006801FF" w:rsidP="006801FF">
      <w:pPr>
        <w:spacing w:before="240" w:after="0" w:line="240" w:lineRule="auto"/>
        <w:outlineLvl w:val="0"/>
        <w:rPr>
          <w:rFonts w:ascii="Arial" w:eastAsia="Times New Roman" w:hAnsi="Arial" w:cs="Arial"/>
          <w:color w:val="000000"/>
          <w:lang w:eastAsia="es-ES"/>
        </w:rPr>
      </w:pPr>
      <w:r w:rsidRPr="006801FF">
        <w:rPr>
          <w:rFonts w:ascii="Arial" w:eastAsia="Times New Roman" w:hAnsi="Arial" w:cs="Arial"/>
          <w:color w:val="000000"/>
          <w:lang w:eastAsia="es-ES"/>
        </w:rPr>
        <w:t>Gestión de solicitud de inscripción del centro</w:t>
      </w:r>
    </w:p>
    <w:p w:rsidR="006801FF" w:rsidRDefault="002765CF" w:rsidP="006801FF">
      <w:pPr>
        <w:spacing w:before="240" w:after="0" w:line="240" w:lineRule="auto"/>
        <w:outlineLvl w:val="0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color w:val="000000"/>
          <w:lang w:eastAsia="es-ES"/>
        </w:rPr>
        <w:t>Gestión</w:t>
      </w:r>
      <w:r w:rsidR="006801FF">
        <w:rPr>
          <w:rFonts w:ascii="Arial" w:eastAsia="Times New Roman" w:hAnsi="Arial" w:cs="Arial"/>
          <w:color w:val="000000"/>
          <w:lang w:eastAsia="es-ES"/>
        </w:rPr>
        <w:t xml:space="preserve"> de agenda de datos e instrumentos</w:t>
      </w:r>
    </w:p>
    <w:p w:rsidR="002765CF" w:rsidRDefault="00C434EB" w:rsidP="002765CF">
      <w:pPr>
        <w:spacing w:before="240" w:after="0" w:line="240" w:lineRule="auto"/>
        <w:outlineLvl w:val="0"/>
      </w:pPr>
      <w:r w:rsidRPr="006801FF">
        <w:rPr>
          <w:rFonts w:ascii="Arial" w:eastAsia="Times New Roman" w:hAnsi="Arial" w:cs="Arial"/>
          <w:color w:val="000000"/>
          <w:lang w:eastAsia="es-ES"/>
        </w:rPr>
        <w:br w:type="page"/>
      </w:r>
      <w:r>
        <w:rPr>
          <w:noProof/>
          <w:lang w:eastAsia="es-ES"/>
        </w:rPr>
        <w:drawing>
          <wp:inline distT="0" distB="0" distL="0" distR="0">
            <wp:extent cx="5400040" cy="3891826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34EB">
        <w:t xml:space="preserve"> </w:t>
      </w:r>
      <w:r>
        <w:rPr>
          <w:noProof/>
          <w:lang w:eastAsia="es-ES"/>
        </w:rPr>
        <w:drawing>
          <wp:inline distT="0" distB="0" distL="0" distR="0">
            <wp:extent cx="5400040" cy="3891826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89182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891826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891826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5CF" w:rsidRDefault="002765CF" w:rsidP="002765CF"/>
    <w:p w:rsidR="00C434EB" w:rsidRDefault="002765CF" w:rsidP="002765CF">
      <w:pPr>
        <w:tabs>
          <w:tab w:val="left" w:pos="5400"/>
        </w:tabs>
      </w:pPr>
      <w:r>
        <w:tab/>
      </w:r>
      <w:r w:rsidR="00C434EB">
        <w:rPr>
          <w:noProof/>
          <w:lang w:eastAsia="es-ES"/>
        </w:rPr>
        <w:drawing>
          <wp:inline distT="0" distB="0" distL="0" distR="0">
            <wp:extent cx="5400040" cy="3891826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34EB">
        <w:rPr>
          <w:noProof/>
          <w:lang w:eastAsia="es-ES"/>
        </w:rPr>
        <w:drawing>
          <wp:inline distT="0" distB="0" distL="0" distR="0">
            <wp:extent cx="5400040" cy="3891826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34EB">
        <w:rPr>
          <w:noProof/>
          <w:lang w:eastAsia="es-ES"/>
        </w:rPr>
        <w:drawing>
          <wp:inline distT="0" distB="0" distL="0" distR="0">
            <wp:extent cx="5400040" cy="3891826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4EB" w:rsidRDefault="00C434EB" w:rsidP="003D6557">
      <w:pPr>
        <w:spacing w:before="240"/>
      </w:pPr>
      <w:r>
        <w:rPr>
          <w:noProof/>
          <w:lang w:eastAsia="es-ES"/>
        </w:rPr>
        <w:drawing>
          <wp:inline distT="0" distB="0" distL="0" distR="0">
            <wp:extent cx="5400040" cy="3891826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4EB" w:rsidRDefault="00C434EB" w:rsidP="003D6557">
      <w:pPr>
        <w:spacing w:before="240"/>
      </w:pPr>
      <w:r>
        <w:rPr>
          <w:noProof/>
          <w:lang w:eastAsia="es-ES"/>
        </w:rPr>
        <w:drawing>
          <wp:inline distT="0" distB="0" distL="0" distR="0">
            <wp:extent cx="5400040" cy="3891826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4EB" w:rsidRDefault="00C434EB" w:rsidP="003D6557">
      <w:pPr>
        <w:spacing w:before="240"/>
      </w:pPr>
      <w:r>
        <w:rPr>
          <w:noProof/>
          <w:lang w:eastAsia="es-ES"/>
        </w:rPr>
        <w:drawing>
          <wp:inline distT="0" distB="0" distL="0" distR="0">
            <wp:extent cx="5400040" cy="389182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891826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891826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891826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891826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891826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34EB" w:rsidSect="007073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Ines Haefeli" w:date="2011-03-21T12:20:00Z" w:initials="IH">
    <w:p w:rsidR="008321B8" w:rsidRDefault="008321B8">
      <w:pPr>
        <w:pStyle w:val="Textocomentario"/>
      </w:pPr>
      <w:r>
        <w:rPr>
          <w:rStyle w:val="Refdecomentario"/>
        </w:rPr>
        <w:annotationRef/>
      </w:r>
      <w:r>
        <w:t>Le ponemos un nombre o lo dejamos así?</w:t>
      </w:r>
    </w:p>
    <w:p w:rsidR="008321B8" w:rsidRDefault="008321B8">
      <w:pPr>
        <w:pStyle w:val="Textocomentario"/>
      </w:pPr>
    </w:p>
  </w:comment>
  <w:comment w:id="1" w:author="Ines Haefeli" w:date="2011-03-21T12:27:00Z" w:initials="IH">
    <w:p w:rsidR="008321B8" w:rsidRDefault="008321B8">
      <w:pPr>
        <w:pStyle w:val="Textocomentario"/>
      </w:pPr>
      <w:r>
        <w:rPr>
          <w:rStyle w:val="Refdecomentario"/>
        </w:rPr>
        <w:annotationRef/>
      </w:r>
      <w:r>
        <w:t xml:space="preserve">Hará falta describir que es un centro de </w:t>
      </w:r>
      <w:proofErr w:type="spellStart"/>
      <w:r>
        <w:t>Investigacion</w:t>
      </w:r>
      <w:proofErr w:type="spellEnd"/>
      <w:r>
        <w:t xml:space="preserve">? </w:t>
      </w:r>
      <w:proofErr w:type="spellStart"/>
      <w:r>
        <w:t>Por que</w:t>
      </w:r>
      <w:proofErr w:type="spellEnd"/>
      <w:r>
        <w:t xml:space="preserve"> pueden llamarse Centro de Investigaciones Acústicas, por ejemplo, o Laboratorio de Luminotecnia.....</w:t>
      </w:r>
    </w:p>
  </w:comment>
  <w:comment w:id="2" w:author="Ines Haefeli" w:date="2011-03-21T12:26:00Z" w:initials="IH">
    <w:p w:rsidR="008321B8" w:rsidRDefault="008321B8">
      <w:pPr>
        <w:pStyle w:val="Textocomentario"/>
      </w:pPr>
      <w:r>
        <w:rPr>
          <w:rStyle w:val="Refdecomentario"/>
        </w:rPr>
        <w:annotationRef/>
      </w:r>
      <w:r>
        <w:t xml:space="preserve">Será necesario hacer mas explicito el tema de la relación </w:t>
      </w:r>
      <w:proofErr w:type="spellStart"/>
      <w:r>
        <w:t>Universidad_facultad_Centro</w:t>
      </w:r>
      <w:proofErr w:type="spellEnd"/>
      <w:r>
        <w:t xml:space="preserve"> de </w:t>
      </w:r>
      <w:proofErr w:type="spellStart"/>
      <w:r>
        <w:t>Investigacion</w:t>
      </w:r>
      <w:proofErr w:type="spellEnd"/>
      <w:r>
        <w:t>?</w:t>
      </w:r>
    </w:p>
  </w:comment>
  <w:comment w:id="3" w:author="Ines Haefeli" w:date="2011-03-21T12:36:00Z" w:initials="IH">
    <w:p w:rsidR="000C2DCB" w:rsidRDefault="000C2DCB">
      <w:pPr>
        <w:pStyle w:val="Textocomentario"/>
      </w:pPr>
      <w:r>
        <w:rPr>
          <w:rStyle w:val="Refdecomentario"/>
        </w:rPr>
        <w:annotationRef/>
      </w:r>
      <w:r>
        <w:t>La definición de préstamo es diferente para instrumentos o datos, y se relaciona al uso de instrumentos o acceso a datos</w:t>
      </w:r>
    </w:p>
  </w:comment>
  <w:comment w:id="4" w:author="Ines Haefeli" w:date="2011-03-21T13:34:00Z" w:initials="IH">
    <w:p w:rsidR="00AD4C23" w:rsidRDefault="00AD4C23">
      <w:pPr>
        <w:pStyle w:val="Textocomentario"/>
      </w:pPr>
      <w:r>
        <w:rPr>
          <w:rStyle w:val="Refdecomentario"/>
        </w:rPr>
        <w:annotationRef/>
      </w:r>
      <w:r>
        <w:t>No estoy encontrando un nombre para los usuarios que no sea usuario….</w:t>
      </w:r>
    </w:p>
  </w:comment>
  <w:comment w:id="5" w:author="Ines Haefeli" w:date="2011-03-21T14:04:00Z" w:initials="IH">
    <w:p w:rsidR="002D6BF4" w:rsidRDefault="002D6BF4">
      <w:pPr>
        <w:pStyle w:val="Textocomentario"/>
      </w:pPr>
      <w:r>
        <w:rPr>
          <w:rStyle w:val="Refdecomentario"/>
        </w:rPr>
        <w:annotationRef/>
      </w:r>
      <w:r>
        <w:t xml:space="preserve">Si vamos a trabajar solo con el préstamo de </w:t>
      </w:r>
      <w:proofErr w:type="spellStart"/>
      <w:r>
        <w:t>instrumenos</w:t>
      </w:r>
      <w:proofErr w:type="spellEnd"/>
      <w:r>
        <w:t xml:space="preserve">, podríamos dar esta breve explicación y aclarar que no detallamos mas por </w:t>
      </w:r>
      <w:proofErr w:type="spellStart"/>
      <w:r>
        <w:t>que</w:t>
      </w:r>
      <w:proofErr w:type="spellEnd"/>
      <w:r>
        <w:t xml:space="preserve"> no vamos a trabajarlo….</w:t>
      </w:r>
    </w:p>
  </w:comment>
  <w:comment w:id="6" w:author="Ines Haefeli" w:date="2011-03-21T14:43:00Z" w:initials="IH">
    <w:p w:rsidR="006801FF" w:rsidRDefault="006801FF">
      <w:pPr>
        <w:pStyle w:val="Textocomentario"/>
      </w:pPr>
      <w:r>
        <w:rPr>
          <w:rStyle w:val="Refdecomentario"/>
        </w:rPr>
        <w:annotationRef/>
      </w:r>
      <w:r>
        <w:t>Actividades tipificadas</w:t>
      </w:r>
    </w:p>
  </w:comment>
  <w:comment w:id="7" w:author="Ines Haefeli" w:date="2011-03-21T14:43:00Z" w:initials="IH">
    <w:p w:rsidR="006801FF" w:rsidRDefault="006801FF">
      <w:pPr>
        <w:pStyle w:val="Textocomentario"/>
      </w:pPr>
      <w:r>
        <w:rPr>
          <w:rStyle w:val="Refdecomentario"/>
        </w:rPr>
        <w:annotationRef/>
      </w:r>
      <w:r>
        <w:t>Ver cuales mas pedimos…</w:t>
      </w:r>
    </w:p>
    <w:p w:rsidR="006801FF" w:rsidRDefault="006801FF">
      <w:pPr>
        <w:pStyle w:val="Textocomentario"/>
      </w:pPr>
    </w:p>
  </w:comment>
  <w:comment w:id="8" w:author="Ines Haefeli" w:date="2011-03-21T14:44:00Z" w:initials="IH">
    <w:p w:rsidR="006801FF" w:rsidRDefault="006801FF">
      <w:pPr>
        <w:pStyle w:val="Textocomentario"/>
      </w:pPr>
      <w:r>
        <w:rPr>
          <w:rStyle w:val="Refdecomentario"/>
        </w:rPr>
        <w:annotationRef/>
      </w:r>
      <w:r>
        <w:t>Ver cuales mas pedimos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247A8A"/>
    <w:multiLevelType w:val="hybridMultilevel"/>
    <w:tmpl w:val="A3EC22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E66D96"/>
    <w:multiLevelType w:val="hybridMultilevel"/>
    <w:tmpl w:val="D464A8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D80B99"/>
    <w:multiLevelType w:val="hybridMultilevel"/>
    <w:tmpl w:val="38E2BE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hyphenationZone w:val="425"/>
  <w:characterSpacingControl w:val="doNotCompress"/>
  <w:compat/>
  <w:rsids>
    <w:rsidRoot w:val="00E021EE"/>
    <w:rsid w:val="000C2DCB"/>
    <w:rsid w:val="00120573"/>
    <w:rsid w:val="00267437"/>
    <w:rsid w:val="002765CF"/>
    <w:rsid w:val="002D6BF4"/>
    <w:rsid w:val="003D6557"/>
    <w:rsid w:val="00536B27"/>
    <w:rsid w:val="0063233C"/>
    <w:rsid w:val="00643B13"/>
    <w:rsid w:val="006801FF"/>
    <w:rsid w:val="0070731D"/>
    <w:rsid w:val="008321B8"/>
    <w:rsid w:val="008F4588"/>
    <w:rsid w:val="00AD4C23"/>
    <w:rsid w:val="00B52A35"/>
    <w:rsid w:val="00C107F4"/>
    <w:rsid w:val="00C434EB"/>
    <w:rsid w:val="00E021EE"/>
    <w:rsid w:val="00F529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731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2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120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120573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321B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321B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321B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321B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321B8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32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21B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52A3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69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5BEC6F-79D3-499E-B364-CF7BCA630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11</Pages>
  <Words>884</Words>
  <Characters>4862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Inventario de recursos tecnologicos</vt:lpstr>
    </vt:vector>
  </TitlesOfParts>
  <Company/>
  <LinksUpToDate>false</LinksUpToDate>
  <CharactersWithSpaces>5735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Inventario de recursos tecnologicos</dc:title>
  <dc:creator>Ines Haefeli</dc:creator>
  <cp:lastModifiedBy>Ines Haefeli</cp:lastModifiedBy>
  <cp:revision>4</cp:revision>
  <cp:lastPrinted>2011-03-21T18:30:00Z</cp:lastPrinted>
  <dcterms:created xsi:type="dcterms:W3CDTF">2011-03-17T14:38:00Z</dcterms:created>
  <dcterms:modified xsi:type="dcterms:W3CDTF">2011-03-21T18:33:00Z</dcterms:modified>
</cp:coreProperties>
</file>